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AF9A6" w14:textId="15838332" w:rsidR="00C63999" w:rsidRPr="0095031D" w:rsidRDefault="00404F07" w:rsidP="00D650C6">
      <w:pPr>
        <w:pStyle w:val="Title"/>
      </w:pPr>
      <w:bookmarkStart w:id="0" w:name="_GoBack"/>
      <w:bookmarkEnd w:id="0"/>
      <w:r>
        <w:t>T1 DQ 2</w:t>
      </w:r>
    </w:p>
    <w:p w14:paraId="40545637" w14:textId="3C66F6C3" w:rsidR="00C63999" w:rsidRPr="0095031D" w:rsidRDefault="004406C6" w:rsidP="00D650C6">
      <w:pPr>
        <w:pStyle w:val="Title2"/>
      </w:pPr>
      <w:r>
        <w:t>[</w:t>
      </w:r>
      <w:r w:rsidR="00404F07">
        <w:t xml:space="preserve">Author </w:t>
      </w:r>
      <w:r>
        <w:t>Name]</w:t>
      </w:r>
    </w:p>
    <w:p w14:paraId="22FE8A33" w14:textId="7E7C5F1B" w:rsidR="00E81978" w:rsidRPr="0095031D" w:rsidRDefault="00404F07" w:rsidP="00D650C6">
      <w:pPr>
        <w:pStyle w:val="Title2"/>
      </w:pPr>
      <w:r w:rsidRPr="0095031D">
        <w:t>[Institutional Affiliation(s)]</w:t>
      </w:r>
    </w:p>
    <w:p w14:paraId="1A087968" w14:textId="77777777" w:rsidR="00E81978" w:rsidRPr="0095031D" w:rsidRDefault="00404F07" w:rsidP="00D650C6">
      <w:pPr>
        <w:pStyle w:val="Title"/>
      </w:pPr>
      <w:r w:rsidRPr="0095031D">
        <w:t>Author Note</w:t>
      </w:r>
    </w:p>
    <w:p w14:paraId="221AC589" w14:textId="77777777" w:rsidR="00E81978" w:rsidRPr="0095031D" w:rsidRDefault="00E81978" w:rsidP="00D650C6">
      <w:pPr>
        <w:rPr>
          <w:color w:val="FF0000"/>
        </w:rPr>
      </w:pPr>
    </w:p>
    <w:p w14:paraId="7B91750D" w14:textId="0251D552" w:rsidR="0080428C" w:rsidRPr="0095031D" w:rsidRDefault="00404F07" w:rsidP="00D650C6">
      <w:pPr>
        <w:pStyle w:val="SectionTitle"/>
      </w:pPr>
      <w:r w:rsidRPr="0095031D">
        <w:lastRenderedPageBreak/>
        <w:t xml:space="preserve"> Evidence-Based Practice </w:t>
      </w:r>
      <w:r w:rsidR="00B849BE" w:rsidRPr="0095031D">
        <w:rPr>
          <w:color w:val="FF0000"/>
        </w:rPr>
        <w:tab/>
      </w:r>
    </w:p>
    <w:p w14:paraId="7A3A386B" w14:textId="26DF3EFE" w:rsidR="00A169B7" w:rsidRDefault="00404F07" w:rsidP="00A169B7">
      <w:pPr>
        <w:ind w:firstLine="720"/>
        <w:jc w:val="both"/>
      </w:pPr>
      <w:r w:rsidRPr="003C664F">
        <w:t>Evidence-based practice is an essential discipline in the healthcare community. It has been observed that evidence-based practice is growing remarkably in the healthcare discipline as it is a way to educate nurses. Evidence-based practice has introduced nurses with new research and terms that are beneficial in everyday practice. It has provided nurses</w:t>
      </w:r>
      <w:r w:rsidR="004406C6">
        <w:t xml:space="preserve"> with</w:t>
      </w:r>
      <w:r w:rsidRPr="003C664F">
        <w:t xml:space="preserve"> new opportunities to learn result-oriented interventions to improve nursing. Knowledge and information sh</w:t>
      </w:r>
      <w:r w:rsidR="009811BF">
        <w:t>a</w:t>
      </w:r>
      <w:r w:rsidRPr="003C664F">
        <w:t xml:space="preserve">red through evidence-based practice in academics and </w:t>
      </w:r>
      <w:r w:rsidR="00CF2D2D">
        <w:t>healthcare specialties</w:t>
      </w:r>
      <w:r w:rsidRPr="003C664F">
        <w:t xml:space="preserve"> has helped nurses to gain advanced knowledge for better delivery of care. Evidence-based practice has provided several guidelines to im</w:t>
      </w:r>
      <w:r w:rsidR="004406C6">
        <w:t>prove research and application</w:t>
      </w:r>
      <w:r w:rsidRPr="003C664F">
        <w:t xml:space="preserve"> of effective treatment plans </w:t>
      </w:r>
      <w:r w:rsidRPr="003C664F">
        <w:fldChar w:fldCharType="begin"/>
      </w:r>
      <w:r w:rsidRPr="003C664F">
        <w:instrText xml:space="preserve"> ADDIN ZOTERO_ITEM CSL_CITATION {"citationID":"a66hj3p4d1","properties":{"formattedCitation":"(Abbas et al., 2018)","plainCitation":"(Abbas et al., 2018)"},"citationItems":[{"id":1081,"uris":["http://zotero.org/users/local/p8kwKNoG/items/EIA6H7QH"],"uri":["http://zotero.org/users/local/p8kwKNoG/items/EIA6H7QH"],"itemData":{"id":1081,"type":"article-journal","title":"Innovative Curriculum: Evidence Based Practice For Nursing Professionals","author":[{"family":"Abbas","given":"Syed Muslim"},{"family":"Usmani","given":"Ambreen"},{"family":"Imran","given":"Maroosha"}],"issued":{"date-parts":[["2018"]]}}}],"schema":"https://github.com/citation-style-language/schema/raw/master/csl-citation.json"} </w:instrText>
      </w:r>
      <w:r w:rsidRPr="003C664F">
        <w:fldChar w:fldCharType="separate"/>
      </w:r>
      <w:r w:rsidRPr="003C664F">
        <w:t>(Abbas et al., 2018)</w:t>
      </w:r>
      <w:r w:rsidRPr="003C664F">
        <w:fldChar w:fldCharType="end"/>
      </w:r>
      <w:r w:rsidRPr="003C664F">
        <w:t xml:space="preserve">. It has equipped nurses with advanced practices, technological advancements, and evidence-based care plans to improve the health of communities </w:t>
      </w:r>
      <w:r w:rsidRPr="003C664F">
        <w:fldChar w:fldCharType="begin"/>
      </w:r>
      <w:r w:rsidRPr="003C664F">
        <w:instrText xml:space="preserve"> ADDIN ZOTERO_ITEM CSL_CITATION {"citationID":"a2opf5up3re","properties":{"formattedCitation":"(Gardner et al., 2016)","plainCitation":"(Gardner et al., 2016)"},"citationItems":[{"id":1082,"uris":["http://zotero.org/users/local/p8kwKNoG/items/Z9KPIK98"],"uri":["http://zotero.org/users/local/p8kwKNoG/items/Z9KPIK98"],"itemData":{"id":1082,"type":"article-journal","title":"Identifying advanced practice: A national survey of a nursing workforce","container-title":"International Journal of Nursing Studies","page":"60-70","volume":"55","author":[{"family":"Gardner","given":"Glenn"},{"family":"Duffield","given":"Christine"},{"family":"Doubrovsky","given":"Anna"},{"family":"Adams","given":"Margaret"}],"issued":{"date-parts":[["2016"]]}}}],"schema":"https://github.com/citation-style-language/schema/raw/master/csl-citation.json"} </w:instrText>
      </w:r>
      <w:r w:rsidRPr="003C664F">
        <w:fldChar w:fldCharType="separate"/>
      </w:r>
      <w:r w:rsidRPr="003C664F">
        <w:t>(Gardner et al., 2016)</w:t>
      </w:r>
      <w:r w:rsidRPr="003C664F">
        <w:fldChar w:fldCharType="end"/>
      </w:r>
      <w:r w:rsidRPr="003C664F">
        <w:t>. Educational and practice domains require advancements to progress in the management of diseases. Evidence-based practice has been successfully implemented in our health facility to deliver quality care to the population.</w:t>
      </w:r>
    </w:p>
    <w:p w14:paraId="163D5FE3" w14:textId="4AEE2F90" w:rsidR="00A169B7" w:rsidRPr="003C664F" w:rsidRDefault="00404F07" w:rsidP="00A169B7">
      <w:pPr>
        <w:pStyle w:val="Heading1"/>
      </w:pPr>
      <w:r>
        <w:t xml:space="preserve">Comparison and Contrast </w:t>
      </w:r>
    </w:p>
    <w:p w14:paraId="2693698B" w14:textId="3A7AB853" w:rsidR="00A169B7" w:rsidRPr="003C664F" w:rsidRDefault="00404F07" w:rsidP="00A169B7">
      <w:pPr>
        <w:ind w:firstLine="720"/>
        <w:jc w:val="both"/>
      </w:pPr>
      <w:r w:rsidRPr="003C664F">
        <w:t>Comparing its effectiveness with other domains, it has been evaluated that evidence-based practice has improved many healthcare disciplines such as diagnosis, treatment, and management of chronic diseases. Advanced care and research</w:t>
      </w:r>
      <w:r w:rsidR="004406C6">
        <w:t xml:space="preserve"> are predominantly required in</w:t>
      </w:r>
      <w:r w:rsidRPr="003C664F">
        <w:t xml:space="preserve"> healthcare practice to equip nurses with the new and updated methods of treatment and interventions. Advanced registered nurses have been equipped with new skills and advanced methods of treatments by providing them innovative curriculums and research modules </w:t>
      </w:r>
      <w:r w:rsidRPr="003C664F">
        <w:fldChar w:fldCharType="begin"/>
      </w:r>
      <w:r>
        <w:instrText xml:space="preserve"> ADDIN ZOTERO_ITEM CSL_CITATION {"citationID":"hdoL31Gn","properties":{"formattedCitation":"(Gardner et al., 2016)","plainCitation":"(Gardner et al., 2016)"},"citationItems":[{"id":1082,"uris":["http://zotero.org/users/local/p8kwKNoG/items/Z9KPIK98"],"uri":["http://zotero.org/users/local/p8kwKNoG/items/Z9KPIK98"],"itemData":{"id":1082,"type":"article-journal","title":"Identifying advanced practice: A national survey of a nursing workforce","container-title":"International Journal of Nursing Studies","page":"60-70","volume":"55","author":[{"family":"Gardner","given":"Glenn"},{"family":"Duffield","given":"Christine"},{"family":"Doubrovsky","given":"Anna"},{"family":"Adams","given":"Margaret"}],"issued":{"date-parts":[["2016"]]}}}],"schema":"https://github.com/citation-style-language/schema/raw/master/csl-citation.json"} </w:instrText>
      </w:r>
      <w:r w:rsidRPr="003C664F">
        <w:fldChar w:fldCharType="separate"/>
      </w:r>
      <w:r w:rsidRPr="003C664F">
        <w:t>(Gardner et al., 2016)</w:t>
      </w:r>
      <w:r w:rsidRPr="003C664F">
        <w:fldChar w:fldCharType="end"/>
      </w:r>
      <w:r w:rsidRPr="003C664F">
        <w:t xml:space="preserve">. It has been observed that evidence-based practice has improved the registered nurses' domain effectively by implementing the approaches in the practice </w:t>
      </w:r>
      <w:r w:rsidRPr="003C664F">
        <w:fldChar w:fldCharType="begin"/>
      </w:r>
      <w:r>
        <w:instrText xml:space="preserve"> ADDIN ZOTERO_ITEM CSL_CITATION {"citationID":"UubCYiEB","properties":{"formattedCitation":"(Gardner et al., 2016)","plainCitation":"(Gardner et al., 2016)"},"citationItems":[{"id":1082,"uris":["http://zotero.org/users/local/p8kwKNoG/items/Z9KPIK98"],"uri":["http://zotero.org/users/local/p8kwKNoG/items/Z9KPIK98"],"itemData":{"id":1082,"type":"article-journal","title":"Identifying advanced practice: A national survey of a nursing workforce","container-title":"International Journal of Nursing Studies","page":"60-70","volume":"55","author":[{"family":"Gardner","given":"Glenn"},{"family":"Duffield","given":"Christine"},{"family":"Doubrovsky","given":"Anna"},{"family":"Adams","given":"Margaret"}],"issued":{"date-parts":[["2016"]]}}}],"schema":"https://github.com/citation-style-language/schema/raw/master/csl-citation.json"} </w:instrText>
      </w:r>
      <w:r w:rsidRPr="003C664F">
        <w:fldChar w:fldCharType="separate"/>
      </w:r>
      <w:r w:rsidRPr="003C664F">
        <w:t>(Gardner et al., 2016)</w:t>
      </w:r>
      <w:r w:rsidRPr="003C664F">
        <w:fldChar w:fldCharType="end"/>
      </w:r>
      <w:r w:rsidRPr="003C664F">
        <w:t>. Implementation of evidence-</w:t>
      </w:r>
      <w:r w:rsidRPr="003C664F">
        <w:lastRenderedPageBreak/>
        <w:t xml:space="preserve">based practice has improved the pathway from theory to practice by providing better strategies and approaches to nurses. For example, evidence-based practice has enhanced fall prevention programs significantly, and sanitary conditions have been improved. Registered nurses have improved their everyday practice such as infection control and blood administration. To successfully implement evidence-based practice, it is important to have supportive leadership, </w:t>
      </w:r>
      <w:r w:rsidR="00C9678D">
        <w:t xml:space="preserve">and </w:t>
      </w:r>
      <w:r w:rsidR="004406C6">
        <w:t xml:space="preserve">an </w:t>
      </w:r>
      <w:r w:rsidR="00C9678D">
        <w:t xml:space="preserve">enabling environment to empower nurses in the healthcare facilities. </w:t>
      </w:r>
    </w:p>
    <w:p w14:paraId="0044B8F7" w14:textId="77777777" w:rsidR="00A169B7" w:rsidRPr="003C664F" w:rsidRDefault="00A169B7" w:rsidP="00A169B7">
      <w:pPr>
        <w:jc w:val="both"/>
      </w:pPr>
    </w:p>
    <w:p w14:paraId="6778896F" w14:textId="77777777" w:rsidR="00A169B7" w:rsidRPr="003C664F" w:rsidRDefault="00A169B7" w:rsidP="00A169B7">
      <w:pPr>
        <w:jc w:val="both"/>
      </w:pPr>
    </w:p>
    <w:p w14:paraId="08A4DC22" w14:textId="379DBC19" w:rsidR="00EF4BDE" w:rsidRPr="00914D4C" w:rsidRDefault="00404F07" w:rsidP="00EF4BDE">
      <w:pPr>
        <w:spacing w:line="240" w:lineRule="auto"/>
      </w:pPr>
      <w:r>
        <w:br w:type="page"/>
      </w:r>
    </w:p>
    <w:sdt>
      <w:sdtPr>
        <w:rPr>
          <w:b/>
          <w:bCs/>
          <w:kern w:val="24"/>
        </w:rPr>
        <w:id w:val="-1826895820"/>
        <w:docPartObj>
          <w:docPartGallery w:val="Bibliographies"/>
          <w:docPartUnique/>
        </w:docPartObj>
      </w:sdtPr>
      <w:sdtEndPr>
        <w:rPr>
          <w:b w:val="0"/>
          <w:bCs w:val="0"/>
        </w:rPr>
      </w:sdtEndPr>
      <w:sdtContent>
        <w:p w14:paraId="283E8F36" w14:textId="75F3687B" w:rsidR="009D1AE9" w:rsidRPr="0095031D" w:rsidRDefault="00404F07" w:rsidP="00D650C6">
          <w:pPr>
            <w:jc w:val="center"/>
            <w:rPr>
              <w:b/>
            </w:rPr>
          </w:pPr>
          <w:r w:rsidRPr="0095031D">
            <w:rPr>
              <w:b/>
            </w:rPr>
            <w:t>References</w:t>
          </w:r>
        </w:p>
        <w:sdt>
          <w:sdtPr>
            <w:rPr>
              <w:kern w:val="0"/>
            </w:rPr>
            <w:id w:val="-573587230"/>
            <w:bibliography/>
          </w:sdtPr>
          <w:sdtEndPr>
            <w:rPr>
              <w:kern w:val="24"/>
            </w:rPr>
          </w:sdtEndPr>
          <w:sdtContent>
            <w:p w14:paraId="0D5283C5" w14:textId="77777777" w:rsidR="00A169B7" w:rsidRPr="00A169B7" w:rsidRDefault="00404F07" w:rsidP="00A169B7">
              <w:pPr>
                <w:pStyle w:val="Bibliography"/>
              </w:pPr>
              <w:r w:rsidRPr="0095031D">
                <w:fldChar w:fldCharType="begin"/>
              </w:r>
              <w:r>
                <w:instrText xml:space="preserve"> ADDIN ZOTERO_BIBL {"uncited":[["http://zotero.org/users/local/p8kwKNoG/items/QRR6KKXW"],["http://zotero.org/users/local/p8kwKNoG/items/C3PH54KW"],["http://zotero.org/users/local/p8kwKNoG/items/EIA6H7QH"]],"omitted":[["http://zotero.org/users/local/p8kwKNoG/items/632IRYQC"],["http://zotero.org/users/local/p8kwKNoG/items/4LPKB7RY"],["http://zotero.org/users/local/p8kwKNoG/items/7IAN3XLQ"]],"custom":[]} CSL_BIBLIOGRAPHY </w:instrText>
              </w:r>
              <w:r w:rsidRPr="0095031D">
                <w:fldChar w:fldCharType="separate"/>
              </w:r>
              <w:r w:rsidRPr="00A169B7">
                <w:t xml:space="preserve">Abbas, S. M., Usmani, A., &amp; Imran, M. (2018). </w:t>
              </w:r>
              <w:r w:rsidRPr="00A169B7">
                <w:rPr>
                  <w:i/>
                  <w:iCs/>
                </w:rPr>
                <w:t>Innovative Curriculum: Evidence-Based Practice For Nursing Professionals</w:t>
              </w:r>
              <w:r w:rsidRPr="00A169B7">
                <w:t>.</w:t>
              </w:r>
            </w:p>
            <w:p w14:paraId="3195CDCC" w14:textId="77777777" w:rsidR="00A169B7" w:rsidRPr="00A169B7" w:rsidRDefault="00404F07" w:rsidP="00A169B7">
              <w:pPr>
                <w:pStyle w:val="Bibliography"/>
              </w:pPr>
              <w:r w:rsidRPr="00A169B7">
                <w:t xml:space="preserve">Gardner, G., Duffield, C., Doubrovsky, A., &amp; Adams, M. (2016). Identifying advanced practice: A national survey of a nursing workforce. </w:t>
              </w:r>
              <w:r w:rsidRPr="00A169B7">
                <w:rPr>
                  <w:i/>
                  <w:iCs/>
                </w:rPr>
                <w:t>International Journal of Nursing Studies</w:t>
              </w:r>
              <w:r w:rsidRPr="00A169B7">
                <w:t xml:space="preserve">, </w:t>
              </w:r>
              <w:r w:rsidRPr="00A169B7">
                <w:rPr>
                  <w:i/>
                  <w:iCs/>
                </w:rPr>
                <w:t>55</w:t>
              </w:r>
              <w:r w:rsidRPr="00A169B7">
                <w:t>, 60–70.</w:t>
              </w:r>
            </w:p>
            <w:p w14:paraId="0308C54A" w14:textId="0053CC13" w:rsidR="009D1AE9" w:rsidRPr="0095031D" w:rsidRDefault="00404F07" w:rsidP="00D573CE">
              <w:pPr>
                <w:pStyle w:val="Bibliography"/>
              </w:pPr>
              <w:r w:rsidRPr="0095031D">
                <w:fldChar w:fldCharType="end"/>
              </w:r>
            </w:p>
          </w:sdtContent>
        </w:sdt>
      </w:sdtContent>
    </w:sdt>
    <w:p w14:paraId="3243EEF7" w14:textId="77777777" w:rsidR="009D1AE9" w:rsidRPr="0095031D" w:rsidRDefault="009D1AE9" w:rsidP="00D650C6">
      <w:pPr>
        <w:rPr>
          <w:color w:val="FF0000"/>
        </w:rPr>
      </w:pPr>
    </w:p>
    <w:p w14:paraId="02B92E43" w14:textId="5CC84844" w:rsidR="009803A6" w:rsidRPr="0095031D" w:rsidRDefault="009803A6" w:rsidP="00D650C6">
      <w:pPr>
        <w:rPr>
          <w:color w:val="FF0000"/>
        </w:rPr>
      </w:pPr>
    </w:p>
    <w:p w14:paraId="2EBD1887" w14:textId="0DA7DA7C" w:rsidR="00BB5D44" w:rsidRPr="0095031D" w:rsidRDefault="00404F07" w:rsidP="00D650C6">
      <w:pPr>
        <w:rPr>
          <w:color w:val="FF0000"/>
        </w:rPr>
      </w:pPr>
      <w:r w:rsidRPr="0095031D">
        <w:rPr>
          <w:color w:val="FF0000"/>
        </w:rPr>
        <w:tab/>
      </w:r>
    </w:p>
    <w:p w14:paraId="74666CB5" w14:textId="186542A2" w:rsidR="00BB5D44" w:rsidRPr="0095031D" w:rsidRDefault="00404F07" w:rsidP="00D650C6">
      <w:pPr>
        <w:rPr>
          <w:color w:val="FF0000"/>
        </w:rPr>
      </w:pPr>
      <w:r w:rsidRPr="0095031D">
        <w:rPr>
          <w:color w:val="FF0000"/>
        </w:rPr>
        <w:tab/>
      </w:r>
    </w:p>
    <w:p w14:paraId="4F569008" w14:textId="77777777" w:rsidR="00C63999" w:rsidRPr="0095031D" w:rsidRDefault="00C63999" w:rsidP="00D650C6">
      <w:pPr>
        <w:rPr>
          <w:color w:val="FF0000"/>
        </w:rPr>
      </w:pPr>
    </w:p>
    <w:sectPr w:rsidR="00C63999" w:rsidRPr="0095031D"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761EF" w14:textId="77777777" w:rsidR="00FE1385" w:rsidRDefault="00FE1385">
      <w:pPr>
        <w:spacing w:line="240" w:lineRule="auto"/>
      </w:pPr>
      <w:r>
        <w:separator/>
      </w:r>
    </w:p>
  </w:endnote>
  <w:endnote w:type="continuationSeparator" w:id="0">
    <w:p w14:paraId="02D1A972" w14:textId="77777777" w:rsidR="00FE1385" w:rsidRDefault="00FE1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007A4" w14:textId="77777777" w:rsidR="00FE1385" w:rsidRDefault="00FE1385">
      <w:pPr>
        <w:spacing w:line="240" w:lineRule="auto"/>
      </w:pPr>
      <w:r>
        <w:separator/>
      </w:r>
    </w:p>
  </w:footnote>
  <w:footnote w:type="continuationSeparator" w:id="0">
    <w:p w14:paraId="5612F3C8" w14:textId="77777777" w:rsidR="00FE1385" w:rsidRDefault="00FE13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329D626A" w:rsidR="00E81978" w:rsidRDefault="00404F07" w:rsidP="004B099C">
    <w:pPr>
      <w:pStyle w:val="Header"/>
    </w:pPr>
    <w:r>
      <w:t>HEALTHCARE AND NURSING</w:t>
    </w:r>
    <w:r w:rsidR="00BB5D44" w:rsidRPr="00BB5D44">
      <w:t xml:space="preserve"> </w:t>
    </w:r>
    <w:r>
      <w:tab/>
    </w:r>
    <w:r>
      <w:tab/>
    </w:r>
    <w:r>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E84CF0">
      <w:rPr>
        <w:rStyle w:val="Strong"/>
        <w:noProof/>
      </w:rPr>
      <w:t>4</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4B8D8532" w:rsidR="00E81978" w:rsidRDefault="00404F07" w:rsidP="004B099C">
    <w:pPr>
      <w:pStyle w:val="Header"/>
      <w:rPr>
        <w:rStyle w:val="Strong"/>
      </w:rPr>
    </w:pPr>
    <w:r>
      <w:rPr>
        <w:rStyle w:val="Strong"/>
      </w:rPr>
      <w:t>HEALTHCARE AND NURSINg</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sidR="00F7799A">
      <w:rPr>
        <w:rStyle w:val="Strong"/>
      </w:rPr>
      <w:fldChar w:fldCharType="begin"/>
    </w:r>
    <w:r w:rsidR="00F7799A">
      <w:rPr>
        <w:rStyle w:val="Strong"/>
      </w:rPr>
      <w:instrText xml:space="preserve"> PAGE   \* MERGEFORMAT </w:instrText>
    </w:r>
    <w:r w:rsidR="00F7799A">
      <w:rPr>
        <w:rStyle w:val="Strong"/>
      </w:rPr>
      <w:fldChar w:fldCharType="separate"/>
    </w:r>
    <w:r w:rsidR="00E84CF0">
      <w:rPr>
        <w:rStyle w:val="Strong"/>
        <w:noProof/>
      </w:rPr>
      <w:t>1</w:t>
    </w:r>
    <w:r w:rsidR="00F7799A">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4E5B"/>
    <w:rsid w:val="000F57CD"/>
    <w:rsid w:val="001038E1"/>
    <w:rsid w:val="00115483"/>
    <w:rsid w:val="0011614D"/>
    <w:rsid w:val="00116B6C"/>
    <w:rsid w:val="001521DE"/>
    <w:rsid w:val="00154A46"/>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8292C"/>
    <w:rsid w:val="002848F8"/>
    <w:rsid w:val="00295BF4"/>
    <w:rsid w:val="00297740"/>
    <w:rsid w:val="002A146F"/>
    <w:rsid w:val="002B681C"/>
    <w:rsid w:val="00311D04"/>
    <w:rsid w:val="00314011"/>
    <w:rsid w:val="00337662"/>
    <w:rsid w:val="003402B9"/>
    <w:rsid w:val="00354116"/>
    <w:rsid w:val="00355DCA"/>
    <w:rsid w:val="00360BE8"/>
    <w:rsid w:val="00365249"/>
    <w:rsid w:val="00390A18"/>
    <w:rsid w:val="003B6079"/>
    <w:rsid w:val="003C664F"/>
    <w:rsid w:val="003D64D0"/>
    <w:rsid w:val="003E54BA"/>
    <w:rsid w:val="003E65E0"/>
    <w:rsid w:val="004006CA"/>
    <w:rsid w:val="00404F07"/>
    <w:rsid w:val="004406C6"/>
    <w:rsid w:val="00440D3E"/>
    <w:rsid w:val="0045087F"/>
    <w:rsid w:val="004629EC"/>
    <w:rsid w:val="00466211"/>
    <w:rsid w:val="004672B9"/>
    <w:rsid w:val="004875C8"/>
    <w:rsid w:val="004A7A85"/>
    <w:rsid w:val="004B099C"/>
    <w:rsid w:val="004B5AB0"/>
    <w:rsid w:val="004D3125"/>
    <w:rsid w:val="004F3FE9"/>
    <w:rsid w:val="004F42A7"/>
    <w:rsid w:val="00505D81"/>
    <w:rsid w:val="00521D5D"/>
    <w:rsid w:val="005378E9"/>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43E97"/>
    <w:rsid w:val="007479BD"/>
    <w:rsid w:val="00767246"/>
    <w:rsid w:val="00770232"/>
    <w:rsid w:val="007859BA"/>
    <w:rsid w:val="00787C0A"/>
    <w:rsid w:val="0079215B"/>
    <w:rsid w:val="007A0131"/>
    <w:rsid w:val="007C0F06"/>
    <w:rsid w:val="007D2872"/>
    <w:rsid w:val="007D3798"/>
    <w:rsid w:val="007E7611"/>
    <w:rsid w:val="007F2866"/>
    <w:rsid w:val="007F3F65"/>
    <w:rsid w:val="008002C0"/>
    <w:rsid w:val="0080428C"/>
    <w:rsid w:val="00807261"/>
    <w:rsid w:val="00842C83"/>
    <w:rsid w:val="008579D8"/>
    <w:rsid w:val="0086578A"/>
    <w:rsid w:val="00897A90"/>
    <w:rsid w:val="008A55F2"/>
    <w:rsid w:val="008C5323"/>
    <w:rsid w:val="008D7559"/>
    <w:rsid w:val="00904A66"/>
    <w:rsid w:val="00914D4C"/>
    <w:rsid w:val="00915F57"/>
    <w:rsid w:val="00920222"/>
    <w:rsid w:val="0093326A"/>
    <w:rsid w:val="0093331A"/>
    <w:rsid w:val="00936F33"/>
    <w:rsid w:val="0095031D"/>
    <w:rsid w:val="00956426"/>
    <w:rsid w:val="00975A25"/>
    <w:rsid w:val="00977963"/>
    <w:rsid w:val="0098006A"/>
    <w:rsid w:val="009803A6"/>
    <w:rsid w:val="009811BF"/>
    <w:rsid w:val="009A177D"/>
    <w:rsid w:val="009A3BE4"/>
    <w:rsid w:val="009A4074"/>
    <w:rsid w:val="009A49F7"/>
    <w:rsid w:val="009A5B1C"/>
    <w:rsid w:val="009A6A3B"/>
    <w:rsid w:val="009C2631"/>
    <w:rsid w:val="009C45A3"/>
    <w:rsid w:val="009D1AE9"/>
    <w:rsid w:val="009E3EEA"/>
    <w:rsid w:val="009E487B"/>
    <w:rsid w:val="00A009F4"/>
    <w:rsid w:val="00A04AF1"/>
    <w:rsid w:val="00A169B7"/>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A70DC"/>
    <w:rsid w:val="00BB5D44"/>
    <w:rsid w:val="00BE6FD1"/>
    <w:rsid w:val="00BF33CD"/>
    <w:rsid w:val="00BF4184"/>
    <w:rsid w:val="00BF61B4"/>
    <w:rsid w:val="00BF72EF"/>
    <w:rsid w:val="00C0601E"/>
    <w:rsid w:val="00C168FC"/>
    <w:rsid w:val="00C31D30"/>
    <w:rsid w:val="00C37756"/>
    <w:rsid w:val="00C4138C"/>
    <w:rsid w:val="00C44D7B"/>
    <w:rsid w:val="00C541E3"/>
    <w:rsid w:val="00C6033D"/>
    <w:rsid w:val="00C63999"/>
    <w:rsid w:val="00C83600"/>
    <w:rsid w:val="00C85927"/>
    <w:rsid w:val="00C9678D"/>
    <w:rsid w:val="00CA6FC3"/>
    <w:rsid w:val="00CB0BAF"/>
    <w:rsid w:val="00CD6E39"/>
    <w:rsid w:val="00CE07A6"/>
    <w:rsid w:val="00CE102D"/>
    <w:rsid w:val="00CF2D2D"/>
    <w:rsid w:val="00CF6E91"/>
    <w:rsid w:val="00D10746"/>
    <w:rsid w:val="00D10BD9"/>
    <w:rsid w:val="00D24625"/>
    <w:rsid w:val="00D26184"/>
    <w:rsid w:val="00D55E14"/>
    <w:rsid w:val="00D573CE"/>
    <w:rsid w:val="00D650C6"/>
    <w:rsid w:val="00D67183"/>
    <w:rsid w:val="00D71FDB"/>
    <w:rsid w:val="00D755FF"/>
    <w:rsid w:val="00D759F7"/>
    <w:rsid w:val="00D85B16"/>
    <w:rsid w:val="00D85B68"/>
    <w:rsid w:val="00DA24BA"/>
    <w:rsid w:val="00DA4602"/>
    <w:rsid w:val="00DA71E8"/>
    <w:rsid w:val="00DB45B3"/>
    <w:rsid w:val="00DB7320"/>
    <w:rsid w:val="00DC31B9"/>
    <w:rsid w:val="00DC5F47"/>
    <w:rsid w:val="00DE4FA2"/>
    <w:rsid w:val="00DF5C46"/>
    <w:rsid w:val="00E02FAD"/>
    <w:rsid w:val="00E11A2F"/>
    <w:rsid w:val="00E30F30"/>
    <w:rsid w:val="00E454AA"/>
    <w:rsid w:val="00E4747E"/>
    <w:rsid w:val="00E6004D"/>
    <w:rsid w:val="00E609BB"/>
    <w:rsid w:val="00E61CD9"/>
    <w:rsid w:val="00E652DC"/>
    <w:rsid w:val="00E6605C"/>
    <w:rsid w:val="00E75009"/>
    <w:rsid w:val="00E81978"/>
    <w:rsid w:val="00E84CF0"/>
    <w:rsid w:val="00E8634F"/>
    <w:rsid w:val="00E90D3C"/>
    <w:rsid w:val="00E93A7D"/>
    <w:rsid w:val="00E97628"/>
    <w:rsid w:val="00EC159A"/>
    <w:rsid w:val="00EC2E12"/>
    <w:rsid w:val="00EC590F"/>
    <w:rsid w:val="00ED654F"/>
    <w:rsid w:val="00ED73D8"/>
    <w:rsid w:val="00EF4BDE"/>
    <w:rsid w:val="00EF7277"/>
    <w:rsid w:val="00F13D49"/>
    <w:rsid w:val="00F24C65"/>
    <w:rsid w:val="00F303AB"/>
    <w:rsid w:val="00F336CD"/>
    <w:rsid w:val="00F379B7"/>
    <w:rsid w:val="00F40540"/>
    <w:rsid w:val="00F44C98"/>
    <w:rsid w:val="00F525FA"/>
    <w:rsid w:val="00F57BFD"/>
    <w:rsid w:val="00F678F8"/>
    <w:rsid w:val="00F7799A"/>
    <w:rsid w:val="00F81BAA"/>
    <w:rsid w:val="00F91A29"/>
    <w:rsid w:val="00F91CC0"/>
    <w:rsid w:val="00FC3355"/>
    <w:rsid w:val="00FC537D"/>
    <w:rsid w:val="00FE1385"/>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0F083777-A35F-4399-A53D-F0822C7DC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Morning</cp:lastModifiedBy>
  <cp:revision>2</cp:revision>
  <dcterms:created xsi:type="dcterms:W3CDTF">2020-01-11T10:56:00Z</dcterms:created>
  <dcterms:modified xsi:type="dcterms:W3CDTF">2020-01-11T10:56:00Z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id="8toMJJYV"/&gt;&lt;style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