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061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Criminal Justice</w:t>
      </w:r>
    </w:p>
    <w:p w:rsidR="0008177B" w:rsidRDefault="006061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061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606154"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Criminal Justice</w:t>
      </w:r>
    </w:p>
    <w:p w:rsidR="009943F3" w:rsidRPr="009943F3" w:rsidRDefault="00606154" w:rsidP="009943F3">
      <w:pPr>
        <w:spacing w:after="0" w:line="480" w:lineRule="auto"/>
        <w:jc w:val="center"/>
        <w:rPr>
          <w:rFonts w:ascii="Times New Roman" w:hAnsi="Times New Roman" w:cs="Times New Roman"/>
          <w:b/>
          <w:sz w:val="24"/>
          <w:szCs w:val="24"/>
        </w:rPr>
      </w:pPr>
      <w:r w:rsidRPr="009943F3">
        <w:rPr>
          <w:rFonts w:ascii="Times New Roman" w:hAnsi="Times New Roman" w:cs="Times New Roman"/>
          <w:b/>
          <w:sz w:val="24"/>
          <w:szCs w:val="24"/>
        </w:rPr>
        <w:t xml:space="preserve">The Rise of Big Data </w:t>
      </w:r>
      <w:r w:rsidRPr="009943F3">
        <w:rPr>
          <w:rFonts w:ascii="Times New Roman" w:hAnsi="Times New Roman" w:cs="Times New Roman"/>
          <w:b/>
          <w:sz w:val="24"/>
          <w:szCs w:val="24"/>
        </w:rPr>
        <w:t>Policing Review</w:t>
      </w:r>
    </w:p>
    <w:p w:rsidR="009943F3" w:rsidRDefault="00606154" w:rsidP="001B01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4BE">
        <w:rPr>
          <w:rFonts w:ascii="Times New Roman" w:hAnsi="Times New Roman" w:cs="Times New Roman"/>
          <w:sz w:val="24"/>
          <w:szCs w:val="24"/>
        </w:rPr>
        <w:t xml:space="preserve"> </w:t>
      </w:r>
      <w:r w:rsidR="001B0169" w:rsidRPr="001B0169">
        <w:rPr>
          <w:rFonts w:ascii="Times New Roman" w:hAnsi="Times New Roman" w:cs="Times New Roman"/>
          <w:sz w:val="24"/>
          <w:szCs w:val="24"/>
        </w:rPr>
        <w:t xml:space="preserve">The Rise of Big Data Policing: Surveillance, Race, and the Future of Law Enforcement by Andrew Guthrie Ferguson is an investigation of how enormous information is and </w:t>
      </w:r>
      <w:r w:rsidR="00C87F95">
        <w:rPr>
          <w:rFonts w:ascii="Times New Roman" w:hAnsi="Times New Roman" w:cs="Times New Roman"/>
          <w:sz w:val="24"/>
          <w:szCs w:val="24"/>
        </w:rPr>
        <w:t xml:space="preserve">how it </w:t>
      </w:r>
      <w:r w:rsidR="001B0169" w:rsidRPr="001B0169">
        <w:rPr>
          <w:rFonts w:ascii="Times New Roman" w:hAnsi="Times New Roman" w:cs="Times New Roman"/>
          <w:sz w:val="24"/>
          <w:szCs w:val="24"/>
        </w:rPr>
        <w:t>can be utilized by regulation requirement agencies to infringe on what used to be protection</w:t>
      </w:r>
      <w:r w:rsidR="00C87F95">
        <w:rPr>
          <w:rFonts w:ascii="Times New Roman" w:hAnsi="Times New Roman" w:cs="Times New Roman"/>
          <w:sz w:val="24"/>
          <w:szCs w:val="24"/>
        </w:rPr>
        <w:t xml:space="preserve"> (Ferguson, </w:t>
      </w:r>
      <w:r w:rsidR="00C87F95" w:rsidRPr="002F0AF5">
        <w:rPr>
          <w:rFonts w:ascii="Times New Roman" w:hAnsi="Times New Roman" w:cs="Times New Roman"/>
          <w:sz w:val="24"/>
          <w:szCs w:val="24"/>
        </w:rPr>
        <w:t>2017)</w:t>
      </w:r>
      <w:r w:rsidR="001B0169" w:rsidRPr="001B0169">
        <w:rPr>
          <w:rFonts w:ascii="Times New Roman" w:hAnsi="Times New Roman" w:cs="Times New Roman"/>
          <w:sz w:val="24"/>
          <w:szCs w:val="24"/>
        </w:rPr>
        <w:t>. Ferguson is an Assistant Professor of Law and he instructs and writes in the territory of criminal law, criminal technique, and proof at the University of District Colombia. Composed by a resident law teacher and state master in prescient regulating and reconnaissance, this book tries to clarify how natives, police officers and administrators, networks and societies, attorneys, scientists, activists, and every other person ought to react to the development of huge information policing. It is the main book to offer a basic examination of the legitimate effect of these new advancements, just as a procedure to utilize the equivalent huge information developments to improve police responsibility and cure the fundamental financial hazard factors that energize wrongdoing</w:t>
      </w:r>
      <w:r w:rsidR="00C87F95">
        <w:rPr>
          <w:rFonts w:ascii="Times New Roman" w:hAnsi="Times New Roman" w:cs="Times New Roman"/>
          <w:sz w:val="24"/>
          <w:szCs w:val="24"/>
        </w:rPr>
        <w:t xml:space="preserve"> </w:t>
      </w:r>
      <w:r w:rsidR="00C87F95">
        <w:rPr>
          <w:rFonts w:ascii="Times New Roman" w:hAnsi="Times New Roman" w:cs="Times New Roman"/>
          <w:sz w:val="24"/>
          <w:szCs w:val="24"/>
        </w:rPr>
        <w:t xml:space="preserve">(Ferguson, </w:t>
      </w:r>
      <w:r w:rsidR="00C87F95" w:rsidRPr="002F0AF5">
        <w:rPr>
          <w:rFonts w:ascii="Times New Roman" w:hAnsi="Times New Roman" w:cs="Times New Roman"/>
          <w:sz w:val="24"/>
          <w:szCs w:val="24"/>
        </w:rPr>
        <w:t>2017)</w:t>
      </w:r>
      <w:r w:rsidR="001B0169" w:rsidRPr="001B0169">
        <w:rPr>
          <w:rFonts w:ascii="Times New Roman" w:hAnsi="Times New Roman" w:cs="Times New Roman"/>
          <w:sz w:val="24"/>
          <w:szCs w:val="24"/>
        </w:rPr>
        <w:t>.</w:t>
      </w:r>
    </w:p>
    <w:p w:rsidR="009943F3" w:rsidRPr="009943F3" w:rsidRDefault="00606154" w:rsidP="009943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943F3"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The book states that our justice providing system has become dependent on the findings made by a computer. The information gathered is purported "big data" that catches and gathers colossal measures of data are be</w:t>
      </w:r>
      <w:r w:rsidRPr="001B0169">
        <w:rPr>
          <w:rFonts w:ascii="Times New Roman" w:hAnsi="Times New Roman" w:cs="Times New Roman"/>
          <w:sz w:val="24"/>
          <w:szCs w:val="24"/>
        </w:rPr>
        <w:t>ing utilized in numerous urban areas to distinguish potential offenders. Be that as it may, this type of prescient policing has likewise been censured for its absence of straightforwardness and possible racial predisposition.</w:t>
      </w:r>
      <w:r>
        <w:rPr>
          <w:rFonts w:ascii="Times New Roman" w:hAnsi="Times New Roman" w:cs="Times New Roman"/>
          <w:sz w:val="24"/>
          <w:szCs w:val="24"/>
        </w:rPr>
        <w:t xml:space="preserve"> </w:t>
      </w:r>
      <w:r w:rsidRPr="001B0169">
        <w:rPr>
          <w:rFonts w:ascii="Times New Roman" w:hAnsi="Times New Roman" w:cs="Times New Roman"/>
          <w:sz w:val="24"/>
          <w:szCs w:val="24"/>
        </w:rPr>
        <w:t>American's have been depending</w:t>
      </w:r>
      <w:r w:rsidRPr="001B0169">
        <w:rPr>
          <w:rFonts w:ascii="Times New Roman" w:hAnsi="Times New Roman" w:cs="Times New Roman"/>
          <w:sz w:val="24"/>
          <w:szCs w:val="24"/>
        </w:rPr>
        <w:t xml:space="preserve"> on the term privacy with all their hearts</w:t>
      </w:r>
      <w:r w:rsidR="00C87F95">
        <w:rPr>
          <w:rFonts w:ascii="Times New Roman" w:hAnsi="Times New Roman" w:cs="Times New Roman"/>
          <w:sz w:val="24"/>
          <w:szCs w:val="24"/>
        </w:rPr>
        <w:t xml:space="preserve"> (Wolfe, </w:t>
      </w:r>
      <w:proofErr w:type="spellStart"/>
      <w:r w:rsidR="00C87F95">
        <w:rPr>
          <w:rFonts w:ascii="Times New Roman" w:hAnsi="Times New Roman" w:cs="Times New Roman"/>
          <w:sz w:val="24"/>
          <w:szCs w:val="24"/>
        </w:rPr>
        <w:t>Rojek</w:t>
      </w:r>
      <w:proofErr w:type="spellEnd"/>
      <w:r w:rsidR="00C87F95">
        <w:rPr>
          <w:rFonts w:ascii="Times New Roman" w:hAnsi="Times New Roman" w:cs="Times New Roman"/>
          <w:sz w:val="24"/>
          <w:szCs w:val="24"/>
        </w:rPr>
        <w:t xml:space="preserve">, </w:t>
      </w:r>
      <w:proofErr w:type="spellStart"/>
      <w:r w:rsidR="00C87F95" w:rsidRPr="002F0AF5">
        <w:rPr>
          <w:rFonts w:ascii="Times New Roman" w:hAnsi="Times New Roman" w:cs="Times New Roman"/>
          <w:sz w:val="24"/>
          <w:szCs w:val="24"/>
        </w:rPr>
        <w:t>Ma</w:t>
      </w:r>
      <w:r w:rsidR="00C87F95">
        <w:rPr>
          <w:rFonts w:ascii="Times New Roman" w:hAnsi="Times New Roman" w:cs="Times New Roman"/>
          <w:sz w:val="24"/>
          <w:szCs w:val="24"/>
        </w:rPr>
        <w:t>njarrez</w:t>
      </w:r>
      <w:proofErr w:type="spellEnd"/>
      <w:r w:rsidR="00C87F95">
        <w:rPr>
          <w:rFonts w:ascii="Times New Roman" w:hAnsi="Times New Roman" w:cs="Times New Roman"/>
          <w:sz w:val="24"/>
          <w:szCs w:val="24"/>
        </w:rPr>
        <w:t xml:space="preserve"> &amp; </w:t>
      </w:r>
      <w:proofErr w:type="spellStart"/>
      <w:r w:rsidR="00C87F95">
        <w:rPr>
          <w:rFonts w:ascii="Times New Roman" w:hAnsi="Times New Roman" w:cs="Times New Roman"/>
          <w:sz w:val="24"/>
          <w:szCs w:val="24"/>
        </w:rPr>
        <w:t>Rojek</w:t>
      </w:r>
      <w:proofErr w:type="spellEnd"/>
      <w:r w:rsidR="00C87F95">
        <w:rPr>
          <w:rFonts w:ascii="Times New Roman" w:hAnsi="Times New Roman" w:cs="Times New Roman"/>
          <w:sz w:val="24"/>
          <w:szCs w:val="24"/>
        </w:rPr>
        <w:t xml:space="preserve">, </w:t>
      </w:r>
      <w:r w:rsidR="00C87F95" w:rsidRPr="002F0AF5">
        <w:rPr>
          <w:rFonts w:ascii="Times New Roman" w:hAnsi="Times New Roman" w:cs="Times New Roman"/>
          <w:sz w:val="24"/>
          <w:szCs w:val="24"/>
        </w:rPr>
        <w:t>20</w:t>
      </w:r>
      <w:r w:rsidR="00C87F95">
        <w:rPr>
          <w:rFonts w:ascii="Times New Roman" w:hAnsi="Times New Roman" w:cs="Times New Roman"/>
          <w:sz w:val="24"/>
          <w:szCs w:val="24"/>
        </w:rPr>
        <w:t>18)</w:t>
      </w:r>
      <w:r w:rsidRPr="001B0169">
        <w:rPr>
          <w:rFonts w:ascii="Times New Roman" w:hAnsi="Times New Roman" w:cs="Times New Roman"/>
          <w:sz w:val="24"/>
          <w:szCs w:val="24"/>
        </w:rPr>
        <w:t xml:space="preserve">. Protected corrections like the Fourth and Fourteenth keep government interruptions under control for a great many people. The web and portable interchanges have changed the majority of </w:t>
      </w:r>
      <w:r w:rsidRPr="001B0169">
        <w:rPr>
          <w:rFonts w:ascii="Times New Roman" w:hAnsi="Times New Roman" w:cs="Times New Roman"/>
          <w:sz w:val="24"/>
          <w:szCs w:val="24"/>
        </w:rPr>
        <w:lastRenderedPageBreak/>
        <w:t>that. We happily give indiv</w:t>
      </w:r>
      <w:r w:rsidRPr="001B0169">
        <w:rPr>
          <w:rFonts w:ascii="Times New Roman" w:hAnsi="Times New Roman" w:cs="Times New Roman"/>
          <w:sz w:val="24"/>
          <w:szCs w:val="24"/>
        </w:rPr>
        <w:t>idual data away to many web sites and social media platforms without having any knowledge of how our private date can be exploited and be used against us. Social media websites like Facebook have your own data as well as they probably are aware who your co</w:t>
      </w:r>
      <w:r w:rsidRPr="001B0169">
        <w:rPr>
          <w:rFonts w:ascii="Times New Roman" w:hAnsi="Times New Roman" w:cs="Times New Roman"/>
          <w:sz w:val="24"/>
          <w:szCs w:val="24"/>
        </w:rPr>
        <w:t>mpanions are, places you register with, who and what you like, where you live, and pictures you take. Other sites gather data and such things you buy and furthermore searched for. A photographer from Russia has as of late utilized a facial reading applicat</w:t>
      </w:r>
      <w:r w:rsidRPr="001B0169">
        <w:rPr>
          <w:rFonts w:ascii="Times New Roman" w:hAnsi="Times New Roman" w:cs="Times New Roman"/>
          <w:sz w:val="24"/>
          <w:szCs w:val="24"/>
        </w:rPr>
        <w:t>ion to discover data about strangers on a public scale where strangers were identified easily. Just snapping a photo of an individual on the Metro the picture taker can recognize that individual through their internet-based life accounts. Our private lives</w:t>
      </w:r>
      <w:r w:rsidRPr="001B0169">
        <w:rPr>
          <w:rFonts w:ascii="Times New Roman" w:hAnsi="Times New Roman" w:cs="Times New Roman"/>
          <w:sz w:val="24"/>
          <w:szCs w:val="24"/>
        </w:rPr>
        <w:t xml:space="preserve"> have turned out to be open in this period of Big Data. Organizations mine and purchase this information for their very own motivations</w:t>
      </w:r>
      <w:r w:rsidR="00C87F95">
        <w:rPr>
          <w:rFonts w:ascii="Times New Roman" w:hAnsi="Times New Roman" w:cs="Times New Roman"/>
          <w:sz w:val="24"/>
          <w:szCs w:val="24"/>
        </w:rPr>
        <w:t xml:space="preserve"> </w:t>
      </w:r>
      <w:r w:rsidR="00C87F95">
        <w:rPr>
          <w:rFonts w:ascii="Times New Roman" w:hAnsi="Times New Roman" w:cs="Times New Roman"/>
          <w:sz w:val="24"/>
          <w:szCs w:val="24"/>
        </w:rPr>
        <w:t xml:space="preserve">(Wolfe, </w:t>
      </w:r>
      <w:proofErr w:type="spellStart"/>
      <w:r w:rsidR="00C87F95">
        <w:rPr>
          <w:rFonts w:ascii="Times New Roman" w:hAnsi="Times New Roman" w:cs="Times New Roman"/>
          <w:sz w:val="24"/>
          <w:szCs w:val="24"/>
        </w:rPr>
        <w:t>Rojek</w:t>
      </w:r>
      <w:proofErr w:type="spellEnd"/>
      <w:r w:rsidR="00C87F95">
        <w:rPr>
          <w:rFonts w:ascii="Times New Roman" w:hAnsi="Times New Roman" w:cs="Times New Roman"/>
          <w:sz w:val="24"/>
          <w:szCs w:val="24"/>
        </w:rPr>
        <w:t xml:space="preserve">, </w:t>
      </w:r>
      <w:proofErr w:type="spellStart"/>
      <w:r w:rsidR="00C87F95" w:rsidRPr="002F0AF5">
        <w:rPr>
          <w:rFonts w:ascii="Times New Roman" w:hAnsi="Times New Roman" w:cs="Times New Roman"/>
          <w:sz w:val="24"/>
          <w:szCs w:val="24"/>
        </w:rPr>
        <w:t>Ma</w:t>
      </w:r>
      <w:r w:rsidR="00C87F95">
        <w:rPr>
          <w:rFonts w:ascii="Times New Roman" w:hAnsi="Times New Roman" w:cs="Times New Roman"/>
          <w:sz w:val="24"/>
          <w:szCs w:val="24"/>
        </w:rPr>
        <w:t>njarrez</w:t>
      </w:r>
      <w:proofErr w:type="spellEnd"/>
      <w:r w:rsidR="00C87F95">
        <w:rPr>
          <w:rFonts w:ascii="Times New Roman" w:hAnsi="Times New Roman" w:cs="Times New Roman"/>
          <w:sz w:val="24"/>
          <w:szCs w:val="24"/>
        </w:rPr>
        <w:t xml:space="preserve"> &amp; </w:t>
      </w:r>
      <w:proofErr w:type="spellStart"/>
      <w:r w:rsidR="00C87F95">
        <w:rPr>
          <w:rFonts w:ascii="Times New Roman" w:hAnsi="Times New Roman" w:cs="Times New Roman"/>
          <w:sz w:val="24"/>
          <w:szCs w:val="24"/>
        </w:rPr>
        <w:t>Rojek</w:t>
      </w:r>
      <w:proofErr w:type="spellEnd"/>
      <w:r w:rsidR="00C87F95">
        <w:rPr>
          <w:rFonts w:ascii="Times New Roman" w:hAnsi="Times New Roman" w:cs="Times New Roman"/>
          <w:sz w:val="24"/>
          <w:szCs w:val="24"/>
        </w:rPr>
        <w:t xml:space="preserve">, </w:t>
      </w:r>
      <w:r w:rsidR="00C87F95" w:rsidRPr="002F0AF5">
        <w:rPr>
          <w:rFonts w:ascii="Times New Roman" w:hAnsi="Times New Roman" w:cs="Times New Roman"/>
          <w:sz w:val="24"/>
          <w:szCs w:val="24"/>
        </w:rPr>
        <w:t>20</w:t>
      </w:r>
      <w:r w:rsidR="00C87F95">
        <w:rPr>
          <w:rFonts w:ascii="Times New Roman" w:hAnsi="Times New Roman" w:cs="Times New Roman"/>
          <w:sz w:val="24"/>
          <w:szCs w:val="24"/>
        </w:rPr>
        <w:t>18)</w:t>
      </w:r>
      <w:r w:rsidRPr="001B0169">
        <w:rPr>
          <w:rFonts w:ascii="Times New Roman" w:hAnsi="Times New Roman" w:cs="Times New Roman"/>
          <w:sz w:val="24"/>
          <w:szCs w:val="24"/>
        </w:rPr>
        <w:t>. We can say, for instance, you claimed a cruiser shop and needed more clients. You can pay an information gathering orga</w:t>
      </w:r>
      <w:r w:rsidRPr="001B0169">
        <w:rPr>
          <w:rFonts w:ascii="Times New Roman" w:hAnsi="Times New Roman" w:cs="Times New Roman"/>
          <w:sz w:val="24"/>
          <w:szCs w:val="24"/>
        </w:rPr>
        <w:t xml:space="preserve">nization for individual data about everybody with a cruiser permit in your general vicinity. This will result in having a big list of potential customers. </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At present, world politics revolves around information. There have been news accounts of individuals</w:t>
      </w:r>
      <w:r w:rsidRPr="001B0169">
        <w:rPr>
          <w:rFonts w:ascii="Times New Roman" w:hAnsi="Times New Roman" w:cs="Times New Roman"/>
          <w:sz w:val="24"/>
          <w:szCs w:val="24"/>
        </w:rPr>
        <w:t xml:space="preserve"> posting pictures of themselves via web-based networking media destinations with programmed weapons, medications, or partaking in unlawful exercises. Police have utilized these postings to captured individuals</w:t>
      </w:r>
      <w:r w:rsidR="001313CA">
        <w:rPr>
          <w:rFonts w:ascii="Times New Roman" w:hAnsi="Times New Roman" w:cs="Times New Roman"/>
          <w:sz w:val="24"/>
          <w:szCs w:val="24"/>
        </w:rPr>
        <w:t xml:space="preserve"> (</w:t>
      </w:r>
      <w:proofErr w:type="spellStart"/>
      <w:r w:rsidR="001313CA">
        <w:rPr>
          <w:rFonts w:ascii="Times New Roman" w:hAnsi="Times New Roman" w:cs="Times New Roman"/>
          <w:sz w:val="24"/>
          <w:szCs w:val="24"/>
        </w:rPr>
        <w:t>Smykla</w:t>
      </w:r>
      <w:proofErr w:type="spellEnd"/>
      <w:r w:rsidR="001313CA">
        <w:rPr>
          <w:rFonts w:ascii="Times New Roman" w:hAnsi="Times New Roman" w:cs="Times New Roman"/>
          <w:sz w:val="24"/>
          <w:szCs w:val="24"/>
        </w:rPr>
        <w:t>, Crow</w:t>
      </w:r>
      <w:r w:rsidR="001313CA" w:rsidRPr="002F0AF5">
        <w:rPr>
          <w:rFonts w:ascii="Times New Roman" w:hAnsi="Times New Roman" w:cs="Times New Roman"/>
          <w:sz w:val="24"/>
          <w:szCs w:val="24"/>
        </w:rPr>
        <w:t xml:space="preserve">, </w:t>
      </w:r>
      <w:proofErr w:type="spellStart"/>
      <w:r w:rsidR="001313CA" w:rsidRPr="002F0AF5">
        <w:rPr>
          <w:rFonts w:ascii="Times New Roman" w:hAnsi="Times New Roman" w:cs="Times New Roman"/>
          <w:sz w:val="24"/>
          <w:szCs w:val="24"/>
        </w:rPr>
        <w:t>Cr</w:t>
      </w:r>
      <w:r w:rsidR="001313CA">
        <w:rPr>
          <w:rFonts w:ascii="Times New Roman" w:hAnsi="Times New Roman" w:cs="Times New Roman"/>
          <w:sz w:val="24"/>
          <w:szCs w:val="24"/>
        </w:rPr>
        <w:t>ichlow</w:t>
      </w:r>
      <w:proofErr w:type="spellEnd"/>
      <w:r w:rsidR="001313CA">
        <w:rPr>
          <w:rFonts w:ascii="Times New Roman" w:hAnsi="Times New Roman" w:cs="Times New Roman"/>
          <w:sz w:val="24"/>
          <w:szCs w:val="24"/>
        </w:rPr>
        <w:t xml:space="preserve"> &amp; Snyder, </w:t>
      </w:r>
      <w:r w:rsidR="001313CA" w:rsidRPr="002F0AF5">
        <w:rPr>
          <w:rFonts w:ascii="Times New Roman" w:hAnsi="Times New Roman" w:cs="Times New Roman"/>
          <w:sz w:val="24"/>
          <w:szCs w:val="24"/>
        </w:rPr>
        <w:t>2</w:t>
      </w:r>
      <w:r w:rsidR="001313CA">
        <w:rPr>
          <w:rFonts w:ascii="Times New Roman" w:hAnsi="Times New Roman" w:cs="Times New Roman"/>
          <w:sz w:val="24"/>
          <w:szCs w:val="24"/>
        </w:rPr>
        <w:t>016)</w:t>
      </w:r>
      <w:r w:rsidRPr="001B0169">
        <w:rPr>
          <w:rFonts w:ascii="Times New Roman" w:hAnsi="Times New Roman" w:cs="Times New Roman"/>
          <w:sz w:val="24"/>
          <w:szCs w:val="24"/>
        </w:rPr>
        <w:t>. Things that are posted on social media websit</w:t>
      </w:r>
      <w:r w:rsidR="00AA3370">
        <w:rPr>
          <w:rFonts w:ascii="Times New Roman" w:hAnsi="Times New Roman" w:cs="Times New Roman"/>
          <w:sz w:val="24"/>
          <w:szCs w:val="24"/>
        </w:rPr>
        <w:t>es essentially do not</w:t>
      </w:r>
      <w:r w:rsidRPr="001B0169">
        <w:rPr>
          <w:rFonts w:ascii="Times New Roman" w:hAnsi="Times New Roman" w:cs="Times New Roman"/>
          <w:sz w:val="24"/>
          <w:szCs w:val="24"/>
        </w:rPr>
        <w:t xml:space="preserve"> have a desire for protection; what you post is basically open and naked to the public eye. The Los Angeles Police Department, with external aid, trails and records all bad behavior and makes a database and a working aide that predicts </w:t>
      </w:r>
      <w:r w:rsidRPr="001B0169">
        <w:rPr>
          <w:rFonts w:ascii="Times New Roman" w:hAnsi="Times New Roman" w:cs="Times New Roman"/>
          <w:sz w:val="24"/>
          <w:szCs w:val="24"/>
        </w:rPr>
        <w:t>where and when infringement occur. The thinking is to predict a foreseen domain before a bad behavior happens — certifiable bad behavior revulsion. NYC</w:t>
      </w:r>
      <w:r w:rsidR="009943F3">
        <w:rPr>
          <w:rFonts w:ascii="Times New Roman" w:hAnsi="Times New Roman" w:cs="Times New Roman"/>
          <w:sz w:val="24"/>
          <w:szCs w:val="24"/>
        </w:rPr>
        <w:t xml:space="preserve"> </w:t>
      </w:r>
      <w:r w:rsidRPr="001B0169">
        <w:rPr>
          <w:rFonts w:ascii="Times New Roman" w:hAnsi="Times New Roman" w:cs="Times New Roman"/>
          <w:sz w:val="24"/>
          <w:szCs w:val="24"/>
        </w:rPr>
        <w:t xml:space="preserve">Police make use of cameras in the </w:t>
      </w:r>
      <w:r w:rsidRPr="001B0169">
        <w:rPr>
          <w:rFonts w:ascii="Times New Roman" w:hAnsi="Times New Roman" w:cs="Times New Roman"/>
          <w:sz w:val="24"/>
          <w:szCs w:val="24"/>
        </w:rPr>
        <w:lastRenderedPageBreak/>
        <w:t>city and walkway and can successfully scan for apprehensive activity s</w:t>
      </w:r>
      <w:r w:rsidRPr="001B0169">
        <w:rPr>
          <w:rFonts w:ascii="Times New Roman" w:hAnsi="Times New Roman" w:cs="Times New Roman"/>
          <w:sz w:val="24"/>
          <w:szCs w:val="24"/>
        </w:rPr>
        <w:t>imilarly as maybe recognize th</w:t>
      </w:r>
      <w:r w:rsidR="00AA3370">
        <w:rPr>
          <w:rFonts w:ascii="Times New Roman" w:hAnsi="Times New Roman" w:cs="Times New Roman"/>
          <w:sz w:val="24"/>
          <w:szCs w:val="24"/>
        </w:rPr>
        <w:t xml:space="preserve">e criminal. These systems do not </w:t>
      </w:r>
      <w:r w:rsidRPr="001B0169">
        <w:rPr>
          <w:rFonts w:ascii="Times New Roman" w:hAnsi="Times New Roman" w:cs="Times New Roman"/>
          <w:sz w:val="24"/>
          <w:szCs w:val="24"/>
        </w:rPr>
        <w:t>seem to infringe</w:t>
      </w:r>
      <w:r w:rsidR="00AA3370">
        <w:rPr>
          <w:rFonts w:ascii="Times New Roman" w:hAnsi="Times New Roman" w:cs="Times New Roman"/>
          <w:sz w:val="24"/>
          <w:szCs w:val="24"/>
        </w:rPr>
        <w:t xml:space="preserve"> on people's rights. One does not</w:t>
      </w:r>
      <w:r w:rsidRPr="001B0169">
        <w:rPr>
          <w:rFonts w:ascii="Times New Roman" w:hAnsi="Times New Roman" w:cs="Times New Roman"/>
          <w:sz w:val="24"/>
          <w:szCs w:val="24"/>
        </w:rPr>
        <w:t xml:space="preserve"> have a longing for assurance in a public meeting or place.</w:t>
      </w:r>
    </w:p>
    <w:p w:rsidR="009943F3"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In Chicago, a calculation is utilized to help anticipate the individuals who may carry</w:t>
      </w:r>
      <w:r w:rsidRPr="001B0169">
        <w:rPr>
          <w:rFonts w:ascii="Times New Roman" w:hAnsi="Times New Roman" w:cs="Times New Roman"/>
          <w:sz w:val="24"/>
          <w:szCs w:val="24"/>
        </w:rPr>
        <w:t xml:space="preserve"> out wrongdoing or become a casualty of wrongdoing. A rundown is made, and police visit those individuals on the rundown and convey a message which states that you are being watched and under surveillance. What hap</w:t>
      </w:r>
      <w:r w:rsidR="00AA3370">
        <w:rPr>
          <w:rFonts w:ascii="Times New Roman" w:hAnsi="Times New Roman" w:cs="Times New Roman"/>
          <w:sz w:val="24"/>
          <w:szCs w:val="24"/>
        </w:rPr>
        <w:t xml:space="preserve">pens when the calculation is not </w:t>
      </w:r>
      <w:r w:rsidRPr="001B0169">
        <w:rPr>
          <w:rFonts w:ascii="Times New Roman" w:hAnsi="Times New Roman" w:cs="Times New Roman"/>
          <w:sz w:val="24"/>
          <w:szCs w:val="24"/>
        </w:rPr>
        <w:t>right is s</w:t>
      </w:r>
      <w:r w:rsidRPr="001B0169">
        <w:rPr>
          <w:rFonts w:ascii="Times New Roman" w:hAnsi="Times New Roman" w:cs="Times New Roman"/>
          <w:sz w:val="24"/>
          <w:szCs w:val="24"/>
        </w:rPr>
        <w:t xml:space="preserve">omething else. Individuals without a criminal record or some other pointers may come up on the rundown on account of a companion or relative who was executed. It is anything but an ideal framework however Chicago police rate it well. 70% of those shot was </w:t>
      </w:r>
      <w:r w:rsidRPr="001B0169">
        <w:rPr>
          <w:rFonts w:ascii="Times New Roman" w:hAnsi="Times New Roman" w:cs="Times New Roman"/>
          <w:sz w:val="24"/>
          <w:szCs w:val="24"/>
        </w:rPr>
        <w:t>on the rundown and well as 80% of those captured in shootings. All things considered, there is by all accounts no genuine encroachment on people rights. Police utilize open information to foresee wrongdoing and culprits</w:t>
      </w:r>
      <w:r w:rsidR="00CD1D82">
        <w:rPr>
          <w:rFonts w:ascii="Times New Roman" w:hAnsi="Times New Roman" w:cs="Times New Roman"/>
          <w:sz w:val="24"/>
          <w:szCs w:val="24"/>
        </w:rPr>
        <w:t xml:space="preserve"> </w:t>
      </w:r>
      <w:r w:rsidR="00CD1D82">
        <w:rPr>
          <w:rFonts w:ascii="Times New Roman" w:hAnsi="Times New Roman" w:cs="Times New Roman"/>
          <w:sz w:val="24"/>
          <w:szCs w:val="24"/>
        </w:rPr>
        <w:t>(</w:t>
      </w:r>
      <w:proofErr w:type="spellStart"/>
      <w:r w:rsidR="00CD1D82">
        <w:rPr>
          <w:rFonts w:ascii="Times New Roman" w:hAnsi="Times New Roman" w:cs="Times New Roman"/>
          <w:sz w:val="24"/>
          <w:szCs w:val="24"/>
        </w:rPr>
        <w:t>Smykla</w:t>
      </w:r>
      <w:proofErr w:type="spellEnd"/>
      <w:r w:rsidR="00CD1D82">
        <w:rPr>
          <w:rFonts w:ascii="Times New Roman" w:hAnsi="Times New Roman" w:cs="Times New Roman"/>
          <w:sz w:val="24"/>
          <w:szCs w:val="24"/>
        </w:rPr>
        <w:t>, Crow</w:t>
      </w:r>
      <w:r w:rsidR="00CD1D82" w:rsidRPr="002F0AF5">
        <w:rPr>
          <w:rFonts w:ascii="Times New Roman" w:hAnsi="Times New Roman" w:cs="Times New Roman"/>
          <w:sz w:val="24"/>
          <w:szCs w:val="24"/>
        </w:rPr>
        <w:t xml:space="preserve">, </w:t>
      </w:r>
      <w:proofErr w:type="spellStart"/>
      <w:r w:rsidR="00CD1D82" w:rsidRPr="002F0AF5">
        <w:rPr>
          <w:rFonts w:ascii="Times New Roman" w:hAnsi="Times New Roman" w:cs="Times New Roman"/>
          <w:sz w:val="24"/>
          <w:szCs w:val="24"/>
        </w:rPr>
        <w:t>Cr</w:t>
      </w:r>
      <w:r w:rsidR="00CD1D82">
        <w:rPr>
          <w:rFonts w:ascii="Times New Roman" w:hAnsi="Times New Roman" w:cs="Times New Roman"/>
          <w:sz w:val="24"/>
          <w:szCs w:val="24"/>
        </w:rPr>
        <w:t>ichlow</w:t>
      </w:r>
      <w:proofErr w:type="spellEnd"/>
      <w:r w:rsidR="00CD1D82">
        <w:rPr>
          <w:rFonts w:ascii="Times New Roman" w:hAnsi="Times New Roman" w:cs="Times New Roman"/>
          <w:sz w:val="24"/>
          <w:szCs w:val="24"/>
        </w:rPr>
        <w:t xml:space="preserve"> &amp; Snyder, </w:t>
      </w:r>
      <w:r w:rsidR="00CD1D82" w:rsidRPr="002F0AF5">
        <w:rPr>
          <w:rFonts w:ascii="Times New Roman" w:hAnsi="Times New Roman" w:cs="Times New Roman"/>
          <w:sz w:val="24"/>
          <w:szCs w:val="24"/>
        </w:rPr>
        <w:t>2</w:t>
      </w:r>
      <w:r w:rsidR="00CD1D82">
        <w:rPr>
          <w:rFonts w:ascii="Times New Roman" w:hAnsi="Times New Roman" w:cs="Times New Roman"/>
          <w:sz w:val="24"/>
          <w:szCs w:val="24"/>
        </w:rPr>
        <w:t>016)</w:t>
      </w:r>
      <w:r w:rsidRPr="001B0169">
        <w:rPr>
          <w:rFonts w:ascii="Times New Roman" w:hAnsi="Times New Roman" w:cs="Times New Roman"/>
          <w:sz w:val="24"/>
          <w:szCs w:val="24"/>
        </w:rPr>
        <w:t>. The issue comes in when the consequ</w:t>
      </w:r>
      <w:r w:rsidRPr="001B0169">
        <w:rPr>
          <w:rFonts w:ascii="Times New Roman" w:hAnsi="Times New Roman" w:cs="Times New Roman"/>
          <w:sz w:val="24"/>
          <w:szCs w:val="24"/>
        </w:rPr>
        <w:t>ences of the Big Data appear to be equivalen</w:t>
      </w:r>
      <w:r>
        <w:rPr>
          <w:rFonts w:ascii="Times New Roman" w:hAnsi="Times New Roman" w:cs="Times New Roman"/>
          <w:sz w:val="24"/>
          <w:szCs w:val="24"/>
        </w:rPr>
        <w:t>t to those in racial profiling.</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 xml:space="preserve">The most noteworthy wrongdoing regions are for the most part in the inward city and territories where the minority populace is high. The Chicago list targets posse individuals 95% </w:t>
      </w:r>
      <w:r w:rsidRPr="001B0169">
        <w:rPr>
          <w:rFonts w:ascii="Times New Roman" w:hAnsi="Times New Roman" w:cs="Times New Roman"/>
          <w:sz w:val="24"/>
          <w:szCs w:val="24"/>
        </w:rPr>
        <w:t>are African-American or Latino. Will Big Data simply be other methods for racial profiling? Ferguson takes a gander at racial predisposition in Big Data and investigates whether the information is one-sided, the framework is one-sided, or if the informatio</w:t>
      </w:r>
      <w:r w:rsidRPr="001B0169">
        <w:rPr>
          <w:rFonts w:ascii="Times New Roman" w:hAnsi="Times New Roman" w:cs="Times New Roman"/>
          <w:sz w:val="24"/>
          <w:szCs w:val="24"/>
        </w:rPr>
        <w:t>n is right. Ferguson likewise examines the constitutionality of utilizing Big Data as reasonable justification rather than "gut intuition." Underneath the information and innovation are individuals—people living and spending their lives. A portion of these</w:t>
      </w:r>
      <w:r w:rsidRPr="001B0169">
        <w:rPr>
          <w:rFonts w:ascii="Times New Roman" w:hAnsi="Times New Roman" w:cs="Times New Roman"/>
          <w:sz w:val="24"/>
          <w:szCs w:val="24"/>
        </w:rPr>
        <w:t xml:space="preserve"> individuals takes part in wrongdoing, some not. Some live-in neediness, some not. Be that as it may, all presently wind up surrounded by </w:t>
      </w:r>
      <w:r w:rsidRPr="001B0169">
        <w:rPr>
          <w:rFonts w:ascii="Times New Roman" w:hAnsi="Times New Roman" w:cs="Times New Roman"/>
          <w:sz w:val="24"/>
          <w:szCs w:val="24"/>
        </w:rPr>
        <w:lastRenderedPageBreak/>
        <w:t>enormous information's span</w:t>
      </w:r>
      <w:r w:rsidR="00CD1D82">
        <w:rPr>
          <w:rFonts w:ascii="Times New Roman" w:hAnsi="Times New Roman" w:cs="Times New Roman"/>
          <w:sz w:val="24"/>
          <w:szCs w:val="24"/>
        </w:rPr>
        <w:t xml:space="preserve"> (</w:t>
      </w:r>
      <w:proofErr w:type="spellStart"/>
      <w:r w:rsidR="00CD1D82">
        <w:rPr>
          <w:rFonts w:ascii="Times New Roman" w:hAnsi="Times New Roman" w:cs="Times New Roman"/>
          <w:sz w:val="24"/>
          <w:szCs w:val="24"/>
        </w:rPr>
        <w:t>Reiman</w:t>
      </w:r>
      <w:proofErr w:type="spellEnd"/>
      <w:r w:rsidR="00CD1D82">
        <w:rPr>
          <w:rFonts w:ascii="Times New Roman" w:hAnsi="Times New Roman" w:cs="Times New Roman"/>
          <w:sz w:val="24"/>
          <w:szCs w:val="24"/>
        </w:rPr>
        <w:t xml:space="preserve"> &amp; Leighton, </w:t>
      </w:r>
      <w:r w:rsidR="00CD1D82" w:rsidRPr="002F0AF5">
        <w:rPr>
          <w:rFonts w:ascii="Times New Roman" w:hAnsi="Times New Roman" w:cs="Times New Roman"/>
          <w:sz w:val="24"/>
          <w:szCs w:val="24"/>
        </w:rPr>
        <w:t>2015)</w:t>
      </w:r>
      <w:r w:rsidRPr="001B0169">
        <w:rPr>
          <w:rFonts w:ascii="Times New Roman" w:hAnsi="Times New Roman" w:cs="Times New Roman"/>
          <w:sz w:val="24"/>
          <w:szCs w:val="24"/>
        </w:rPr>
        <w:t>. The math behind enormous information policing targets wrongdoing, however in numerous urb</w:t>
      </w:r>
      <w:r w:rsidRPr="001B0169">
        <w:rPr>
          <w:rFonts w:ascii="Times New Roman" w:hAnsi="Times New Roman" w:cs="Times New Roman"/>
          <w:sz w:val="24"/>
          <w:szCs w:val="24"/>
        </w:rPr>
        <w:t>an areas, wrongdoing concealment targets networks of shading.</w:t>
      </w:r>
    </w:p>
    <w:p w:rsidR="009943F3"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Similarly, as in the chase for worldwide terrorist organizations, Palantir's product framework coordinates, investigates, and shares generally concealed intimations from a large number of common</w:t>
      </w:r>
      <w:r w:rsidRPr="001B0169">
        <w:rPr>
          <w:rFonts w:ascii="Times New Roman" w:hAnsi="Times New Roman" w:cs="Times New Roman"/>
          <w:sz w:val="24"/>
          <w:szCs w:val="24"/>
        </w:rPr>
        <w:t xml:space="preserve"> law authorization information sources. An analyst examining a theft presume types a primary name and a physical depiction into the PC—two divided signs that would have remained paper pieces of unusable information in a prior period. The record looks for c</w:t>
      </w:r>
      <w:r w:rsidRPr="001B0169">
        <w:rPr>
          <w:rFonts w:ascii="Times New Roman" w:hAnsi="Times New Roman" w:cs="Times New Roman"/>
          <w:sz w:val="24"/>
          <w:szCs w:val="24"/>
        </w:rPr>
        <w:t>onceivable suspects. Age, depiction, address, other physical characteristics, posse affiliations, vehicle possession in a split-second spring up in sortable fields. By coordinating known traits, the PC limits the inquiry to a couple of decisions. A picture</w:t>
      </w:r>
      <w:r w:rsidRPr="001B0169">
        <w:rPr>
          <w:rFonts w:ascii="Times New Roman" w:hAnsi="Times New Roman" w:cs="Times New Roman"/>
          <w:sz w:val="24"/>
          <w:szCs w:val="24"/>
        </w:rPr>
        <w:t xml:space="preserve"> of a pre-assumed suspects care can be used for tracking and surveillance and using an automated system where the number of plates of a car can be utilized for cracking down on the suspect. Investigators catch up with an eyewitness to recognize the vehicle</w:t>
      </w:r>
      <w:r w:rsidRPr="001B0169">
        <w:rPr>
          <w:rFonts w:ascii="Times New Roman" w:hAnsi="Times New Roman" w:cs="Times New Roman"/>
          <w:sz w:val="24"/>
          <w:szCs w:val="24"/>
        </w:rPr>
        <w:t xml:space="preserve"> utilized in the burglary</w:t>
      </w:r>
      <w:r w:rsidR="00CD1D82">
        <w:rPr>
          <w:rFonts w:ascii="Times New Roman" w:hAnsi="Times New Roman" w:cs="Times New Roman"/>
          <w:sz w:val="24"/>
          <w:szCs w:val="24"/>
        </w:rPr>
        <w:t xml:space="preserve"> (</w:t>
      </w:r>
      <w:proofErr w:type="spellStart"/>
      <w:r w:rsidR="00CD1D82">
        <w:rPr>
          <w:rFonts w:ascii="Times New Roman" w:hAnsi="Times New Roman" w:cs="Times New Roman"/>
          <w:sz w:val="24"/>
          <w:szCs w:val="24"/>
        </w:rPr>
        <w:t>Reiman</w:t>
      </w:r>
      <w:proofErr w:type="spellEnd"/>
      <w:r w:rsidR="00CD1D82">
        <w:rPr>
          <w:rFonts w:ascii="Times New Roman" w:hAnsi="Times New Roman" w:cs="Times New Roman"/>
          <w:sz w:val="24"/>
          <w:szCs w:val="24"/>
        </w:rPr>
        <w:t xml:space="preserve"> &amp; Leighton, </w:t>
      </w:r>
      <w:r w:rsidR="00CD1D82" w:rsidRPr="002F0AF5">
        <w:rPr>
          <w:rFonts w:ascii="Times New Roman" w:hAnsi="Times New Roman" w:cs="Times New Roman"/>
          <w:sz w:val="24"/>
          <w:szCs w:val="24"/>
        </w:rPr>
        <w:t>2015)</w:t>
      </w:r>
      <w:r w:rsidRPr="001B0169">
        <w:rPr>
          <w:rFonts w:ascii="Times New Roman" w:hAnsi="Times New Roman" w:cs="Times New Roman"/>
          <w:sz w:val="24"/>
          <w:szCs w:val="24"/>
        </w:rPr>
        <w:t>. A match prompts a capture and the case is then closed. Consistently, police hold up in the anticipated areas searching for the gauge wrongdoing. The hypothesis: place police in the container at the perfect time and stop a transgr</w:t>
      </w:r>
      <w:r w:rsidRPr="001B0169">
        <w:rPr>
          <w:rFonts w:ascii="Times New Roman" w:hAnsi="Times New Roman" w:cs="Times New Roman"/>
          <w:sz w:val="24"/>
          <w:szCs w:val="24"/>
        </w:rPr>
        <w:t>ession. The objective: to deflect the criminals and burglars from deceiving that area. At the focal point of policing's future is information: data related to crimes, individual information, group information, associational information, locational informat</w:t>
      </w:r>
      <w:r w:rsidRPr="001B0169">
        <w:rPr>
          <w:rFonts w:ascii="Times New Roman" w:hAnsi="Times New Roman" w:cs="Times New Roman"/>
          <w:sz w:val="24"/>
          <w:szCs w:val="24"/>
        </w:rPr>
        <w:t xml:space="preserve">ion, natural information, and a developing snare of sensor and reconnaissance sources. This huge information emerges from the extended capacity to gather, store, sort, and examine computerized signs about wrongdoing. </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lastRenderedPageBreak/>
        <w:t>Where does law authorization and Big D</w:t>
      </w:r>
      <w:r w:rsidRPr="001B0169">
        <w:rPr>
          <w:rFonts w:ascii="Times New Roman" w:hAnsi="Times New Roman" w:cs="Times New Roman"/>
          <w:sz w:val="24"/>
          <w:szCs w:val="24"/>
        </w:rPr>
        <w:t>ata restrain themselves? Envision if your neighborhood police compel purchased individual information from Google or Facebook. Private data ends up open data, moves toward becoming structure hinders for private and government databases as Ferguson clarifie</w:t>
      </w:r>
      <w:r w:rsidR="00AA3370">
        <w:rPr>
          <w:rFonts w:ascii="Times New Roman" w:hAnsi="Times New Roman" w:cs="Times New Roman"/>
          <w:sz w:val="24"/>
          <w:szCs w:val="24"/>
        </w:rPr>
        <w:t xml:space="preserve">s. A warrant is not </w:t>
      </w:r>
      <w:r w:rsidRPr="001B0169">
        <w:rPr>
          <w:rFonts w:ascii="Times New Roman" w:hAnsi="Times New Roman" w:cs="Times New Roman"/>
          <w:sz w:val="24"/>
          <w:szCs w:val="24"/>
        </w:rPr>
        <w:t>required for open data. Police assemble open data constantly. Car and motor vehicle number plates are confirmed to check if the plates are great as well as track and store every one of the areas where that plate has been seen. The police</w:t>
      </w:r>
      <w:r w:rsidRPr="001B0169">
        <w:rPr>
          <w:rFonts w:ascii="Times New Roman" w:hAnsi="Times New Roman" w:cs="Times New Roman"/>
          <w:sz w:val="24"/>
          <w:szCs w:val="24"/>
        </w:rPr>
        <w:t xml:space="preserve"> could, in time, track your day by day schedule. Moves up to police body cams will have facial acknowledgment programming</w:t>
      </w:r>
      <w:r w:rsidR="00CD1D82">
        <w:rPr>
          <w:rFonts w:ascii="Times New Roman" w:hAnsi="Times New Roman" w:cs="Times New Roman"/>
          <w:sz w:val="24"/>
          <w:szCs w:val="24"/>
        </w:rPr>
        <w:t xml:space="preserve"> (</w:t>
      </w:r>
      <w:proofErr w:type="spellStart"/>
      <w:r w:rsidR="00CD1D82" w:rsidRPr="002F0AF5">
        <w:rPr>
          <w:rFonts w:ascii="Times New Roman" w:hAnsi="Times New Roman" w:cs="Times New Roman"/>
          <w:sz w:val="24"/>
          <w:szCs w:val="24"/>
        </w:rPr>
        <w:t>Ka</w:t>
      </w:r>
      <w:r w:rsidR="00CD1D82">
        <w:rPr>
          <w:rFonts w:ascii="Times New Roman" w:hAnsi="Times New Roman" w:cs="Times New Roman"/>
          <w:sz w:val="24"/>
          <w:szCs w:val="24"/>
        </w:rPr>
        <w:t>ppeler</w:t>
      </w:r>
      <w:proofErr w:type="spellEnd"/>
      <w:r w:rsidR="00CD1D82">
        <w:rPr>
          <w:rFonts w:ascii="Times New Roman" w:hAnsi="Times New Roman" w:cs="Times New Roman"/>
          <w:sz w:val="24"/>
          <w:szCs w:val="24"/>
        </w:rPr>
        <w:t xml:space="preserve"> &amp; Potter, </w:t>
      </w:r>
      <w:r w:rsidR="00CD1D82" w:rsidRPr="002F0AF5">
        <w:rPr>
          <w:rFonts w:ascii="Times New Roman" w:hAnsi="Times New Roman" w:cs="Times New Roman"/>
          <w:sz w:val="24"/>
          <w:szCs w:val="24"/>
        </w:rPr>
        <w:t>2017)</w:t>
      </w:r>
      <w:r w:rsidRPr="001B0169">
        <w:rPr>
          <w:rFonts w:ascii="Times New Roman" w:hAnsi="Times New Roman" w:cs="Times New Roman"/>
          <w:sz w:val="24"/>
          <w:szCs w:val="24"/>
        </w:rPr>
        <w:t>. One may not be required to recognize themselves, yet facial acknowledgment will enable the police to distinguish an individual in any</w:t>
      </w:r>
      <w:r w:rsidRPr="001B0169">
        <w:rPr>
          <w:rFonts w:ascii="Times New Roman" w:hAnsi="Times New Roman" w:cs="Times New Roman"/>
          <w:sz w:val="24"/>
          <w:szCs w:val="24"/>
        </w:rPr>
        <w:t xml:space="preserve"> case. Strikingly there is a need in the law implementation agencies to utilize Big Data and other inspection; in any case, necessities for police to wear and utilize body cameras meets </w:t>
      </w:r>
      <w:r w:rsidR="00AA3370">
        <w:rPr>
          <w:rFonts w:ascii="Times New Roman" w:hAnsi="Times New Roman" w:cs="Times New Roman"/>
          <w:sz w:val="24"/>
          <w:szCs w:val="24"/>
        </w:rPr>
        <w:t xml:space="preserve">obstruction by police who do not </w:t>
      </w:r>
      <w:r w:rsidRPr="001B0169">
        <w:rPr>
          <w:rFonts w:ascii="Times New Roman" w:hAnsi="Times New Roman" w:cs="Times New Roman"/>
          <w:sz w:val="24"/>
          <w:szCs w:val="24"/>
        </w:rPr>
        <w:t>need each activity recorded while on t</w:t>
      </w:r>
      <w:r w:rsidRPr="001B0169">
        <w:rPr>
          <w:rFonts w:ascii="Times New Roman" w:hAnsi="Times New Roman" w:cs="Times New Roman"/>
          <w:sz w:val="24"/>
          <w:szCs w:val="24"/>
        </w:rPr>
        <w:t>he obligation. Comparable calculations utilized by police to screen and anticipate wrongdoing could likewise be utilized to screen cops. Much the same as a little level of the populace is in charge of most of the offense, a little level of police is in cha</w:t>
      </w:r>
      <w:r w:rsidRPr="001B0169">
        <w:rPr>
          <w:rFonts w:ascii="Times New Roman" w:hAnsi="Times New Roman" w:cs="Times New Roman"/>
          <w:sz w:val="24"/>
          <w:szCs w:val="24"/>
        </w:rPr>
        <w:t>rge of most of the grumblings. Such data which is in huge amount can be utilized to scrutinize police force and other law enforcement agencies.</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The guarantee of "more astute" law requirement is undeniably genuine, however, so is the dread of totalizing obs</w:t>
      </w:r>
      <w:r w:rsidRPr="001B0169">
        <w:rPr>
          <w:rFonts w:ascii="Times New Roman" w:hAnsi="Times New Roman" w:cs="Times New Roman"/>
          <w:sz w:val="24"/>
          <w:szCs w:val="24"/>
        </w:rPr>
        <w:t xml:space="preserve">ervation. Developing "lawfulness" talk can prompt observation to overextend. Police supervisors, supporters, networks, and governments must defy those worries previously — not after </w:t>
      </w:r>
      <w:r w:rsidR="00AA3370">
        <w:rPr>
          <w:rFonts w:ascii="Times New Roman" w:hAnsi="Times New Roman" w:cs="Times New Roman"/>
          <w:sz w:val="24"/>
          <w:szCs w:val="24"/>
        </w:rPr>
        <w:t>— the innovation's usage. What is</w:t>
      </w:r>
      <w:r w:rsidRPr="001B0169">
        <w:rPr>
          <w:rFonts w:ascii="Times New Roman" w:hAnsi="Times New Roman" w:cs="Times New Roman"/>
          <w:sz w:val="24"/>
          <w:szCs w:val="24"/>
        </w:rPr>
        <w:t xml:space="preserve"> more, society must stand up to those diff</w:t>
      </w:r>
      <w:r w:rsidRPr="001B0169">
        <w:rPr>
          <w:rFonts w:ascii="Times New Roman" w:hAnsi="Times New Roman" w:cs="Times New Roman"/>
          <w:sz w:val="24"/>
          <w:szCs w:val="24"/>
        </w:rPr>
        <w:t>iculties educated by a comprehension of how race has broken and delegitimized the criminal equity framework for some residents. People belonging to different places, settlers, religious minorities, poor people, dissidents, government detractors, and numero</w:t>
      </w:r>
      <w:r w:rsidRPr="001B0169">
        <w:rPr>
          <w:rFonts w:ascii="Times New Roman" w:hAnsi="Times New Roman" w:cs="Times New Roman"/>
          <w:sz w:val="24"/>
          <w:szCs w:val="24"/>
        </w:rPr>
        <w:t xml:space="preserve">us other people who </w:t>
      </w:r>
      <w:r w:rsidRPr="001B0169">
        <w:rPr>
          <w:rFonts w:ascii="Times New Roman" w:hAnsi="Times New Roman" w:cs="Times New Roman"/>
          <w:sz w:val="24"/>
          <w:szCs w:val="24"/>
        </w:rPr>
        <w:lastRenderedPageBreak/>
        <w:t xml:space="preserve">experience forceful police reconnaissance are at more danger. Observation and surveillance innovation is a social equality issue and a popular government issue, and it should be noted that we are not focusing on it wholeheartedly. Huge </w:t>
      </w:r>
      <w:r w:rsidRPr="001B0169">
        <w:rPr>
          <w:rFonts w:ascii="Times New Roman" w:hAnsi="Times New Roman" w:cs="Times New Roman"/>
          <w:sz w:val="24"/>
          <w:szCs w:val="24"/>
        </w:rPr>
        <w:t xml:space="preserve">information advances are upsetting policing. </w:t>
      </w:r>
    </w:p>
    <w:p w:rsidR="001B0169" w:rsidRPr="001B0169" w:rsidRDefault="00606154" w:rsidP="001B0169">
      <w:pPr>
        <w:spacing w:after="0" w:line="480" w:lineRule="auto"/>
        <w:rPr>
          <w:rFonts w:ascii="Times New Roman" w:hAnsi="Times New Roman" w:cs="Times New Roman"/>
          <w:sz w:val="24"/>
          <w:szCs w:val="24"/>
        </w:rPr>
      </w:pPr>
      <w:r w:rsidRPr="001B0169">
        <w:rPr>
          <w:rFonts w:ascii="Times New Roman" w:hAnsi="Times New Roman" w:cs="Times New Roman"/>
          <w:sz w:val="24"/>
          <w:szCs w:val="24"/>
        </w:rPr>
        <w:t>In any case, so is everybody, in light of the fact that all of us delivers a point by point information trail that uncovered individual subtleties</w:t>
      </w:r>
      <w:r w:rsidR="00CD1D82">
        <w:rPr>
          <w:rFonts w:ascii="Times New Roman" w:hAnsi="Times New Roman" w:cs="Times New Roman"/>
          <w:sz w:val="24"/>
          <w:szCs w:val="24"/>
        </w:rPr>
        <w:t xml:space="preserve"> (</w:t>
      </w:r>
      <w:proofErr w:type="spellStart"/>
      <w:r w:rsidR="00CD1D82" w:rsidRPr="002F0AF5">
        <w:rPr>
          <w:rFonts w:ascii="Times New Roman" w:hAnsi="Times New Roman" w:cs="Times New Roman"/>
          <w:sz w:val="24"/>
          <w:szCs w:val="24"/>
        </w:rPr>
        <w:t>Ka</w:t>
      </w:r>
      <w:r w:rsidR="00CD1D82">
        <w:rPr>
          <w:rFonts w:ascii="Times New Roman" w:hAnsi="Times New Roman" w:cs="Times New Roman"/>
          <w:sz w:val="24"/>
          <w:szCs w:val="24"/>
        </w:rPr>
        <w:t>ppeler</w:t>
      </w:r>
      <w:proofErr w:type="spellEnd"/>
      <w:r w:rsidR="00CD1D82">
        <w:rPr>
          <w:rFonts w:ascii="Times New Roman" w:hAnsi="Times New Roman" w:cs="Times New Roman"/>
          <w:sz w:val="24"/>
          <w:szCs w:val="24"/>
        </w:rPr>
        <w:t xml:space="preserve"> &amp; Potter, </w:t>
      </w:r>
      <w:r w:rsidR="00CD1D82" w:rsidRPr="002F0AF5">
        <w:rPr>
          <w:rFonts w:ascii="Times New Roman" w:hAnsi="Times New Roman" w:cs="Times New Roman"/>
          <w:sz w:val="24"/>
          <w:szCs w:val="24"/>
        </w:rPr>
        <w:t>2017)</w:t>
      </w:r>
      <w:r w:rsidRPr="001B0169">
        <w:rPr>
          <w:rFonts w:ascii="Times New Roman" w:hAnsi="Times New Roman" w:cs="Times New Roman"/>
          <w:sz w:val="24"/>
          <w:szCs w:val="24"/>
        </w:rPr>
        <w:t>. This information—gathered up, sold, and scrutinized—can not be</w:t>
      </w:r>
      <w:r w:rsidRPr="001B0169">
        <w:rPr>
          <w:rFonts w:ascii="Times New Roman" w:hAnsi="Times New Roman" w:cs="Times New Roman"/>
          <w:sz w:val="24"/>
          <w:szCs w:val="24"/>
        </w:rPr>
        <w:t xml:space="preserve"> right. The algorithmic connections cannot be right. Furthermore, if police follow up on that mistaken information, lives and freedom can be lost. The age of information regulating, monitoring and upheaval have arrived. The solitary understanding of this a</w:t>
      </w:r>
      <w:r w:rsidRPr="001B0169">
        <w:rPr>
          <w:rFonts w:ascii="Times New Roman" w:hAnsi="Times New Roman" w:cs="Times New Roman"/>
          <w:sz w:val="24"/>
          <w:szCs w:val="24"/>
        </w:rPr>
        <w:t>dvancement is that information-driven prescient innovations can distinguish a</w:t>
      </w:r>
      <w:r w:rsidR="00AA3370">
        <w:rPr>
          <w:rFonts w:ascii="Times New Roman" w:hAnsi="Times New Roman" w:cs="Times New Roman"/>
          <w:sz w:val="24"/>
          <w:szCs w:val="24"/>
        </w:rPr>
        <w:t xml:space="preserve">nd conjecture hazard for what is </w:t>
      </w:r>
      <w:r w:rsidRPr="001B0169">
        <w:rPr>
          <w:rFonts w:ascii="Times New Roman" w:hAnsi="Times New Roman" w:cs="Times New Roman"/>
          <w:sz w:val="24"/>
          <w:szCs w:val="24"/>
        </w:rPr>
        <w:t>to come. Hazard recognizable proof is additionally the objective of this book — to estimate the potential issues of enormous information policing a</w:t>
      </w:r>
      <w:r w:rsidRPr="001B0169">
        <w:rPr>
          <w:rFonts w:ascii="Times New Roman" w:hAnsi="Times New Roman" w:cs="Times New Roman"/>
          <w:sz w:val="24"/>
          <w:szCs w:val="24"/>
        </w:rPr>
        <w:t>s it reshapes law requirement.</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Long-standing pressures encompassing ethnicity, mystery, security, power, and opportunity are given new life in advanced structure with the coming of huge information investigation. New innovations will open new doors for exa</w:t>
      </w:r>
      <w:r w:rsidRPr="001B0169">
        <w:rPr>
          <w:rFonts w:ascii="Times New Roman" w:hAnsi="Times New Roman" w:cs="Times New Roman"/>
          <w:sz w:val="24"/>
          <w:szCs w:val="24"/>
        </w:rPr>
        <w:t>mination and observation. The innovative condition is rich with probability yet in additional risk. Innovation is molding where police patrol, whom they target, and how they examine transgression</w:t>
      </w:r>
      <w:r w:rsidR="00CD1D82">
        <w:rPr>
          <w:rFonts w:ascii="Times New Roman" w:hAnsi="Times New Roman" w:cs="Times New Roman"/>
          <w:sz w:val="24"/>
          <w:szCs w:val="24"/>
        </w:rPr>
        <w:t xml:space="preserve"> (Peters, Wexler &amp; </w:t>
      </w:r>
      <w:proofErr w:type="spellStart"/>
      <w:r w:rsidR="00CD1D82">
        <w:rPr>
          <w:rFonts w:ascii="Times New Roman" w:hAnsi="Times New Roman" w:cs="Times New Roman"/>
          <w:sz w:val="24"/>
          <w:szCs w:val="24"/>
        </w:rPr>
        <w:t>Lurigio</w:t>
      </w:r>
      <w:proofErr w:type="spellEnd"/>
      <w:r w:rsidR="00CD1D82">
        <w:rPr>
          <w:rFonts w:ascii="Times New Roman" w:hAnsi="Times New Roman" w:cs="Times New Roman"/>
          <w:sz w:val="24"/>
          <w:szCs w:val="24"/>
        </w:rPr>
        <w:t>, 2015)</w:t>
      </w:r>
      <w:r w:rsidRPr="001B0169">
        <w:rPr>
          <w:rFonts w:ascii="Times New Roman" w:hAnsi="Times New Roman" w:cs="Times New Roman"/>
          <w:sz w:val="24"/>
          <w:szCs w:val="24"/>
        </w:rPr>
        <w:t>. In excess of 60 American police offices utilize some type o</w:t>
      </w:r>
      <w:r w:rsidRPr="001B0169">
        <w:rPr>
          <w:rFonts w:ascii="Times New Roman" w:hAnsi="Times New Roman" w:cs="Times New Roman"/>
          <w:sz w:val="24"/>
          <w:szCs w:val="24"/>
        </w:rPr>
        <w:t>f "prescient policing" to manage their everyday tasks. This and much more relating to data and its policing must be questioned for as our simplest data can be used in a manipulative manner that can hurt us or our beloved one in many ways. Our media account</w:t>
      </w:r>
      <w:r w:rsidRPr="001B0169">
        <w:rPr>
          <w:rFonts w:ascii="Times New Roman" w:hAnsi="Times New Roman" w:cs="Times New Roman"/>
          <w:sz w:val="24"/>
          <w:szCs w:val="24"/>
        </w:rPr>
        <w:t>s and the data present on them can be and might be available to many intelligence and law enforcement agencies that might hurt our emotions and our privacy.</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lastRenderedPageBreak/>
        <w:t xml:space="preserve">Information-driven policing implies forceful police imminence, observation, and badgering in those </w:t>
      </w:r>
      <w:r w:rsidRPr="001B0169">
        <w:rPr>
          <w:rFonts w:ascii="Times New Roman" w:hAnsi="Times New Roman" w:cs="Times New Roman"/>
          <w:sz w:val="24"/>
          <w:szCs w:val="24"/>
        </w:rPr>
        <w:t>networks. Every such point means genuine human experience, and ordinarily, those encounters stay loaded with very human inclination, dread, doubt, and racial pressure. For those networks, particularly poor networks of shading, these information gathering e</w:t>
      </w:r>
      <w:r w:rsidRPr="001B0169">
        <w:rPr>
          <w:rFonts w:ascii="Times New Roman" w:hAnsi="Times New Roman" w:cs="Times New Roman"/>
          <w:sz w:val="24"/>
          <w:szCs w:val="24"/>
        </w:rPr>
        <w:t xml:space="preserve">ndeavors </w:t>
      </w:r>
      <w:r w:rsidR="00AA3370">
        <w:rPr>
          <w:rFonts w:ascii="Times New Roman" w:hAnsi="Times New Roman" w:cs="Times New Roman"/>
          <w:sz w:val="24"/>
          <w:szCs w:val="24"/>
        </w:rPr>
        <w:t xml:space="preserve">cast a dull shadow on what is </w:t>
      </w:r>
      <w:r w:rsidRPr="001B0169">
        <w:rPr>
          <w:rFonts w:ascii="Times New Roman" w:hAnsi="Times New Roman" w:cs="Times New Roman"/>
          <w:sz w:val="24"/>
          <w:szCs w:val="24"/>
        </w:rPr>
        <w:t>to come</w:t>
      </w:r>
      <w:r w:rsidR="00CD1D82">
        <w:rPr>
          <w:rFonts w:ascii="Times New Roman" w:hAnsi="Times New Roman" w:cs="Times New Roman"/>
          <w:sz w:val="24"/>
          <w:szCs w:val="24"/>
        </w:rPr>
        <w:t xml:space="preserve"> (Peters, Wexler &amp; </w:t>
      </w:r>
      <w:proofErr w:type="spellStart"/>
      <w:r w:rsidR="00CD1D82">
        <w:rPr>
          <w:rFonts w:ascii="Times New Roman" w:hAnsi="Times New Roman" w:cs="Times New Roman"/>
          <w:sz w:val="24"/>
          <w:szCs w:val="24"/>
        </w:rPr>
        <w:t>Lurigio</w:t>
      </w:r>
      <w:proofErr w:type="spellEnd"/>
      <w:r w:rsidR="00CD1D82">
        <w:rPr>
          <w:rFonts w:ascii="Times New Roman" w:hAnsi="Times New Roman" w:cs="Times New Roman"/>
          <w:sz w:val="24"/>
          <w:szCs w:val="24"/>
        </w:rPr>
        <w:t>, 2015)</w:t>
      </w:r>
      <w:r w:rsidRPr="001B0169">
        <w:rPr>
          <w:rFonts w:ascii="Times New Roman" w:hAnsi="Times New Roman" w:cs="Times New Roman"/>
          <w:sz w:val="24"/>
          <w:szCs w:val="24"/>
        </w:rPr>
        <w:t>. By and by, we willing to give our information to Amazon, online networking, versatile suppliers (area following, calls, and messages), and web search tools. Walmart gathers 2.5 million gigabytes consistently f</w:t>
      </w:r>
      <w:r w:rsidRPr="001B0169">
        <w:rPr>
          <w:rFonts w:ascii="Times New Roman" w:hAnsi="Times New Roman" w:cs="Times New Roman"/>
          <w:sz w:val="24"/>
          <w:szCs w:val="24"/>
        </w:rPr>
        <w:t>rom its clients enough to 50 million, four cabinet file organizers with data consistently. The administration is likewise gathering information. Maybe the broadest is the Post Office's Mail Isolation Control and Tracking program. It photos each bit of mail</w:t>
      </w:r>
      <w:r w:rsidRPr="001B0169">
        <w:rPr>
          <w:rFonts w:ascii="Times New Roman" w:hAnsi="Times New Roman" w:cs="Times New Roman"/>
          <w:sz w:val="24"/>
          <w:szCs w:val="24"/>
        </w:rPr>
        <w:t>. Your name, address, phone numbers, and the sender information is recorded on each bit of your mail. Enormous Data could likewise be utilized by the police and other network benefits by recognizing wanderers, destitute, Amber Alert exploited people, and S</w:t>
      </w:r>
      <w:r w:rsidRPr="001B0169">
        <w:rPr>
          <w:rFonts w:ascii="Times New Roman" w:hAnsi="Times New Roman" w:cs="Times New Roman"/>
          <w:sz w:val="24"/>
          <w:szCs w:val="24"/>
        </w:rPr>
        <w:t>ilver Alert unfortunate casualties. There is greatness that can emerge and harvest out of Big Data on the off chance that it is utilized accurately</w:t>
      </w:r>
      <w:r w:rsidR="00CD1D82">
        <w:rPr>
          <w:rFonts w:ascii="Times New Roman" w:hAnsi="Times New Roman" w:cs="Times New Roman"/>
          <w:sz w:val="24"/>
          <w:szCs w:val="24"/>
        </w:rPr>
        <w:t xml:space="preserve"> (</w:t>
      </w:r>
      <w:proofErr w:type="spellStart"/>
      <w:r w:rsidR="00CD1D82">
        <w:rPr>
          <w:rFonts w:ascii="Times New Roman" w:hAnsi="Times New Roman" w:cs="Times New Roman"/>
          <w:sz w:val="24"/>
          <w:szCs w:val="24"/>
        </w:rPr>
        <w:t>Lum</w:t>
      </w:r>
      <w:proofErr w:type="spellEnd"/>
      <w:r w:rsidR="00CD1D82" w:rsidRPr="00C87F95">
        <w:rPr>
          <w:rFonts w:ascii="Times New Roman" w:hAnsi="Times New Roman" w:cs="Times New Roman"/>
          <w:sz w:val="24"/>
          <w:szCs w:val="24"/>
        </w:rPr>
        <w:t xml:space="preserve"> &amp; </w:t>
      </w:r>
      <w:proofErr w:type="spellStart"/>
      <w:r w:rsidR="00CD1D82">
        <w:rPr>
          <w:rFonts w:ascii="Times New Roman" w:hAnsi="Times New Roman" w:cs="Times New Roman"/>
          <w:sz w:val="24"/>
          <w:szCs w:val="24"/>
        </w:rPr>
        <w:t>Nagin</w:t>
      </w:r>
      <w:proofErr w:type="spellEnd"/>
      <w:r w:rsidR="00CD1D82">
        <w:rPr>
          <w:rFonts w:ascii="Times New Roman" w:hAnsi="Times New Roman" w:cs="Times New Roman"/>
          <w:sz w:val="24"/>
          <w:szCs w:val="24"/>
        </w:rPr>
        <w:t xml:space="preserve">, </w:t>
      </w:r>
      <w:r w:rsidR="00CD1D82" w:rsidRPr="00C87F95">
        <w:rPr>
          <w:rFonts w:ascii="Times New Roman" w:hAnsi="Times New Roman" w:cs="Times New Roman"/>
          <w:sz w:val="24"/>
          <w:szCs w:val="24"/>
        </w:rPr>
        <w:t>2017)</w:t>
      </w:r>
      <w:r w:rsidRPr="001B0169">
        <w:rPr>
          <w:rFonts w:ascii="Times New Roman" w:hAnsi="Times New Roman" w:cs="Times New Roman"/>
          <w:sz w:val="24"/>
          <w:szCs w:val="24"/>
        </w:rPr>
        <w:t>. In the wrong hands, it could make oppression. The Rise of Big Data Policing is an auspicious and conceivabl</w:t>
      </w:r>
      <w:r w:rsidRPr="001B0169">
        <w:rPr>
          <w:rFonts w:ascii="Times New Roman" w:hAnsi="Times New Roman" w:cs="Times New Roman"/>
          <w:sz w:val="24"/>
          <w:szCs w:val="24"/>
        </w:rPr>
        <w:t>y terrifying book as what was earlier paranoid notions turned into our everyday reality.</w:t>
      </w:r>
    </w:p>
    <w:p w:rsid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Lastly, the most vit</w:t>
      </w:r>
      <w:r w:rsidR="00AA3370">
        <w:rPr>
          <w:rFonts w:ascii="Times New Roman" w:hAnsi="Times New Roman" w:cs="Times New Roman"/>
          <w:sz w:val="24"/>
          <w:szCs w:val="24"/>
        </w:rPr>
        <w:t xml:space="preserve">al commitment of the book is not </w:t>
      </w:r>
      <w:r w:rsidRPr="001B0169">
        <w:rPr>
          <w:rFonts w:ascii="Times New Roman" w:hAnsi="Times New Roman" w:cs="Times New Roman"/>
          <w:sz w:val="24"/>
          <w:szCs w:val="24"/>
        </w:rPr>
        <w:t>"dark information" rather it is "blue information," the topic (label) of Chapter 8. Blue information alludes to the</w:t>
      </w:r>
      <w:r w:rsidRPr="001B0169">
        <w:rPr>
          <w:rFonts w:ascii="Times New Roman" w:hAnsi="Times New Roman" w:cs="Times New Roman"/>
          <w:sz w:val="24"/>
          <w:szCs w:val="24"/>
        </w:rPr>
        <w:t xml:space="preserve"> reversal of huge information policing strategies to foresee police mishandling</w:t>
      </w:r>
      <w:r w:rsidR="00CD1D82">
        <w:rPr>
          <w:rFonts w:ascii="Times New Roman" w:hAnsi="Times New Roman" w:cs="Times New Roman"/>
          <w:sz w:val="24"/>
          <w:szCs w:val="24"/>
        </w:rPr>
        <w:t xml:space="preserve"> (</w:t>
      </w:r>
      <w:proofErr w:type="spellStart"/>
      <w:r w:rsidR="00CD1D82">
        <w:rPr>
          <w:rFonts w:ascii="Times New Roman" w:hAnsi="Times New Roman" w:cs="Times New Roman"/>
          <w:sz w:val="24"/>
          <w:szCs w:val="24"/>
        </w:rPr>
        <w:t>Lum</w:t>
      </w:r>
      <w:proofErr w:type="spellEnd"/>
      <w:r w:rsidR="00CD1D82">
        <w:rPr>
          <w:rFonts w:ascii="Times New Roman" w:hAnsi="Times New Roman" w:cs="Times New Roman"/>
          <w:sz w:val="24"/>
          <w:szCs w:val="24"/>
        </w:rPr>
        <w:t xml:space="preserve"> </w:t>
      </w:r>
      <w:r w:rsidR="00CD1D82" w:rsidRPr="00C87F95">
        <w:rPr>
          <w:rFonts w:ascii="Times New Roman" w:hAnsi="Times New Roman" w:cs="Times New Roman"/>
          <w:sz w:val="24"/>
          <w:szCs w:val="24"/>
        </w:rPr>
        <w:t xml:space="preserve">&amp; </w:t>
      </w:r>
      <w:proofErr w:type="spellStart"/>
      <w:r w:rsidR="00CD1D82">
        <w:rPr>
          <w:rFonts w:ascii="Times New Roman" w:hAnsi="Times New Roman" w:cs="Times New Roman"/>
          <w:sz w:val="24"/>
          <w:szCs w:val="24"/>
        </w:rPr>
        <w:t>Nagin</w:t>
      </w:r>
      <w:proofErr w:type="spellEnd"/>
      <w:r w:rsidR="00CD1D82">
        <w:rPr>
          <w:rFonts w:ascii="Times New Roman" w:hAnsi="Times New Roman" w:cs="Times New Roman"/>
          <w:sz w:val="24"/>
          <w:szCs w:val="24"/>
        </w:rPr>
        <w:t xml:space="preserve">, </w:t>
      </w:r>
      <w:r w:rsidR="00CD1D82" w:rsidRPr="00C87F95">
        <w:rPr>
          <w:rFonts w:ascii="Times New Roman" w:hAnsi="Times New Roman" w:cs="Times New Roman"/>
          <w:sz w:val="24"/>
          <w:szCs w:val="24"/>
        </w:rPr>
        <w:t>2017)</w:t>
      </w:r>
      <w:r w:rsidRPr="001B0169">
        <w:rPr>
          <w:rFonts w:ascii="Times New Roman" w:hAnsi="Times New Roman" w:cs="Times New Roman"/>
          <w:sz w:val="24"/>
          <w:szCs w:val="24"/>
        </w:rPr>
        <w:t>. This is the place Ferguson's tempered good faith about the bits of knowledge of enormous information investigation is most appropriate, as similar standards used to su</w:t>
      </w:r>
      <w:r w:rsidR="009943F3">
        <w:rPr>
          <w:rFonts w:ascii="Times New Roman" w:hAnsi="Times New Roman" w:cs="Times New Roman"/>
          <w:sz w:val="24"/>
          <w:szCs w:val="24"/>
        </w:rPr>
        <w:t>rveil and screen urban populations</w:t>
      </w:r>
      <w:r w:rsidRPr="001B0169">
        <w:rPr>
          <w:rFonts w:ascii="Times New Roman" w:hAnsi="Times New Roman" w:cs="Times New Roman"/>
          <w:sz w:val="24"/>
          <w:szCs w:val="24"/>
        </w:rPr>
        <w:t xml:space="preserve"> can be turned internal toward line officers. Ferguson subtleties various instances of </w:t>
      </w:r>
      <w:r w:rsidRPr="001B0169">
        <w:rPr>
          <w:rFonts w:ascii="Times New Roman" w:hAnsi="Times New Roman" w:cs="Times New Roman"/>
          <w:sz w:val="24"/>
          <w:szCs w:val="24"/>
        </w:rPr>
        <w:lastRenderedPageBreak/>
        <w:t>blue information investigation previously being created, including what the criminology writing alludes to as "full wrongdoing maps" (locationa</w:t>
      </w:r>
      <w:r w:rsidRPr="001B0169">
        <w:rPr>
          <w:rFonts w:ascii="Times New Roman" w:hAnsi="Times New Roman" w:cs="Times New Roman"/>
          <w:sz w:val="24"/>
          <w:szCs w:val="24"/>
        </w:rPr>
        <w:t>l following of cops in the field); calculations to all the more precisely banner officers in danger for utilization of-compel grievances; examinations of "stop-level hit rates" and "hit rate rates" for unjustifiable stops and seeks; and the use of universa</w:t>
      </w:r>
      <w:r w:rsidRPr="001B0169">
        <w:rPr>
          <w:rFonts w:ascii="Times New Roman" w:hAnsi="Times New Roman" w:cs="Times New Roman"/>
          <w:sz w:val="24"/>
          <w:szCs w:val="24"/>
        </w:rPr>
        <w:t>l, continuous observation frameworks to survey tricky policing designs.</w:t>
      </w:r>
    </w:p>
    <w:p w:rsidR="009943F3" w:rsidRPr="009943F3" w:rsidRDefault="00606154" w:rsidP="009943F3">
      <w:pPr>
        <w:spacing w:after="0" w:line="480" w:lineRule="auto"/>
        <w:jc w:val="center"/>
        <w:rPr>
          <w:rFonts w:ascii="Times New Roman" w:hAnsi="Times New Roman" w:cs="Times New Roman"/>
          <w:b/>
          <w:sz w:val="24"/>
          <w:szCs w:val="24"/>
        </w:rPr>
      </w:pPr>
      <w:r w:rsidRPr="009943F3">
        <w:rPr>
          <w:rFonts w:ascii="Times New Roman" w:hAnsi="Times New Roman" w:cs="Times New Roman"/>
          <w:b/>
          <w:sz w:val="24"/>
          <w:szCs w:val="24"/>
        </w:rPr>
        <w:t>Conclusion</w:t>
      </w:r>
    </w:p>
    <w:p w:rsidR="001B0169" w:rsidRPr="001B0169" w:rsidRDefault="00606154" w:rsidP="009943F3">
      <w:pPr>
        <w:spacing w:after="0" w:line="480" w:lineRule="auto"/>
        <w:ind w:firstLine="720"/>
        <w:rPr>
          <w:rFonts w:ascii="Times New Roman" w:hAnsi="Times New Roman" w:cs="Times New Roman"/>
          <w:sz w:val="24"/>
          <w:szCs w:val="24"/>
        </w:rPr>
      </w:pPr>
      <w:r w:rsidRPr="001B0169">
        <w:rPr>
          <w:rFonts w:ascii="Times New Roman" w:hAnsi="Times New Roman" w:cs="Times New Roman"/>
          <w:sz w:val="24"/>
          <w:szCs w:val="24"/>
        </w:rPr>
        <w:t>The Rise of Big Data Policing is a savvy and thorough audit of the current situation with huge information and big data monitoring. It verbalizes valuable arrangement propos</w:t>
      </w:r>
      <w:r w:rsidRPr="001B0169">
        <w:rPr>
          <w:rFonts w:ascii="Times New Roman" w:hAnsi="Times New Roman" w:cs="Times New Roman"/>
          <w:sz w:val="24"/>
          <w:szCs w:val="24"/>
        </w:rPr>
        <w:t>als that are anything but difficult to understand and utilize. Further, Ferguson's cross-examination of the connection between police manhandles and technocratic change will be an invigorating take for observation ponders researchers, as the methods of the</w:t>
      </w:r>
      <w:r w:rsidRPr="001B0169">
        <w:rPr>
          <w:rFonts w:ascii="Times New Roman" w:hAnsi="Times New Roman" w:cs="Times New Roman"/>
          <w:sz w:val="24"/>
          <w:szCs w:val="24"/>
        </w:rPr>
        <w:t xml:space="preserve"> reasoning behind the reception of new advancements are so regularly eclipsed by the new maltreatment that they present. All things considered; the book does not go almost sufficiently far in investigating this relationship. Ferguson does not pay trustwort</w:t>
      </w:r>
      <w:r w:rsidRPr="001B0169">
        <w:rPr>
          <w:rFonts w:ascii="Times New Roman" w:hAnsi="Times New Roman" w:cs="Times New Roman"/>
          <w:sz w:val="24"/>
          <w:szCs w:val="24"/>
        </w:rPr>
        <w:t>hiness to the ethical work that must be performed to prop up authenticity for omnipresent observation frameworks</w:t>
      </w:r>
      <w:r w:rsidR="00CD1D82">
        <w:rPr>
          <w:rFonts w:ascii="Times New Roman" w:hAnsi="Times New Roman" w:cs="Times New Roman"/>
          <w:sz w:val="24"/>
          <w:szCs w:val="24"/>
        </w:rPr>
        <w:t xml:space="preserve"> (Della </w:t>
      </w:r>
      <w:proofErr w:type="spellStart"/>
      <w:r w:rsidR="00CD1D82">
        <w:rPr>
          <w:rFonts w:ascii="Times New Roman" w:hAnsi="Times New Roman" w:cs="Times New Roman"/>
          <w:sz w:val="24"/>
          <w:szCs w:val="24"/>
        </w:rPr>
        <w:t>Porta</w:t>
      </w:r>
      <w:proofErr w:type="spellEnd"/>
      <w:r w:rsidR="00CD1D82">
        <w:rPr>
          <w:rFonts w:ascii="Times New Roman" w:hAnsi="Times New Roman" w:cs="Times New Roman"/>
          <w:sz w:val="24"/>
          <w:szCs w:val="24"/>
        </w:rPr>
        <w:t xml:space="preserve">, Peterson &amp; Reiter, </w:t>
      </w:r>
      <w:r w:rsidR="00CD1D82" w:rsidRPr="00C87F95">
        <w:rPr>
          <w:rFonts w:ascii="Times New Roman" w:hAnsi="Times New Roman" w:cs="Times New Roman"/>
          <w:sz w:val="24"/>
          <w:szCs w:val="24"/>
        </w:rPr>
        <w:t>2016)</w:t>
      </w:r>
      <w:r w:rsidRPr="001B0169">
        <w:rPr>
          <w:rFonts w:ascii="Times New Roman" w:hAnsi="Times New Roman" w:cs="Times New Roman"/>
          <w:sz w:val="24"/>
          <w:szCs w:val="24"/>
        </w:rPr>
        <w:t xml:space="preserve">. This shuns, for instance, the expectant rationales of the War on Terror in the historiography of police observation. Therefore, the book does </w:t>
      </w:r>
      <w:r w:rsidRPr="001B0169">
        <w:rPr>
          <w:rFonts w:ascii="Times New Roman" w:hAnsi="Times New Roman" w:cs="Times New Roman"/>
          <w:sz w:val="24"/>
          <w:szCs w:val="24"/>
        </w:rPr>
        <w:t xml:space="preserve">not think about how conceivable it is that technocratic change could be serving </w:t>
      </w:r>
      <w:r w:rsidR="009943F3">
        <w:rPr>
          <w:rFonts w:ascii="Times New Roman" w:hAnsi="Times New Roman" w:cs="Times New Roman"/>
          <w:sz w:val="24"/>
          <w:szCs w:val="24"/>
        </w:rPr>
        <w:t>a legitimating capacity inside</w:t>
      </w:r>
      <w:r w:rsidRPr="001B0169">
        <w:rPr>
          <w:rFonts w:ascii="Times New Roman" w:hAnsi="Times New Roman" w:cs="Times New Roman"/>
          <w:sz w:val="24"/>
          <w:szCs w:val="24"/>
        </w:rPr>
        <w:t xml:space="preserve"> a</w:t>
      </w:r>
      <w:r w:rsidRPr="001B0169">
        <w:rPr>
          <w:rFonts w:ascii="Times New Roman" w:hAnsi="Times New Roman" w:cs="Times New Roman"/>
          <w:sz w:val="24"/>
          <w:szCs w:val="24"/>
        </w:rPr>
        <w:t xml:space="preserve"> lot more extensive change in outlook towards a major information-driven securitization of urban spaces. Book lovers who are to some degree acquainted with basic evaluations of predictive or prognostic policing might be shocked to discover that advocates t</w:t>
      </w:r>
      <w:r w:rsidRPr="001B0169">
        <w:rPr>
          <w:rFonts w:ascii="Times New Roman" w:hAnsi="Times New Roman" w:cs="Times New Roman"/>
          <w:sz w:val="24"/>
          <w:szCs w:val="24"/>
        </w:rPr>
        <w:t xml:space="preserve">ruly put stock in the intensity of huge information to enhance (as opposed to compound) police harm—to support choices about when, how, whom and where to police. With a detailed outlook on the task at hand about the policing of big data, </w:t>
      </w:r>
      <w:r w:rsidRPr="001B0169">
        <w:rPr>
          <w:rFonts w:ascii="Times New Roman" w:hAnsi="Times New Roman" w:cs="Times New Roman"/>
          <w:sz w:val="24"/>
          <w:szCs w:val="24"/>
        </w:rPr>
        <w:lastRenderedPageBreak/>
        <w:t>the outcome is a m</w:t>
      </w:r>
      <w:r w:rsidRPr="001B0169">
        <w:rPr>
          <w:rFonts w:ascii="Times New Roman" w:hAnsi="Times New Roman" w:cs="Times New Roman"/>
          <w:sz w:val="24"/>
          <w:szCs w:val="24"/>
        </w:rPr>
        <w:t>indful good faith about the certainty of enormous information in policing, a viewpoint that gets from Ferguson's adroit contentions about the understood governmental issues of information-driven advances and his feeling that they may be utilized distinctiv</w:t>
      </w:r>
      <w:r w:rsidRPr="001B0169">
        <w:rPr>
          <w:rFonts w:ascii="Times New Roman" w:hAnsi="Times New Roman" w:cs="Times New Roman"/>
          <w:sz w:val="24"/>
          <w:szCs w:val="24"/>
        </w:rPr>
        <w:t xml:space="preserve">ely and toward various closures. </w:t>
      </w:r>
    </w:p>
    <w:p w:rsidR="002B1DCC" w:rsidRDefault="002B1DCC"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p>
    <w:p w:rsidR="00CD1D82" w:rsidRDefault="00CD1D82" w:rsidP="00DC2439">
      <w:pPr>
        <w:spacing w:after="0" w:line="480" w:lineRule="auto"/>
        <w:rPr>
          <w:rFonts w:ascii="Times New Roman" w:hAnsi="Times New Roman" w:cs="Times New Roman"/>
          <w:sz w:val="24"/>
          <w:szCs w:val="24"/>
        </w:rPr>
      </w:pPr>
      <w:bookmarkStart w:id="0" w:name="_GoBack"/>
      <w:bookmarkEnd w:id="0"/>
    </w:p>
    <w:p w:rsidR="00AA3370" w:rsidRDefault="00AA3370" w:rsidP="00DC2439">
      <w:pPr>
        <w:spacing w:after="0" w:line="480" w:lineRule="auto"/>
        <w:rPr>
          <w:rFonts w:ascii="Times New Roman" w:hAnsi="Times New Roman" w:cs="Times New Roman"/>
          <w:b/>
          <w:sz w:val="24"/>
          <w:szCs w:val="24"/>
        </w:rPr>
      </w:pPr>
    </w:p>
    <w:p w:rsidR="004A1256" w:rsidRDefault="00606154"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F0AF5" w:rsidRDefault="002F0AF5" w:rsidP="00D168E4">
      <w:pPr>
        <w:tabs>
          <w:tab w:val="left" w:pos="6735"/>
        </w:tabs>
        <w:spacing w:line="480" w:lineRule="auto"/>
        <w:rPr>
          <w:rFonts w:ascii="Times New Roman" w:hAnsi="Times New Roman" w:cs="Times New Roman"/>
          <w:i/>
          <w:iCs/>
          <w:sz w:val="24"/>
          <w:szCs w:val="24"/>
        </w:rPr>
      </w:pPr>
      <w:r w:rsidRPr="002F0AF5">
        <w:rPr>
          <w:rFonts w:ascii="Times New Roman" w:hAnsi="Times New Roman" w:cs="Times New Roman"/>
          <w:sz w:val="24"/>
          <w:szCs w:val="24"/>
        </w:rPr>
        <w:t>Ferguson, A. G. (2017). </w:t>
      </w:r>
      <w:r w:rsidRPr="002F0AF5">
        <w:rPr>
          <w:rFonts w:ascii="Times New Roman" w:hAnsi="Times New Roman" w:cs="Times New Roman"/>
          <w:i/>
          <w:iCs/>
          <w:sz w:val="24"/>
          <w:szCs w:val="24"/>
        </w:rPr>
        <w:t>The rise of big data policing: Surveillan</w:t>
      </w:r>
      <w:r>
        <w:rPr>
          <w:rFonts w:ascii="Times New Roman" w:hAnsi="Times New Roman" w:cs="Times New Roman"/>
          <w:i/>
          <w:iCs/>
          <w:sz w:val="24"/>
          <w:szCs w:val="24"/>
        </w:rPr>
        <w:t>ce, race, and the future of law</w:t>
      </w:r>
    </w:p>
    <w:p w:rsidR="002F0AF5" w:rsidRDefault="002F0AF5" w:rsidP="002F0AF5">
      <w:pPr>
        <w:tabs>
          <w:tab w:val="left" w:pos="6735"/>
        </w:tabs>
        <w:spacing w:line="480" w:lineRule="auto"/>
        <w:ind w:left="720"/>
        <w:rPr>
          <w:rFonts w:ascii="Times New Roman" w:hAnsi="Times New Roman" w:cs="Times New Roman"/>
          <w:sz w:val="24"/>
          <w:szCs w:val="24"/>
        </w:rPr>
      </w:pPr>
      <w:proofErr w:type="gramStart"/>
      <w:r w:rsidRPr="002F0AF5">
        <w:rPr>
          <w:rFonts w:ascii="Times New Roman" w:hAnsi="Times New Roman" w:cs="Times New Roman"/>
          <w:i/>
          <w:iCs/>
          <w:sz w:val="24"/>
          <w:szCs w:val="24"/>
        </w:rPr>
        <w:t>enforcement</w:t>
      </w:r>
      <w:proofErr w:type="gramEnd"/>
      <w:r w:rsidRPr="002F0AF5">
        <w:rPr>
          <w:rFonts w:ascii="Times New Roman" w:hAnsi="Times New Roman" w:cs="Times New Roman"/>
          <w:sz w:val="24"/>
          <w:szCs w:val="24"/>
        </w:rPr>
        <w:t>. NYU Press.</w:t>
      </w:r>
    </w:p>
    <w:p w:rsidR="00C87F95" w:rsidRDefault="002F0AF5" w:rsidP="002F0AF5">
      <w:pPr>
        <w:tabs>
          <w:tab w:val="left" w:pos="6735"/>
        </w:tabs>
        <w:spacing w:line="480" w:lineRule="auto"/>
        <w:rPr>
          <w:rFonts w:ascii="Times New Roman" w:hAnsi="Times New Roman" w:cs="Times New Roman"/>
          <w:sz w:val="24"/>
          <w:szCs w:val="24"/>
        </w:rPr>
      </w:pPr>
      <w:r w:rsidRPr="002F0AF5">
        <w:rPr>
          <w:rFonts w:ascii="Times New Roman" w:hAnsi="Times New Roman" w:cs="Times New Roman"/>
          <w:sz w:val="24"/>
          <w:szCs w:val="24"/>
        </w:rPr>
        <w:t xml:space="preserve">Wolfe, S. E., </w:t>
      </w:r>
      <w:proofErr w:type="spellStart"/>
      <w:r w:rsidRPr="002F0AF5">
        <w:rPr>
          <w:rFonts w:ascii="Times New Roman" w:hAnsi="Times New Roman" w:cs="Times New Roman"/>
          <w:sz w:val="24"/>
          <w:szCs w:val="24"/>
        </w:rPr>
        <w:t>Rojek</w:t>
      </w:r>
      <w:proofErr w:type="spellEnd"/>
      <w:r w:rsidRPr="002F0AF5">
        <w:rPr>
          <w:rFonts w:ascii="Times New Roman" w:hAnsi="Times New Roman" w:cs="Times New Roman"/>
          <w:sz w:val="24"/>
          <w:szCs w:val="24"/>
        </w:rPr>
        <w:t xml:space="preserve">, J., </w:t>
      </w:r>
      <w:proofErr w:type="spellStart"/>
      <w:r w:rsidRPr="002F0AF5">
        <w:rPr>
          <w:rFonts w:ascii="Times New Roman" w:hAnsi="Times New Roman" w:cs="Times New Roman"/>
          <w:sz w:val="24"/>
          <w:szCs w:val="24"/>
        </w:rPr>
        <w:t>Manjarrez</w:t>
      </w:r>
      <w:proofErr w:type="spellEnd"/>
      <w:r w:rsidRPr="002F0AF5">
        <w:rPr>
          <w:rFonts w:ascii="Times New Roman" w:hAnsi="Times New Roman" w:cs="Times New Roman"/>
          <w:sz w:val="24"/>
          <w:szCs w:val="24"/>
        </w:rPr>
        <w:t xml:space="preserve"> </w:t>
      </w:r>
      <w:proofErr w:type="spellStart"/>
      <w:r w:rsidRPr="002F0AF5">
        <w:rPr>
          <w:rFonts w:ascii="Times New Roman" w:hAnsi="Times New Roman" w:cs="Times New Roman"/>
          <w:sz w:val="24"/>
          <w:szCs w:val="24"/>
        </w:rPr>
        <w:t>Jr</w:t>
      </w:r>
      <w:proofErr w:type="spellEnd"/>
      <w:r w:rsidRPr="002F0AF5">
        <w:rPr>
          <w:rFonts w:ascii="Times New Roman" w:hAnsi="Times New Roman" w:cs="Times New Roman"/>
          <w:sz w:val="24"/>
          <w:szCs w:val="24"/>
        </w:rPr>
        <w:t xml:space="preserve">, V. M., &amp; </w:t>
      </w:r>
      <w:proofErr w:type="spellStart"/>
      <w:r w:rsidRPr="002F0AF5">
        <w:rPr>
          <w:rFonts w:ascii="Times New Roman" w:hAnsi="Times New Roman" w:cs="Times New Roman"/>
          <w:sz w:val="24"/>
          <w:szCs w:val="24"/>
        </w:rPr>
        <w:t>Rojek</w:t>
      </w:r>
      <w:proofErr w:type="spellEnd"/>
      <w:r w:rsidRPr="002F0AF5">
        <w:rPr>
          <w:rFonts w:ascii="Times New Roman" w:hAnsi="Times New Roman" w:cs="Times New Roman"/>
          <w:sz w:val="24"/>
          <w:szCs w:val="24"/>
        </w:rPr>
        <w:t>, A. (20</w:t>
      </w:r>
      <w:r w:rsidR="00C87F95">
        <w:rPr>
          <w:rFonts w:ascii="Times New Roman" w:hAnsi="Times New Roman" w:cs="Times New Roman"/>
          <w:sz w:val="24"/>
          <w:szCs w:val="24"/>
        </w:rPr>
        <w:t>18). Why does organizational</w:t>
      </w:r>
    </w:p>
    <w:p w:rsidR="002F0AF5" w:rsidRDefault="002F0AF5" w:rsidP="00C87F95">
      <w:pPr>
        <w:tabs>
          <w:tab w:val="left" w:pos="6735"/>
        </w:tabs>
        <w:spacing w:line="480" w:lineRule="auto"/>
        <w:ind w:left="720"/>
        <w:rPr>
          <w:rFonts w:ascii="Times New Roman" w:hAnsi="Times New Roman" w:cs="Times New Roman"/>
          <w:sz w:val="24"/>
          <w:szCs w:val="24"/>
        </w:rPr>
      </w:pPr>
      <w:proofErr w:type="gramStart"/>
      <w:r w:rsidRPr="002F0AF5">
        <w:rPr>
          <w:rFonts w:ascii="Times New Roman" w:hAnsi="Times New Roman" w:cs="Times New Roman"/>
          <w:sz w:val="24"/>
          <w:szCs w:val="24"/>
        </w:rPr>
        <w:t>justice</w:t>
      </w:r>
      <w:proofErr w:type="gramEnd"/>
      <w:r w:rsidRPr="002F0AF5">
        <w:rPr>
          <w:rFonts w:ascii="Times New Roman" w:hAnsi="Times New Roman" w:cs="Times New Roman"/>
          <w:sz w:val="24"/>
          <w:szCs w:val="24"/>
        </w:rPr>
        <w:t xml:space="preserve"> matter? Uncertainty management among law enforcement officers. </w:t>
      </w:r>
      <w:r w:rsidRPr="002F0AF5">
        <w:rPr>
          <w:rFonts w:ascii="Times New Roman" w:hAnsi="Times New Roman" w:cs="Times New Roman"/>
          <w:i/>
          <w:iCs/>
          <w:sz w:val="24"/>
          <w:szCs w:val="24"/>
        </w:rPr>
        <w:t>Journal of Criminal Justice</w:t>
      </w:r>
      <w:r w:rsidRPr="002F0AF5">
        <w:rPr>
          <w:rFonts w:ascii="Times New Roman" w:hAnsi="Times New Roman" w:cs="Times New Roman"/>
          <w:sz w:val="24"/>
          <w:szCs w:val="24"/>
        </w:rPr>
        <w:t>, </w:t>
      </w:r>
      <w:r w:rsidRPr="002F0AF5">
        <w:rPr>
          <w:rFonts w:ascii="Times New Roman" w:hAnsi="Times New Roman" w:cs="Times New Roman"/>
          <w:i/>
          <w:iCs/>
          <w:sz w:val="24"/>
          <w:szCs w:val="24"/>
        </w:rPr>
        <w:t>54</w:t>
      </w:r>
      <w:r w:rsidRPr="002F0AF5">
        <w:rPr>
          <w:rFonts w:ascii="Times New Roman" w:hAnsi="Times New Roman" w:cs="Times New Roman"/>
          <w:sz w:val="24"/>
          <w:szCs w:val="24"/>
        </w:rPr>
        <w:t>, 20-29.</w:t>
      </w:r>
    </w:p>
    <w:p w:rsidR="00C87F95" w:rsidRDefault="002F0AF5" w:rsidP="002F0AF5">
      <w:pPr>
        <w:tabs>
          <w:tab w:val="left" w:pos="6735"/>
        </w:tabs>
        <w:spacing w:line="480" w:lineRule="auto"/>
        <w:rPr>
          <w:rFonts w:ascii="Times New Roman" w:hAnsi="Times New Roman" w:cs="Times New Roman"/>
          <w:sz w:val="24"/>
          <w:szCs w:val="24"/>
        </w:rPr>
      </w:pPr>
      <w:proofErr w:type="spellStart"/>
      <w:r w:rsidRPr="002F0AF5">
        <w:rPr>
          <w:rFonts w:ascii="Times New Roman" w:hAnsi="Times New Roman" w:cs="Times New Roman"/>
          <w:sz w:val="24"/>
          <w:szCs w:val="24"/>
        </w:rPr>
        <w:t>Smykla</w:t>
      </w:r>
      <w:proofErr w:type="spellEnd"/>
      <w:r w:rsidRPr="002F0AF5">
        <w:rPr>
          <w:rFonts w:ascii="Times New Roman" w:hAnsi="Times New Roman" w:cs="Times New Roman"/>
          <w:sz w:val="24"/>
          <w:szCs w:val="24"/>
        </w:rPr>
        <w:t xml:space="preserve">, J. O., Crow, M. S., </w:t>
      </w:r>
      <w:proofErr w:type="spellStart"/>
      <w:r w:rsidRPr="002F0AF5">
        <w:rPr>
          <w:rFonts w:ascii="Times New Roman" w:hAnsi="Times New Roman" w:cs="Times New Roman"/>
          <w:sz w:val="24"/>
          <w:szCs w:val="24"/>
        </w:rPr>
        <w:t>Crichlow</w:t>
      </w:r>
      <w:proofErr w:type="spellEnd"/>
      <w:r w:rsidRPr="002F0AF5">
        <w:rPr>
          <w:rFonts w:ascii="Times New Roman" w:hAnsi="Times New Roman" w:cs="Times New Roman"/>
          <w:sz w:val="24"/>
          <w:szCs w:val="24"/>
        </w:rPr>
        <w:t>, V. J., &amp; Snyder, J. A. (2</w:t>
      </w:r>
      <w:r w:rsidR="00C87F95">
        <w:rPr>
          <w:rFonts w:ascii="Times New Roman" w:hAnsi="Times New Roman" w:cs="Times New Roman"/>
          <w:sz w:val="24"/>
          <w:szCs w:val="24"/>
        </w:rPr>
        <w:t>016). Police body-worn cameras:</w:t>
      </w:r>
    </w:p>
    <w:p w:rsidR="002F0AF5" w:rsidRDefault="002F0AF5" w:rsidP="00C87F95">
      <w:pPr>
        <w:tabs>
          <w:tab w:val="left" w:pos="6735"/>
        </w:tabs>
        <w:spacing w:line="480" w:lineRule="auto"/>
        <w:ind w:left="720"/>
        <w:rPr>
          <w:rFonts w:ascii="Times New Roman" w:hAnsi="Times New Roman" w:cs="Times New Roman"/>
          <w:sz w:val="24"/>
          <w:szCs w:val="24"/>
        </w:rPr>
      </w:pPr>
      <w:r w:rsidRPr="002F0AF5">
        <w:rPr>
          <w:rFonts w:ascii="Times New Roman" w:hAnsi="Times New Roman" w:cs="Times New Roman"/>
          <w:sz w:val="24"/>
          <w:szCs w:val="24"/>
        </w:rPr>
        <w:t>Perceptions of law enforcement leadership. </w:t>
      </w:r>
      <w:r w:rsidRPr="002F0AF5">
        <w:rPr>
          <w:rFonts w:ascii="Times New Roman" w:hAnsi="Times New Roman" w:cs="Times New Roman"/>
          <w:i/>
          <w:iCs/>
          <w:sz w:val="24"/>
          <w:szCs w:val="24"/>
        </w:rPr>
        <w:t>American journal of criminal justice</w:t>
      </w:r>
      <w:r w:rsidRPr="002F0AF5">
        <w:rPr>
          <w:rFonts w:ascii="Times New Roman" w:hAnsi="Times New Roman" w:cs="Times New Roman"/>
          <w:sz w:val="24"/>
          <w:szCs w:val="24"/>
        </w:rPr>
        <w:t>, </w:t>
      </w:r>
      <w:r w:rsidRPr="002F0AF5">
        <w:rPr>
          <w:rFonts w:ascii="Times New Roman" w:hAnsi="Times New Roman" w:cs="Times New Roman"/>
          <w:i/>
          <w:iCs/>
          <w:sz w:val="24"/>
          <w:szCs w:val="24"/>
        </w:rPr>
        <w:t>41</w:t>
      </w:r>
      <w:r w:rsidRPr="002F0AF5">
        <w:rPr>
          <w:rFonts w:ascii="Times New Roman" w:hAnsi="Times New Roman" w:cs="Times New Roman"/>
          <w:sz w:val="24"/>
          <w:szCs w:val="24"/>
        </w:rPr>
        <w:t>(3), 424-443.</w:t>
      </w:r>
    </w:p>
    <w:p w:rsidR="00C87F95" w:rsidRDefault="002F0AF5" w:rsidP="002F0AF5">
      <w:pPr>
        <w:tabs>
          <w:tab w:val="left" w:pos="6735"/>
        </w:tabs>
        <w:spacing w:line="480" w:lineRule="auto"/>
        <w:rPr>
          <w:rFonts w:ascii="Times New Roman" w:hAnsi="Times New Roman" w:cs="Times New Roman"/>
          <w:i/>
          <w:iCs/>
          <w:sz w:val="24"/>
          <w:szCs w:val="24"/>
        </w:rPr>
      </w:pPr>
      <w:proofErr w:type="spellStart"/>
      <w:r w:rsidRPr="002F0AF5">
        <w:rPr>
          <w:rFonts w:ascii="Times New Roman" w:hAnsi="Times New Roman" w:cs="Times New Roman"/>
          <w:sz w:val="24"/>
          <w:szCs w:val="24"/>
        </w:rPr>
        <w:t>Reiman</w:t>
      </w:r>
      <w:proofErr w:type="spellEnd"/>
      <w:r w:rsidRPr="002F0AF5">
        <w:rPr>
          <w:rFonts w:ascii="Times New Roman" w:hAnsi="Times New Roman" w:cs="Times New Roman"/>
          <w:sz w:val="24"/>
          <w:szCs w:val="24"/>
        </w:rPr>
        <w:t>, J., &amp; Leighton, P. (2015). </w:t>
      </w:r>
      <w:r w:rsidRPr="002F0AF5">
        <w:rPr>
          <w:rFonts w:ascii="Times New Roman" w:hAnsi="Times New Roman" w:cs="Times New Roman"/>
          <w:i/>
          <w:iCs/>
          <w:sz w:val="24"/>
          <w:szCs w:val="24"/>
        </w:rPr>
        <w:t>Rich Get Richer and the Poor Get Prison, The (Subscript</w:t>
      </w:r>
      <w:r w:rsidR="00C87F95">
        <w:rPr>
          <w:rFonts w:ascii="Times New Roman" w:hAnsi="Times New Roman" w:cs="Times New Roman"/>
          <w:i/>
          <w:iCs/>
          <w:sz w:val="24"/>
          <w:szCs w:val="24"/>
        </w:rPr>
        <w:t>ion):</w:t>
      </w:r>
    </w:p>
    <w:p w:rsidR="002F0AF5" w:rsidRDefault="002F0AF5" w:rsidP="00C87F95">
      <w:pPr>
        <w:tabs>
          <w:tab w:val="left" w:pos="6735"/>
        </w:tabs>
        <w:spacing w:line="480" w:lineRule="auto"/>
        <w:ind w:left="720"/>
        <w:rPr>
          <w:rFonts w:ascii="Times New Roman" w:hAnsi="Times New Roman" w:cs="Times New Roman"/>
          <w:sz w:val="24"/>
          <w:szCs w:val="24"/>
        </w:rPr>
      </w:pPr>
      <w:r w:rsidRPr="002F0AF5">
        <w:rPr>
          <w:rFonts w:ascii="Times New Roman" w:hAnsi="Times New Roman" w:cs="Times New Roman"/>
          <w:i/>
          <w:iCs/>
          <w:sz w:val="24"/>
          <w:szCs w:val="24"/>
        </w:rPr>
        <w:t>Ideology, Class, and Criminal Justice</w:t>
      </w:r>
      <w:r w:rsidRPr="002F0AF5">
        <w:rPr>
          <w:rFonts w:ascii="Times New Roman" w:hAnsi="Times New Roman" w:cs="Times New Roman"/>
          <w:sz w:val="24"/>
          <w:szCs w:val="24"/>
        </w:rPr>
        <w:t xml:space="preserve">. </w:t>
      </w:r>
      <w:proofErr w:type="spellStart"/>
      <w:r w:rsidRPr="002F0AF5">
        <w:rPr>
          <w:rFonts w:ascii="Times New Roman" w:hAnsi="Times New Roman" w:cs="Times New Roman"/>
          <w:sz w:val="24"/>
          <w:szCs w:val="24"/>
        </w:rPr>
        <w:t>Routledge</w:t>
      </w:r>
      <w:proofErr w:type="spellEnd"/>
      <w:r w:rsidRPr="002F0AF5">
        <w:rPr>
          <w:rFonts w:ascii="Times New Roman" w:hAnsi="Times New Roman" w:cs="Times New Roman"/>
          <w:sz w:val="24"/>
          <w:szCs w:val="24"/>
        </w:rPr>
        <w:t>.</w:t>
      </w:r>
    </w:p>
    <w:p w:rsidR="00C87F95" w:rsidRDefault="002F0AF5" w:rsidP="002F0AF5">
      <w:pPr>
        <w:tabs>
          <w:tab w:val="left" w:pos="6735"/>
        </w:tabs>
        <w:spacing w:line="480" w:lineRule="auto"/>
        <w:rPr>
          <w:rFonts w:ascii="Times New Roman" w:hAnsi="Times New Roman" w:cs="Times New Roman"/>
          <w:sz w:val="24"/>
          <w:szCs w:val="24"/>
        </w:rPr>
      </w:pPr>
      <w:proofErr w:type="spellStart"/>
      <w:r w:rsidRPr="002F0AF5">
        <w:rPr>
          <w:rFonts w:ascii="Times New Roman" w:hAnsi="Times New Roman" w:cs="Times New Roman"/>
          <w:sz w:val="24"/>
          <w:szCs w:val="24"/>
        </w:rPr>
        <w:t>Kappeler</w:t>
      </w:r>
      <w:proofErr w:type="spellEnd"/>
      <w:r w:rsidRPr="002F0AF5">
        <w:rPr>
          <w:rFonts w:ascii="Times New Roman" w:hAnsi="Times New Roman" w:cs="Times New Roman"/>
          <w:sz w:val="24"/>
          <w:szCs w:val="24"/>
        </w:rPr>
        <w:t>, V. E., &amp; Potter, G. W. (2017). </w:t>
      </w:r>
      <w:r w:rsidRPr="002F0AF5">
        <w:rPr>
          <w:rFonts w:ascii="Times New Roman" w:hAnsi="Times New Roman" w:cs="Times New Roman"/>
          <w:i/>
          <w:iCs/>
          <w:sz w:val="24"/>
          <w:szCs w:val="24"/>
        </w:rPr>
        <w:t>The mythology of crime and criminal justice</w:t>
      </w:r>
      <w:r w:rsidRPr="002F0AF5">
        <w:rPr>
          <w:rFonts w:ascii="Times New Roman" w:hAnsi="Times New Roman" w:cs="Times New Roman"/>
          <w:sz w:val="24"/>
          <w:szCs w:val="24"/>
        </w:rPr>
        <w:t>. Waveland</w:t>
      </w:r>
    </w:p>
    <w:p w:rsidR="002F0AF5" w:rsidRDefault="002F0AF5" w:rsidP="00C87F95">
      <w:pPr>
        <w:tabs>
          <w:tab w:val="left" w:pos="6735"/>
        </w:tabs>
        <w:spacing w:line="480" w:lineRule="auto"/>
        <w:ind w:left="810"/>
        <w:rPr>
          <w:rFonts w:ascii="Times New Roman" w:hAnsi="Times New Roman" w:cs="Times New Roman"/>
          <w:sz w:val="24"/>
          <w:szCs w:val="24"/>
        </w:rPr>
      </w:pPr>
      <w:r w:rsidRPr="002F0AF5">
        <w:rPr>
          <w:rFonts w:ascii="Times New Roman" w:hAnsi="Times New Roman" w:cs="Times New Roman"/>
          <w:sz w:val="24"/>
          <w:szCs w:val="24"/>
        </w:rPr>
        <w:t>Press.</w:t>
      </w:r>
    </w:p>
    <w:p w:rsidR="00C87F95" w:rsidRDefault="00C87F95" w:rsidP="002F0AF5">
      <w:pPr>
        <w:tabs>
          <w:tab w:val="left" w:pos="6735"/>
        </w:tabs>
        <w:spacing w:line="480" w:lineRule="auto"/>
        <w:rPr>
          <w:rFonts w:ascii="Times New Roman" w:hAnsi="Times New Roman" w:cs="Times New Roman"/>
          <w:sz w:val="24"/>
          <w:szCs w:val="24"/>
        </w:rPr>
      </w:pPr>
      <w:r w:rsidRPr="00C87F95">
        <w:rPr>
          <w:rFonts w:ascii="Times New Roman" w:hAnsi="Times New Roman" w:cs="Times New Roman"/>
          <w:sz w:val="24"/>
          <w:szCs w:val="24"/>
        </w:rPr>
        <w:t xml:space="preserve">Peters, R. H., Wexler, H. K., &amp; </w:t>
      </w:r>
      <w:proofErr w:type="spellStart"/>
      <w:r w:rsidRPr="00C87F95">
        <w:rPr>
          <w:rFonts w:ascii="Times New Roman" w:hAnsi="Times New Roman" w:cs="Times New Roman"/>
          <w:sz w:val="24"/>
          <w:szCs w:val="24"/>
        </w:rPr>
        <w:t>Lurigio</w:t>
      </w:r>
      <w:proofErr w:type="spellEnd"/>
      <w:r w:rsidRPr="00C87F95">
        <w:rPr>
          <w:rFonts w:ascii="Times New Roman" w:hAnsi="Times New Roman" w:cs="Times New Roman"/>
          <w:sz w:val="24"/>
          <w:szCs w:val="24"/>
        </w:rPr>
        <w:t>, A. J. (2015). Co-occ</w:t>
      </w:r>
      <w:r>
        <w:rPr>
          <w:rFonts w:ascii="Times New Roman" w:hAnsi="Times New Roman" w:cs="Times New Roman"/>
          <w:sz w:val="24"/>
          <w:szCs w:val="24"/>
        </w:rPr>
        <w:t>urring substance use and mental</w:t>
      </w:r>
    </w:p>
    <w:p w:rsidR="002F0AF5" w:rsidRDefault="00C87F95" w:rsidP="00C87F95">
      <w:pPr>
        <w:tabs>
          <w:tab w:val="left" w:pos="6735"/>
        </w:tabs>
        <w:spacing w:line="480" w:lineRule="auto"/>
        <w:ind w:left="720"/>
        <w:rPr>
          <w:rFonts w:ascii="Times New Roman" w:hAnsi="Times New Roman" w:cs="Times New Roman"/>
          <w:sz w:val="24"/>
          <w:szCs w:val="24"/>
        </w:rPr>
      </w:pPr>
      <w:proofErr w:type="gramStart"/>
      <w:r w:rsidRPr="00C87F95">
        <w:rPr>
          <w:rFonts w:ascii="Times New Roman" w:hAnsi="Times New Roman" w:cs="Times New Roman"/>
          <w:sz w:val="24"/>
          <w:szCs w:val="24"/>
        </w:rPr>
        <w:t>disorders</w:t>
      </w:r>
      <w:proofErr w:type="gramEnd"/>
      <w:r w:rsidRPr="00C87F95">
        <w:rPr>
          <w:rFonts w:ascii="Times New Roman" w:hAnsi="Times New Roman" w:cs="Times New Roman"/>
          <w:sz w:val="24"/>
          <w:szCs w:val="24"/>
        </w:rPr>
        <w:t xml:space="preserve"> in the criminal justice system: A new frontier of clinical practice and research.</w:t>
      </w:r>
    </w:p>
    <w:p w:rsidR="00C87F95" w:rsidRDefault="00C87F95" w:rsidP="002F0AF5">
      <w:pPr>
        <w:tabs>
          <w:tab w:val="left" w:pos="6735"/>
        </w:tabs>
        <w:spacing w:line="480" w:lineRule="auto"/>
        <w:rPr>
          <w:rFonts w:ascii="Times New Roman" w:hAnsi="Times New Roman" w:cs="Times New Roman"/>
          <w:sz w:val="24"/>
          <w:szCs w:val="24"/>
        </w:rPr>
      </w:pPr>
      <w:proofErr w:type="spellStart"/>
      <w:r w:rsidRPr="00C87F95">
        <w:rPr>
          <w:rFonts w:ascii="Times New Roman" w:hAnsi="Times New Roman" w:cs="Times New Roman"/>
          <w:sz w:val="24"/>
          <w:szCs w:val="24"/>
        </w:rPr>
        <w:t>Lum</w:t>
      </w:r>
      <w:proofErr w:type="spellEnd"/>
      <w:r w:rsidRPr="00C87F95">
        <w:rPr>
          <w:rFonts w:ascii="Times New Roman" w:hAnsi="Times New Roman" w:cs="Times New Roman"/>
          <w:sz w:val="24"/>
          <w:szCs w:val="24"/>
        </w:rPr>
        <w:t xml:space="preserve">, C., &amp; </w:t>
      </w:r>
      <w:proofErr w:type="spellStart"/>
      <w:r w:rsidRPr="00C87F95">
        <w:rPr>
          <w:rFonts w:ascii="Times New Roman" w:hAnsi="Times New Roman" w:cs="Times New Roman"/>
          <w:sz w:val="24"/>
          <w:szCs w:val="24"/>
        </w:rPr>
        <w:t>Nagin</w:t>
      </w:r>
      <w:proofErr w:type="spellEnd"/>
      <w:r w:rsidRPr="00C87F95">
        <w:rPr>
          <w:rFonts w:ascii="Times New Roman" w:hAnsi="Times New Roman" w:cs="Times New Roman"/>
          <w:sz w:val="24"/>
          <w:szCs w:val="24"/>
        </w:rPr>
        <w:t xml:space="preserve">, D. S. (2017). Reinventing </w:t>
      </w:r>
      <w:proofErr w:type="spellStart"/>
      <w:proofErr w:type="gramStart"/>
      <w:r w:rsidRPr="00C87F95">
        <w:rPr>
          <w:rFonts w:ascii="Times New Roman" w:hAnsi="Times New Roman" w:cs="Times New Roman"/>
          <w:sz w:val="24"/>
          <w:szCs w:val="24"/>
        </w:rPr>
        <w:t>american</w:t>
      </w:r>
      <w:proofErr w:type="spellEnd"/>
      <w:proofErr w:type="gramEnd"/>
      <w:r w:rsidRPr="00C87F95">
        <w:rPr>
          <w:rFonts w:ascii="Times New Roman" w:hAnsi="Times New Roman" w:cs="Times New Roman"/>
          <w:sz w:val="24"/>
          <w:szCs w:val="24"/>
        </w:rPr>
        <w:t xml:space="preserve"> policing. </w:t>
      </w:r>
      <w:r w:rsidRPr="00C87F95">
        <w:rPr>
          <w:rFonts w:ascii="Times New Roman" w:hAnsi="Times New Roman" w:cs="Times New Roman"/>
          <w:i/>
          <w:iCs/>
          <w:sz w:val="24"/>
          <w:szCs w:val="24"/>
        </w:rPr>
        <w:t>Crime and justice</w:t>
      </w:r>
      <w:r w:rsidRPr="00C87F95">
        <w:rPr>
          <w:rFonts w:ascii="Times New Roman" w:hAnsi="Times New Roman" w:cs="Times New Roman"/>
          <w:sz w:val="24"/>
          <w:szCs w:val="24"/>
        </w:rPr>
        <w:t>, </w:t>
      </w:r>
      <w:r w:rsidRPr="00C87F95">
        <w:rPr>
          <w:rFonts w:ascii="Times New Roman" w:hAnsi="Times New Roman" w:cs="Times New Roman"/>
          <w:i/>
          <w:iCs/>
          <w:sz w:val="24"/>
          <w:szCs w:val="24"/>
        </w:rPr>
        <w:t>46</w:t>
      </w:r>
      <w:r>
        <w:rPr>
          <w:rFonts w:ascii="Times New Roman" w:hAnsi="Times New Roman" w:cs="Times New Roman"/>
          <w:sz w:val="24"/>
          <w:szCs w:val="24"/>
        </w:rPr>
        <w:t>(1), 339</w:t>
      </w:r>
    </w:p>
    <w:p w:rsidR="00C87F95" w:rsidRDefault="00C87F95" w:rsidP="00CD1D82">
      <w:pPr>
        <w:tabs>
          <w:tab w:val="left" w:pos="6735"/>
        </w:tabs>
        <w:spacing w:line="480" w:lineRule="auto"/>
        <w:ind w:left="720"/>
        <w:rPr>
          <w:rFonts w:ascii="Times New Roman" w:hAnsi="Times New Roman" w:cs="Times New Roman"/>
          <w:sz w:val="24"/>
          <w:szCs w:val="24"/>
        </w:rPr>
      </w:pPr>
      <w:r w:rsidRPr="00C87F95">
        <w:rPr>
          <w:rFonts w:ascii="Times New Roman" w:hAnsi="Times New Roman" w:cs="Times New Roman"/>
          <w:sz w:val="24"/>
          <w:szCs w:val="24"/>
        </w:rPr>
        <w:t>393.</w:t>
      </w:r>
    </w:p>
    <w:p w:rsidR="00C87F95" w:rsidRDefault="00C87F95" w:rsidP="00C87F95">
      <w:pPr>
        <w:tabs>
          <w:tab w:val="left" w:pos="6735"/>
        </w:tabs>
        <w:spacing w:line="480" w:lineRule="auto"/>
        <w:rPr>
          <w:rFonts w:ascii="Times New Roman" w:hAnsi="Times New Roman" w:cs="Times New Roman"/>
          <w:sz w:val="24"/>
          <w:szCs w:val="24"/>
        </w:rPr>
      </w:pPr>
      <w:r w:rsidRPr="00C87F95">
        <w:rPr>
          <w:rFonts w:ascii="Times New Roman" w:hAnsi="Times New Roman" w:cs="Times New Roman"/>
          <w:sz w:val="24"/>
          <w:szCs w:val="24"/>
        </w:rPr>
        <w:t xml:space="preserve">Della </w:t>
      </w:r>
      <w:proofErr w:type="spellStart"/>
      <w:r w:rsidRPr="00C87F95">
        <w:rPr>
          <w:rFonts w:ascii="Times New Roman" w:hAnsi="Times New Roman" w:cs="Times New Roman"/>
          <w:sz w:val="24"/>
          <w:szCs w:val="24"/>
        </w:rPr>
        <w:t>Porta</w:t>
      </w:r>
      <w:proofErr w:type="spellEnd"/>
      <w:r w:rsidRPr="00C87F95">
        <w:rPr>
          <w:rFonts w:ascii="Times New Roman" w:hAnsi="Times New Roman" w:cs="Times New Roman"/>
          <w:sz w:val="24"/>
          <w:szCs w:val="24"/>
        </w:rPr>
        <w:t>, D., Peterson, A., &amp; Reiter, H. (2016). Pol</w:t>
      </w:r>
      <w:r>
        <w:rPr>
          <w:rFonts w:ascii="Times New Roman" w:hAnsi="Times New Roman" w:cs="Times New Roman"/>
          <w:sz w:val="24"/>
          <w:szCs w:val="24"/>
        </w:rPr>
        <w:t>icing transnational protest: An</w:t>
      </w:r>
    </w:p>
    <w:p w:rsidR="00C87F95" w:rsidRDefault="00C87F95" w:rsidP="00C87F95">
      <w:pPr>
        <w:tabs>
          <w:tab w:val="left" w:pos="6735"/>
        </w:tabs>
        <w:spacing w:line="480" w:lineRule="auto"/>
        <w:ind w:left="720"/>
        <w:rPr>
          <w:rFonts w:ascii="Times New Roman" w:hAnsi="Times New Roman" w:cs="Times New Roman"/>
          <w:sz w:val="24"/>
          <w:szCs w:val="24"/>
        </w:rPr>
      </w:pPr>
      <w:proofErr w:type="gramStart"/>
      <w:r w:rsidRPr="00C87F95">
        <w:rPr>
          <w:rFonts w:ascii="Times New Roman" w:hAnsi="Times New Roman" w:cs="Times New Roman"/>
          <w:sz w:val="24"/>
          <w:szCs w:val="24"/>
        </w:rPr>
        <w:lastRenderedPageBreak/>
        <w:t>introduction</w:t>
      </w:r>
      <w:proofErr w:type="gramEnd"/>
      <w:r w:rsidRPr="00C87F95">
        <w:rPr>
          <w:rFonts w:ascii="Times New Roman" w:hAnsi="Times New Roman" w:cs="Times New Roman"/>
          <w:sz w:val="24"/>
          <w:szCs w:val="24"/>
        </w:rPr>
        <w:t>. In </w:t>
      </w:r>
      <w:proofErr w:type="gramStart"/>
      <w:r w:rsidRPr="00C87F95">
        <w:rPr>
          <w:rFonts w:ascii="Times New Roman" w:hAnsi="Times New Roman" w:cs="Times New Roman"/>
          <w:i/>
          <w:iCs/>
          <w:sz w:val="24"/>
          <w:szCs w:val="24"/>
        </w:rPr>
        <w:t>The</w:t>
      </w:r>
      <w:proofErr w:type="gramEnd"/>
      <w:r w:rsidRPr="00C87F95">
        <w:rPr>
          <w:rFonts w:ascii="Times New Roman" w:hAnsi="Times New Roman" w:cs="Times New Roman"/>
          <w:i/>
          <w:iCs/>
          <w:sz w:val="24"/>
          <w:szCs w:val="24"/>
        </w:rPr>
        <w:t xml:space="preserve"> policing of transnational protest</w:t>
      </w:r>
      <w:r w:rsidRPr="00C87F95">
        <w:rPr>
          <w:rFonts w:ascii="Times New Roman" w:hAnsi="Times New Roman" w:cs="Times New Roman"/>
          <w:sz w:val="24"/>
          <w:szCs w:val="24"/>
        </w:rPr>
        <w:t xml:space="preserve"> (pp. 11-22). </w:t>
      </w:r>
      <w:proofErr w:type="spellStart"/>
      <w:r w:rsidRPr="00C87F95">
        <w:rPr>
          <w:rFonts w:ascii="Times New Roman" w:hAnsi="Times New Roman" w:cs="Times New Roman"/>
          <w:sz w:val="24"/>
          <w:szCs w:val="24"/>
        </w:rPr>
        <w:t>Routledge</w:t>
      </w:r>
      <w:proofErr w:type="spellEnd"/>
      <w:r w:rsidRPr="00C87F95">
        <w:rPr>
          <w:rFonts w:ascii="Times New Roman" w:hAnsi="Times New Roman" w:cs="Times New Roman"/>
          <w:sz w:val="24"/>
          <w:szCs w:val="24"/>
        </w:rPr>
        <w:t>.</w:t>
      </w:r>
    </w:p>
    <w:p w:rsidR="00C87F95" w:rsidRPr="00D24DDD" w:rsidRDefault="00C87F95" w:rsidP="00C87F95">
      <w:pPr>
        <w:tabs>
          <w:tab w:val="left" w:pos="6735"/>
        </w:tabs>
        <w:spacing w:line="480" w:lineRule="auto"/>
        <w:rPr>
          <w:rFonts w:ascii="Times New Roman" w:hAnsi="Times New Roman" w:cs="Times New Roman"/>
          <w:sz w:val="24"/>
          <w:szCs w:val="24"/>
        </w:rPr>
      </w:pPr>
    </w:p>
    <w:sectPr w:rsidR="00C87F95" w:rsidRPr="00D24DD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54" w:rsidRDefault="00606154">
      <w:pPr>
        <w:spacing w:after="0" w:line="240" w:lineRule="auto"/>
      </w:pPr>
      <w:r>
        <w:separator/>
      </w:r>
    </w:p>
  </w:endnote>
  <w:endnote w:type="continuationSeparator" w:id="0">
    <w:p w:rsidR="00606154" w:rsidRDefault="0060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54" w:rsidRDefault="00606154">
      <w:pPr>
        <w:spacing w:after="0" w:line="240" w:lineRule="auto"/>
      </w:pPr>
      <w:r>
        <w:separator/>
      </w:r>
    </w:p>
  </w:footnote>
  <w:footnote w:type="continuationSeparator" w:id="0">
    <w:p w:rsidR="00606154" w:rsidRDefault="00606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0615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1B0169">
      <w:rPr>
        <w:rFonts w:ascii="Times New Roman" w:hAnsi="Times New Roman" w:cs="Times New Roman"/>
        <w:sz w:val="24"/>
        <w:szCs w:val="24"/>
      </w:rPr>
      <w:t>ing Head: 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D1D8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0615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D1D82">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04BAB618">
      <w:start w:val="1951"/>
      <w:numFmt w:val="bullet"/>
      <w:lvlText w:val="-"/>
      <w:lvlJc w:val="left"/>
      <w:pPr>
        <w:ind w:left="720" w:hanging="360"/>
      </w:pPr>
      <w:rPr>
        <w:rFonts w:ascii="Times New Roman" w:eastAsiaTheme="minorEastAsia" w:hAnsi="Times New Roman" w:cs="Times New Roman" w:hint="default"/>
      </w:rPr>
    </w:lvl>
    <w:lvl w:ilvl="1" w:tplc="2FCE68E2" w:tentative="1">
      <w:start w:val="1"/>
      <w:numFmt w:val="bullet"/>
      <w:lvlText w:val="o"/>
      <w:lvlJc w:val="left"/>
      <w:pPr>
        <w:ind w:left="1440" w:hanging="360"/>
      </w:pPr>
      <w:rPr>
        <w:rFonts w:ascii="Courier New" w:hAnsi="Courier New" w:cs="Courier New" w:hint="default"/>
      </w:rPr>
    </w:lvl>
    <w:lvl w:ilvl="2" w:tplc="23C49390" w:tentative="1">
      <w:start w:val="1"/>
      <w:numFmt w:val="bullet"/>
      <w:lvlText w:val=""/>
      <w:lvlJc w:val="left"/>
      <w:pPr>
        <w:ind w:left="2160" w:hanging="360"/>
      </w:pPr>
      <w:rPr>
        <w:rFonts w:ascii="Wingdings" w:hAnsi="Wingdings" w:hint="default"/>
      </w:rPr>
    </w:lvl>
    <w:lvl w:ilvl="3" w:tplc="89143106" w:tentative="1">
      <w:start w:val="1"/>
      <w:numFmt w:val="bullet"/>
      <w:lvlText w:val=""/>
      <w:lvlJc w:val="left"/>
      <w:pPr>
        <w:ind w:left="2880" w:hanging="360"/>
      </w:pPr>
      <w:rPr>
        <w:rFonts w:ascii="Symbol" w:hAnsi="Symbol" w:hint="default"/>
      </w:rPr>
    </w:lvl>
    <w:lvl w:ilvl="4" w:tplc="3538FF36" w:tentative="1">
      <w:start w:val="1"/>
      <w:numFmt w:val="bullet"/>
      <w:lvlText w:val="o"/>
      <w:lvlJc w:val="left"/>
      <w:pPr>
        <w:ind w:left="3600" w:hanging="360"/>
      </w:pPr>
      <w:rPr>
        <w:rFonts w:ascii="Courier New" w:hAnsi="Courier New" w:cs="Courier New" w:hint="default"/>
      </w:rPr>
    </w:lvl>
    <w:lvl w:ilvl="5" w:tplc="813A1AE6" w:tentative="1">
      <w:start w:val="1"/>
      <w:numFmt w:val="bullet"/>
      <w:lvlText w:val=""/>
      <w:lvlJc w:val="left"/>
      <w:pPr>
        <w:ind w:left="4320" w:hanging="360"/>
      </w:pPr>
      <w:rPr>
        <w:rFonts w:ascii="Wingdings" w:hAnsi="Wingdings" w:hint="default"/>
      </w:rPr>
    </w:lvl>
    <w:lvl w:ilvl="6" w:tplc="4066ED5A" w:tentative="1">
      <w:start w:val="1"/>
      <w:numFmt w:val="bullet"/>
      <w:lvlText w:val=""/>
      <w:lvlJc w:val="left"/>
      <w:pPr>
        <w:ind w:left="5040" w:hanging="360"/>
      </w:pPr>
      <w:rPr>
        <w:rFonts w:ascii="Symbol" w:hAnsi="Symbol" w:hint="default"/>
      </w:rPr>
    </w:lvl>
    <w:lvl w:ilvl="7" w:tplc="42E00482" w:tentative="1">
      <w:start w:val="1"/>
      <w:numFmt w:val="bullet"/>
      <w:lvlText w:val="o"/>
      <w:lvlJc w:val="left"/>
      <w:pPr>
        <w:ind w:left="5760" w:hanging="360"/>
      </w:pPr>
      <w:rPr>
        <w:rFonts w:ascii="Courier New" w:hAnsi="Courier New" w:cs="Courier New" w:hint="default"/>
      </w:rPr>
    </w:lvl>
    <w:lvl w:ilvl="8" w:tplc="6740659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93D249B2">
      <w:start w:val="1"/>
      <w:numFmt w:val="decimal"/>
      <w:lvlText w:val="%1."/>
      <w:lvlJc w:val="left"/>
      <w:pPr>
        <w:ind w:left="720" w:hanging="360"/>
      </w:pPr>
      <w:rPr>
        <w:rFonts w:hint="default"/>
      </w:rPr>
    </w:lvl>
    <w:lvl w:ilvl="1" w:tplc="B8CAA9E6" w:tentative="1">
      <w:start w:val="1"/>
      <w:numFmt w:val="lowerLetter"/>
      <w:lvlText w:val="%2."/>
      <w:lvlJc w:val="left"/>
      <w:pPr>
        <w:ind w:left="1440" w:hanging="360"/>
      </w:pPr>
    </w:lvl>
    <w:lvl w:ilvl="2" w:tplc="7BDE5A9A" w:tentative="1">
      <w:start w:val="1"/>
      <w:numFmt w:val="lowerRoman"/>
      <w:lvlText w:val="%3."/>
      <w:lvlJc w:val="right"/>
      <w:pPr>
        <w:ind w:left="2160" w:hanging="180"/>
      </w:pPr>
    </w:lvl>
    <w:lvl w:ilvl="3" w:tplc="5E9E5F8C" w:tentative="1">
      <w:start w:val="1"/>
      <w:numFmt w:val="decimal"/>
      <w:lvlText w:val="%4."/>
      <w:lvlJc w:val="left"/>
      <w:pPr>
        <w:ind w:left="2880" w:hanging="360"/>
      </w:pPr>
    </w:lvl>
    <w:lvl w:ilvl="4" w:tplc="1740466A" w:tentative="1">
      <w:start w:val="1"/>
      <w:numFmt w:val="lowerLetter"/>
      <w:lvlText w:val="%5."/>
      <w:lvlJc w:val="left"/>
      <w:pPr>
        <w:ind w:left="3600" w:hanging="360"/>
      </w:pPr>
    </w:lvl>
    <w:lvl w:ilvl="5" w:tplc="ADE484AA" w:tentative="1">
      <w:start w:val="1"/>
      <w:numFmt w:val="lowerRoman"/>
      <w:lvlText w:val="%6."/>
      <w:lvlJc w:val="right"/>
      <w:pPr>
        <w:ind w:left="4320" w:hanging="180"/>
      </w:pPr>
    </w:lvl>
    <w:lvl w:ilvl="6" w:tplc="D3F869BA" w:tentative="1">
      <w:start w:val="1"/>
      <w:numFmt w:val="decimal"/>
      <w:lvlText w:val="%7."/>
      <w:lvlJc w:val="left"/>
      <w:pPr>
        <w:ind w:left="5040" w:hanging="360"/>
      </w:pPr>
    </w:lvl>
    <w:lvl w:ilvl="7" w:tplc="5E821E94" w:tentative="1">
      <w:start w:val="1"/>
      <w:numFmt w:val="lowerLetter"/>
      <w:lvlText w:val="%8."/>
      <w:lvlJc w:val="left"/>
      <w:pPr>
        <w:ind w:left="5760" w:hanging="360"/>
      </w:pPr>
    </w:lvl>
    <w:lvl w:ilvl="8" w:tplc="6636AA30" w:tentative="1">
      <w:start w:val="1"/>
      <w:numFmt w:val="lowerRoman"/>
      <w:lvlText w:val="%9."/>
      <w:lvlJc w:val="right"/>
      <w:pPr>
        <w:ind w:left="6480" w:hanging="180"/>
      </w:pPr>
    </w:lvl>
  </w:abstractNum>
  <w:abstractNum w:abstractNumId="2">
    <w:nsid w:val="35320ED3"/>
    <w:multiLevelType w:val="hybridMultilevel"/>
    <w:tmpl w:val="75E425A6"/>
    <w:lvl w:ilvl="0" w:tplc="15F25C64">
      <w:start w:val="1"/>
      <w:numFmt w:val="decimal"/>
      <w:lvlText w:val="%1."/>
      <w:lvlJc w:val="left"/>
      <w:pPr>
        <w:ind w:left="720" w:hanging="360"/>
      </w:pPr>
      <w:rPr>
        <w:rFonts w:hint="default"/>
      </w:rPr>
    </w:lvl>
    <w:lvl w:ilvl="1" w:tplc="FFF882E8" w:tentative="1">
      <w:start w:val="1"/>
      <w:numFmt w:val="lowerLetter"/>
      <w:lvlText w:val="%2."/>
      <w:lvlJc w:val="left"/>
      <w:pPr>
        <w:ind w:left="1440" w:hanging="360"/>
      </w:pPr>
    </w:lvl>
    <w:lvl w:ilvl="2" w:tplc="8F8C6492" w:tentative="1">
      <w:start w:val="1"/>
      <w:numFmt w:val="lowerRoman"/>
      <w:lvlText w:val="%3."/>
      <w:lvlJc w:val="right"/>
      <w:pPr>
        <w:ind w:left="2160" w:hanging="180"/>
      </w:pPr>
    </w:lvl>
    <w:lvl w:ilvl="3" w:tplc="93083846" w:tentative="1">
      <w:start w:val="1"/>
      <w:numFmt w:val="decimal"/>
      <w:lvlText w:val="%4."/>
      <w:lvlJc w:val="left"/>
      <w:pPr>
        <w:ind w:left="2880" w:hanging="360"/>
      </w:pPr>
    </w:lvl>
    <w:lvl w:ilvl="4" w:tplc="5EC8A00E" w:tentative="1">
      <w:start w:val="1"/>
      <w:numFmt w:val="lowerLetter"/>
      <w:lvlText w:val="%5."/>
      <w:lvlJc w:val="left"/>
      <w:pPr>
        <w:ind w:left="3600" w:hanging="360"/>
      </w:pPr>
    </w:lvl>
    <w:lvl w:ilvl="5" w:tplc="CC3A7664" w:tentative="1">
      <w:start w:val="1"/>
      <w:numFmt w:val="lowerRoman"/>
      <w:lvlText w:val="%6."/>
      <w:lvlJc w:val="right"/>
      <w:pPr>
        <w:ind w:left="4320" w:hanging="180"/>
      </w:pPr>
    </w:lvl>
    <w:lvl w:ilvl="6" w:tplc="7B446A9E" w:tentative="1">
      <w:start w:val="1"/>
      <w:numFmt w:val="decimal"/>
      <w:lvlText w:val="%7."/>
      <w:lvlJc w:val="left"/>
      <w:pPr>
        <w:ind w:left="5040" w:hanging="360"/>
      </w:pPr>
    </w:lvl>
    <w:lvl w:ilvl="7" w:tplc="9CA63C8A" w:tentative="1">
      <w:start w:val="1"/>
      <w:numFmt w:val="lowerLetter"/>
      <w:lvlText w:val="%8."/>
      <w:lvlJc w:val="left"/>
      <w:pPr>
        <w:ind w:left="5760" w:hanging="360"/>
      </w:pPr>
    </w:lvl>
    <w:lvl w:ilvl="8" w:tplc="EEB6466C" w:tentative="1">
      <w:start w:val="1"/>
      <w:numFmt w:val="lowerRoman"/>
      <w:lvlText w:val="%9."/>
      <w:lvlJc w:val="right"/>
      <w:pPr>
        <w:ind w:left="6480" w:hanging="180"/>
      </w:pPr>
    </w:lvl>
  </w:abstractNum>
  <w:abstractNum w:abstractNumId="3">
    <w:nsid w:val="3720187B"/>
    <w:multiLevelType w:val="hybridMultilevel"/>
    <w:tmpl w:val="DD3CF9E0"/>
    <w:lvl w:ilvl="0" w:tplc="161C7F40">
      <w:start w:val="1"/>
      <w:numFmt w:val="decimal"/>
      <w:lvlText w:val="%1."/>
      <w:lvlJc w:val="left"/>
      <w:pPr>
        <w:ind w:left="720" w:hanging="360"/>
      </w:pPr>
    </w:lvl>
    <w:lvl w:ilvl="1" w:tplc="39B2EAAE" w:tentative="1">
      <w:start w:val="1"/>
      <w:numFmt w:val="lowerLetter"/>
      <w:lvlText w:val="%2."/>
      <w:lvlJc w:val="left"/>
      <w:pPr>
        <w:ind w:left="1440" w:hanging="360"/>
      </w:pPr>
    </w:lvl>
    <w:lvl w:ilvl="2" w:tplc="B326482E" w:tentative="1">
      <w:start w:val="1"/>
      <w:numFmt w:val="lowerRoman"/>
      <w:lvlText w:val="%3."/>
      <w:lvlJc w:val="right"/>
      <w:pPr>
        <w:ind w:left="2160" w:hanging="180"/>
      </w:pPr>
    </w:lvl>
    <w:lvl w:ilvl="3" w:tplc="619611D0" w:tentative="1">
      <w:start w:val="1"/>
      <w:numFmt w:val="decimal"/>
      <w:lvlText w:val="%4."/>
      <w:lvlJc w:val="left"/>
      <w:pPr>
        <w:ind w:left="2880" w:hanging="360"/>
      </w:pPr>
    </w:lvl>
    <w:lvl w:ilvl="4" w:tplc="A01E0EFE" w:tentative="1">
      <w:start w:val="1"/>
      <w:numFmt w:val="lowerLetter"/>
      <w:lvlText w:val="%5."/>
      <w:lvlJc w:val="left"/>
      <w:pPr>
        <w:ind w:left="3600" w:hanging="360"/>
      </w:pPr>
    </w:lvl>
    <w:lvl w:ilvl="5" w:tplc="7422C052" w:tentative="1">
      <w:start w:val="1"/>
      <w:numFmt w:val="lowerRoman"/>
      <w:lvlText w:val="%6."/>
      <w:lvlJc w:val="right"/>
      <w:pPr>
        <w:ind w:left="4320" w:hanging="180"/>
      </w:pPr>
    </w:lvl>
    <w:lvl w:ilvl="6" w:tplc="C4F0CABC" w:tentative="1">
      <w:start w:val="1"/>
      <w:numFmt w:val="decimal"/>
      <w:lvlText w:val="%7."/>
      <w:lvlJc w:val="left"/>
      <w:pPr>
        <w:ind w:left="5040" w:hanging="360"/>
      </w:pPr>
    </w:lvl>
    <w:lvl w:ilvl="7" w:tplc="0AA25A56" w:tentative="1">
      <w:start w:val="1"/>
      <w:numFmt w:val="lowerLetter"/>
      <w:lvlText w:val="%8."/>
      <w:lvlJc w:val="left"/>
      <w:pPr>
        <w:ind w:left="5760" w:hanging="360"/>
      </w:pPr>
    </w:lvl>
    <w:lvl w:ilvl="8" w:tplc="015C77EE" w:tentative="1">
      <w:start w:val="1"/>
      <w:numFmt w:val="lowerRoman"/>
      <w:lvlText w:val="%9."/>
      <w:lvlJc w:val="right"/>
      <w:pPr>
        <w:ind w:left="6480" w:hanging="180"/>
      </w:pPr>
    </w:lvl>
  </w:abstractNum>
  <w:abstractNum w:abstractNumId="4">
    <w:nsid w:val="7E2B08EE"/>
    <w:multiLevelType w:val="hybridMultilevel"/>
    <w:tmpl w:val="6DF277AE"/>
    <w:lvl w:ilvl="0" w:tplc="B25CF030">
      <w:start w:val="1951"/>
      <w:numFmt w:val="bullet"/>
      <w:lvlText w:val="-"/>
      <w:lvlJc w:val="left"/>
      <w:pPr>
        <w:ind w:left="1080" w:hanging="360"/>
      </w:pPr>
      <w:rPr>
        <w:rFonts w:ascii="Times New Roman" w:eastAsiaTheme="minorEastAsia" w:hAnsi="Times New Roman" w:cs="Times New Roman" w:hint="default"/>
      </w:rPr>
    </w:lvl>
    <w:lvl w:ilvl="1" w:tplc="F6105890" w:tentative="1">
      <w:start w:val="1"/>
      <w:numFmt w:val="bullet"/>
      <w:lvlText w:val="o"/>
      <w:lvlJc w:val="left"/>
      <w:pPr>
        <w:ind w:left="1800" w:hanging="360"/>
      </w:pPr>
      <w:rPr>
        <w:rFonts w:ascii="Courier New" w:hAnsi="Courier New" w:cs="Courier New" w:hint="default"/>
      </w:rPr>
    </w:lvl>
    <w:lvl w:ilvl="2" w:tplc="1BEA22E2" w:tentative="1">
      <w:start w:val="1"/>
      <w:numFmt w:val="bullet"/>
      <w:lvlText w:val=""/>
      <w:lvlJc w:val="left"/>
      <w:pPr>
        <w:ind w:left="2520" w:hanging="360"/>
      </w:pPr>
      <w:rPr>
        <w:rFonts w:ascii="Wingdings" w:hAnsi="Wingdings" w:hint="default"/>
      </w:rPr>
    </w:lvl>
    <w:lvl w:ilvl="3" w:tplc="AD58A3F4" w:tentative="1">
      <w:start w:val="1"/>
      <w:numFmt w:val="bullet"/>
      <w:lvlText w:val=""/>
      <w:lvlJc w:val="left"/>
      <w:pPr>
        <w:ind w:left="3240" w:hanging="360"/>
      </w:pPr>
      <w:rPr>
        <w:rFonts w:ascii="Symbol" w:hAnsi="Symbol" w:hint="default"/>
      </w:rPr>
    </w:lvl>
    <w:lvl w:ilvl="4" w:tplc="5212F106" w:tentative="1">
      <w:start w:val="1"/>
      <w:numFmt w:val="bullet"/>
      <w:lvlText w:val="o"/>
      <w:lvlJc w:val="left"/>
      <w:pPr>
        <w:ind w:left="3960" w:hanging="360"/>
      </w:pPr>
      <w:rPr>
        <w:rFonts w:ascii="Courier New" w:hAnsi="Courier New" w:cs="Courier New" w:hint="default"/>
      </w:rPr>
    </w:lvl>
    <w:lvl w:ilvl="5" w:tplc="34983070" w:tentative="1">
      <w:start w:val="1"/>
      <w:numFmt w:val="bullet"/>
      <w:lvlText w:val=""/>
      <w:lvlJc w:val="left"/>
      <w:pPr>
        <w:ind w:left="4680" w:hanging="360"/>
      </w:pPr>
      <w:rPr>
        <w:rFonts w:ascii="Wingdings" w:hAnsi="Wingdings" w:hint="default"/>
      </w:rPr>
    </w:lvl>
    <w:lvl w:ilvl="6" w:tplc="9F7C09E0" w:tentative="1">
      <w:start w:val="1"/>
      <w:numFmt w:val="bullet"/>
      <w:lvlText w:val=""/>
      <w:lvlJc w:val="left"/>
      <w:pPr>
        <w:ind w:left="5400" w:hanging="360"/>
      </w:pPr>
      <w:rPr>
        <w:rFonts w:ascii="Symbol" w:hAnsi="Symbol" w:hint="default"/>
      </w:rPr>
    </w:lvl>
    <w:lvl w:ilvl="7" w:tplc="38A470CE" w:tentative="1">
      <w:start w:val="1"/>
      <w:numFmt w:val="bullet"/>
      <w:lvlText w:val="o"/>
      <w:lvlJc w:val="left"/>
      <w:pPr>
        <w:ind w:left="6120" w:hanging="360"/>
      </w:pPr>
      <w:rPr>
        <w:rFonts w:ascii="Courier New" w:hAnsi="Courier New" w:cs="Courier New" w:hint="default"/>
      </w:rPr>
    </w:lvl>
    <w:lvl w:ilvl="8" w:tplc="30D26F5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5DEC"/>
    <w:rsid w:val="00021DF4"/>
    <w:rsid w:val="00024ABE"/>
    <w:rsid w:val="000411D0"/>
    <w:rsid w:val="00043DEE"/>
    <w:rsid w:val="00047566"/>
    <w:rsid w:val="000578EB"/>
    <w:rsid w:val="0006302D"/>
    <w:rsid w:val="0006622E"/>
    <w:rsid w:val="00077F8F"/>
    <w:rsid w:val="00080B82"/>
    <w:rsid w:val="0008177B"/>
    <w:rsid w:val="000824E8"/>
    <w:rsid w:val="00086A9A"/>
    <w:rsid w:val="000941DC"/>
    <w:rsid w:val="000A0F85"/>
    <w:rsid w:val="000A6468"/>
    <w:rsid w:val="000C7049"/>
    <w:rsid w:val="000D1D9B"/>
    <w:rsid w:val="000D7E78"/>
    <w:rsid w:val="000E7BF6"/>
    <w:rsid w:val="000F3DAC"/>
    <w:rsid w:val="000F3E3D"/>
    <w:rsid w:val="00101ACC"/>
    <w:rsid w:val="0010315F"/>
    <w:rsid w:val="00103ED9"/>
    <w:rsid w:val="00105D4A"/>
    <w:rsid w:val="0011108B"/>
    <w:rsid w:val="00130A33"/>
    <w:rsid w:val="001313CA"/>
    <w:rsid w:val="00131A7E"/>
    <w:rsid w:val="00134EED"/>
    <w:rsid w:val="00141074"/>
    <w:rsid w:val="001467F8"/>
    <w:rsid w:val="00181855"/>
    <w:rsid w:val="00187C02"/>
    <w:rsid w:val="0019589B"/>
    <w:rsid w:val="001A02CC"/>
    <w:rsid w:val="001B0169"/>
    <w:rsid w:val="001B034E"/>
    <w:rsid w:val="001B3785"/>
    <w:rsid w:val="001B63B3"/>
    <w:rsid w:val="001C1BA7"/>
    <w:rsid w:val="001C5C31"/>
    <w:rsid w:val="001E6EB0"/>
    <w:rsid w:val="001F3B86"/>
    <w:rsid w:val="001F523C"/>
    <w:rsid w:val="001F7655"/>
    <w:rsid w:val="002058F7"/>
    <w:rsid w:val="002126A1"/>
    <w:rsid w:val="00216092"/>
    <w:rsid w:val="00226275"/>
    <w:rsid w:val="00235D92"/>
    <w:rsid w:val="00242BC2"/>
    <w:rsid w:val="00243E00"/>
    <w:rsid w:val="00245783"/>
    <w:rsid w:val="002663A9"/>
    <w:rsid w:val="00267851"/>
    <w:rsid w:val="002777E7"/>
    <w:rsid w:val="0028025B"/>
    <w:rsid w:val="002854DF"/>
    <w:rsid w:val="002964D5"/>
    <w:rsid w:val="002A5778"/>
    <w:rsid w:val="002A6255"/>
    <w:rsid w:val="002B1788"/>
    <w:rsid w:val="002B1DCC"/>
    <w:rsid w:val="002B20A0"/>
    <w:rsid w:val="002B4397"/>
    <w:rsid w:val="002B4BEF"/>
    <w:rsid w:val="002B552D"/>
    <w:rsid w:val="002C259F"/>
    <w:rsid w:val="002D4968"/>
    <w:rsid w:val="002F0AF5"/>
    <w:rsid w:val="002F67C0"/>
    <w:rsid w:val="002F6808"/>
    <w:rsid w:val="00302428"/>
    <w:rsid w:val="00310341"/>
    <w:rsid w:val="003161D4"/>
    <w:rsid w:val="0031755B"/>
    <w:rsid w:val="00331FE4"/>
    <w:rsid w:val="00333FE9"/>
    <w:rsid w:val="00336A72"/>
    <w:rsid w:val="00340ADF"/>
    <w:rsid w:val="0034125C"/>
    <w:rsid w:val="003608A4"/>
    <w:rsid w:val="003653E0"/>
    <w:rsid w:val="00365B8F"/>
    <w:rsid w:val="00374C52"/>
    <w:rsid w:val="00377E58"/>
    <w:rsid w:val="003841E8"/>
    <w:rsid w:val="00393344"/>
    <w:rsid w:val="003969D1"/>
    <w:rsid w:val="003A184A"/>
    <w:rsid w:val="003B24A1"/>
    <w:rsid w:val="003B45CF"/>
    <w:rsid w:val="003B7DD9"/>
    <w:rsid w:val="003D71EC"/>
    <w:rsid w:val="003F028E"/>
    <w:rsid w:val="003F37BE"/>
    <w:rsid w:val="00471063"/>
    <w:rsid w:val="00477D57"/>
    <w:rsid w:val="00483E16"/>
    <w:rsid w:val="0048619F"/>
    <w:rsid w:val="004A07E8"/>
    <w:rsid w:val="004A1256"/>
    <w:rsid w:val="004A2CF8"/>
    <w:rsid w:val="004A350F"/>
    <w:rsid w:val="004A354B"/>
    <w:rsid w:val="004A60E9"/>
    <w:rsid w:val="004C2875"/>
    <w:rsid w:val="004D3366"/>
    <w:rsid w:val="004D6074"/>
    <w:rsid w:val="004D6E13"/>
    <w:rsid w:val="004E4412"/>
    <w:rsid w:val="004F620B"/>
    <w:rsid w:val="005077A8"/>
    <w:rsid w:val="0051166F"/>
    <w:rsid w:val="005130FB"/>
    <w:rsid w:val="0052536C"/>
    <w:rsid w:val="005258D6"/>
    <w:rsid w:val="00533550"/>
    <w:rsid w:val="00540AC2"/>
    <w:rsid w:val="00543874"/>
    <w:rsid w:val="00547C2F"/>
    <w:rsid w:val="00550EFD"/>
    <w:rsid w:val="00567487"/>
    <w:rsid w:val="005808B6"/>
    <w:rsid w:val="005870EB"/>
    <w:rsid w:val="005877E5"/>
    <w:rsid w:val="00597BD5"/>
    <w:rsid w:val="005A5917"/>
    <w:rsid w:val="005C20F1"/>
    <w:rsid w:val="005C2E6F"/>
    <w:rsid w:val="005C39C3"/>
    <w:rsid w:val="005F6A77"/>
    <w:rsid w:val="0060233C"/>
    <w:rsid w:val="00606154"/>
    <w:rsid w:val="00630085"/>
    <w:rsid w:val="006306A7"/>
    <w:rsid w:val="00635810"/>
    <w:rsid w:val="00651E4D"/>
    <w:rsid w:val="006560D8"/>
    <w:rsid w:val="00661D7F"/>
    <w:rsid w:val="006649EC"/>
    <w:rsid w:val="006665CB"/>
    <w:rsid w:val="00684AD5"/>
    <w:rsid w:val="00690FC1"/>
    <w:rsid w:val="00692E5F"/>
    <w:rsid w:val="00695E4E"/>
    <w:rsid w:val="006B4713"/>
    <w:rsid w:val="006B5FE4"/>
    <w:rsid w:val="006B6553"/>
    <w:rsid w:val="006C311A"/>
    <w:rsid w:val="006D04EB"/>
    <w:rsid w:val="006D1C77"/>
    <w:rsid w:val="006D4127"/>
    <w:rsid w:val="007005A6"/>
    <w:rsid w:val="0070167B"/>
    <w:rsid w:val="00727578"/>
    <w:rsid w:val="007520F6"/>
    <w:rsid w:val="0076201C"/>
    <w:rsid w:val="007627D9"/>
    <w:rsid w:val="00765889"/>
    <w:rsid w:val="0076598D"/>
    <w:rsid w:val="00771E54"/>
    <w:rsid w:val="00774683"/>
    <w:rsid w:val="007766C1"/>
    <w:rsid w:val="0078221A"/>
    <w:rsid w:val="0078594E"/>
    <w:rsid w:val="007B3518"/>
    <w:rsid w:val="007B66A4"/>
    <w:rsid w:val="007C035D"/>
    <w:rsid w:val="007E4CC2"/>
    <w:rsid w:val="007F0B01"/>
    <w:rsid w:val="007F4DE6"/>
    <w:rsid w:val="007F646D"/>
    <w:rsid w:val="00804F73"/>
    <w:rsid w:val="00805F00"/>
    <w:rsid w:val="00814430"/>
    <w:rsid w:val="00833382"/>
    <w:rsid w:val="00834CE4"/>
    <w:rsid w:val="00851993"/>
    <w:rsid w:val="00865799"/>
    <w:rsid w:val="00872464"/>
    <w:rsid w:val="00873DE8"/>
    <w:rsid w:val="008754C8"/>
    <w:rsid w:val="00877CA7"/>
    <w:rsid w:val="00880392"/>
    <w:rsid w:val="00880C8B"/>
    <w:rsid w:val="00886165"/>
    <w:rsid w:val="00891CA4"/>
    <w:rsid w:val="00893F73"/>
    <w:rsid w:val="008A0EF2"/>
    <w:rsid w:val="008A2CA4"/>
    <w:rsid w:val="008A395C"/>
    <w:rsid w:val="008B7526"/>
    <w:rsid w:val="008C1F2F"/>
    <w:rsid w:val="008C378C"/>
    <w:rsid w:val="008C640E"/>
    <w:rsid w:val="008D0A1D"/>
    <w:rsid w:val="008D27B4"/>
    <w:rsid w:val="008D4075"/>
    <w:rsid w:val="008D4FEA"/>
    <w:rsid w:val="008E2966"/>
    <w:rsid w:val="008F09FA"/>
    <w:rsid w:val="008F49F7"/>
    <w:rsid w:val="009105AE"/>
    <w:rsid w:val="00912D47"/>
    <w:rsid w:val="00914623"/>
    <w:rsid w:val="00922506"/>
    <w:rsid w:val="009305CA"/>
    <w:rsid w:val="009417C0"/>
    <w:rsid w:val="00964271"/>
    <w:rsid w:val="00967A03"/>
    <w:rsid w:val="00975A34"/>
    <w:rsid w:val="00976DF1"/>
    <w:rsid w:val="00983153"/>
    <w:rsid w:val="00985F2E"/>
    <w:rsid w:val="00990058"/>
    <w:rsid w:val="009943F3"/>
    <w:rsid w:val="0099752F"/>
    <w:rsid w:val="009B67D6"/>
    <w:rsid w:val="009C6E10"/>
    <w:rsid w:val="009D18EB"/>
    <w:rsid w:val="009E001A"/>
    <w:rsid w:val="009E20C0"/>
    <w:rsid w:val="009F202D"/>
    <w:rsid w:val="009F72B4"/>
    <w:rsid w:val="00A0070C"/>
    <w:rsid w:val="00A106AF"/>
    <w:rsid w:val="00A161AB"/>
    <w:rsid w:val="00A24803"/>
    <w:rsid w:val="00A31D45"/>
    <w:rsid w:val="00A34F6E"/>
    <w:rsid w:val="00A4190B"/>
    <w:rsid w:val="00A4374D"/>
    <w:rsid w:val="00A471EE"/>
    <w:rsid w:val="00A5045E"/>
    <w:rsid w:val="00A71FE7"/>
    <w:rsid w:val="00A74762"/>
    <w:rsid w:val="00A95583"/>
    <w:rsid w:val="00AA0212"/>
    <w:rsid w:val="00AA3370"/>
    <w:rsid w:val="00AB50E6"/>
    <w:rsid w:val="00AB5E41"/>
    <w:rsid w:val="00AB6436"/>
    <w:rsid w:val="00AB7A40"/>
    <w:rsid w:val="00AB7DF0"/>
    <w:rsid w:val="00AC1CCA"/>
    <w:rsid w:val="00AC1D6E"/>
    <w:rsid w:val="00AC1E3D"/>
    <w:rsid w:val="00AC5D58"/>
    <w:rsid w:val="00AC7ED1"/>
    <w:rsid w:val="00AE6773"/>
    <w:rsid w:val="00AE7070"/>
    <w:rsid w:val="00AE77B6"/>
    <w:rsid w:val="00AF426A"/>
    <w:rsid w:val="00AF5D49"/>
    <w:rsid w:val="00B0165B"/>
    <w:rsid w:val="00B02874"/>
    <w:rsid w:val="00B13008"/>
    <w:rsid w:val="00B21095"/>
    <w:rsid w:val="00B27E7B"/>
    <w:rsid w:val="00B304DB"/>
    <w:rsid w:val="00B370B0"/>
    <w:rsid w:val="00B405F9"/>
    <w:rsid w:val="00B57F5B"/>
    <w:rsid w:val="00B73412"/>
    <w:rsid w:val="00B73D20"/>
    <w:rsid w:val="00B76FDA"/>
    <w:rsid w:val="00B86837"/>
    <w:rsid w:val="00BA5F0C"/>
    <w:rsid w:val="00BB090B"/>
    <w:rsid w:val="00BC3288"/>
    <w:rsid w:val="00BD020F"/>
    <w:rsid w:val="00BD0C94"/>
    <w:rsid w:val="00BE5698"/>
    <w:rsid w:val="00BF38E2"/>
    <w:rsid w:val="00C02D4B"/>
    <w:rsid w:val="00C06EE8"/>
    <w:rsid w:val="00C074BE"/>
    <w:rsid w:val="00C152A0"/>
    <w:rsid w:val="00C21162"/>
    <w:rsid w:val="00C33CF9"/>
    <w:rsid w:val="00C43EB6"/>
    <w:rsid w:val="00C5356B"/>
    <w:rsid w:val="00C54925"/>
    <w:rsid w:val="00C5698D"/>
    <w:rsid w:val="00C74D28"/>
    <w:rsid w:val="00C75C92"/>
    <w:rsid w:val="00C833A9"/>
    <w:rsid w:val="00C875F2"/>
    <w:rsid w:val="00C87F95"/>
    <w:rsid w:val="00C9302D"/>
    <w:rsid w:val="00CA2688"/>
    <w:rsid w:val="00CD1D82"/>
    <w:rsid w:val="00CD4160"/>
    <w:rsid w:val="00CE0A39"/>
    <w:rsid w:val="00CE6E51"/>
    <w:rsid w:val="00CF0A51"/>
    <w:rsid w:val="00D03130"/>
    <w:rsid w:val="00D041F0"/>
    <w:rsid w:val="00D14D80"/>
    <w:rsid w:val="00D15B30"/>
    <w:rsid w:val="00D168E4"/>
    <w:rsid w:val="00D17584"/>
    <w:rsid w:val="00D24DDD"/>
    <w:rsid w:val="00D25271"/>
    <w:rsid w:val="00D262C9"/>
    <w:rsid w:val="00D46D11"/>
    <w:rsid w:val="00D5076D"/>
    <w:rsid w:val="00D629B3"/>
    <w:rsid w:val="00D8376C"/>
    <w:rsid w:val="00D95087"/>
    <w:rsid w:val="00DA398A"/>
    <w:rsid w:val="00DA476F"/>
    <w:rsid w:val="00DA5508"/>
    <w:rsid w:val="00DB67F3"/>
    <w:rsid w:val="00DC2439"/>
    <w:rsid w:val="00DC2FFE"/>
    <w:rsid w:val="00DC60DB"/>
    <w:rsid w:val="00DE7215"/>
    <w:rsid w:val="00DF7196"/>
    <w:rsid w:val="00E568D6"/>
    <w:rsid w:val="00E63F32"/>
    <w:rsid w:val="00E7135F"/>
    <w:rsid w:val="00E72257"/>
    <w:rsid w:val="00EA253F"/>
    <w:rsid w:val="00EB1EEC"/>
    <w:rsid w:val="00ED25EF"/>
    <w:rsid w:val="00ED6027"/>
    <w:rsid w:val="00ED66B7"/>
    <w:rsid w:val="00EE1283"/>
    <w:rsid w:val="00EE2300"/>
    <w:rsid w:val="00EF08C5"/>
    <w:rsid w:val="00EF1641"/>
    <w:rsid w:val="00EF45AB"/>
    <w:rsid w:val="00EF4BF8"/>
    <w:rsid w:val="00F0722A"/>
    <w:rsid w:val="00F10A5E"/>
    <w:rsid w:val="00F10B1D"/>
    <w:rsid w:val="00F510DB"/>
    <w:rsid w:val="00F67058"/>
    <w:rsid w:val="00F80BBD"/>
    <w:rsid w:val="00F81E13"/>
    <w:rsid w:val="00F94B9F"/>
    <w:rsid w:val="00FA36F8"/>
    <w:rsid w:val="00FA713F"/>
    <w:rsid w:val="00FA79E8"/>
    <w:rsid w:val="00FB421A"/>
    <w:rsid w:val="00FB444A"/>
    <w:rsid w:val="00FB4751"/>
    <w:rsid w:val="00FC2B12"/>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FAD8-1CD0-4829-BBEE-0A4F7CE5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63</cp:revision>
  <dcterms:created xsi:type="dcterms:W3CDTF">2019-04-01T04:41:00Z</dcterms:created>
  <dcterms:modified xsi:type="dcterms:W3CDTF">2019-04-13T04:53:00Z</dcterms:modified>
</cp:coreProperties>
</file>