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>
      <w:bookmarkStart w:id="0" w:name="_GoBack"/>
      <w:bookmarkEnd w:id="0"/>
    </w:p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E81B71">
      <w:pPr>
        <w:jc w:val="center"/>
      </w:pPr>
      <w:r>
        <w:t>Examination of Discrimination and Social Anxiety Prevalence in Minorities and Whites</w:t>
      </w:r>
    </w:p>
    <w:p w:rsidR="002A2A03" w:rsidRDefault="00E81B71">
      <w:pPr>
        <w:jc w:val="center"/>
      </w:pPr>
      <w:r>
        <w:t>Your Name  (First M. Last)</w:t>
      </w:r>
    </w:p>
    <w:p w:rsidR="002A2A03" w:rsidRDefault="00E81B71">
      <w:pPr>
        <w:jc w:val="center"/>
      </w:pPr>
      <w:r>
        <w:t>School or Institution Name (University at Place or Town, State)</w:t>
      </w:r>
    </w:p>
    <w:p w:rsidR="008401DB" w:rsidRDefault="008401DB" w:rsidP="008401DB">
      <w:pPr>
        <w:jc w:val="center"/>
      </w:pPr>
    </w:p>
    <w:p w:rsidR="008401DB" w:rsidRDefault="008401DB" w:rsidP="008401DB">
      <w:pPr>
        <w:jc w:val="center"/>
      </w:pPr>
    </w:p>
    <w:p w:rsidR="008401DB" w:rsidRDefault="008401DB" w:rsidP="008401DB">
      <w:pPr>
        <w:jc w:val="center"/>
      </w:pPr>
    </w:p>
    <w:p w:rsidR="008401DB" w:rsidRDefault="008401DB" w:rsidP="008401DB">
      <w:pPr>
        <w:jc w:val="center"/>
      </w:pPr>
    </w:p>
    <w:p w:rsidR="008401DB" w:rsidRDefault="008401DB" w:rsidP="008401DB">
      <w:pPr>
        <w:jc w:val="center"/>
      </w:pPr>
    </w:p>
    <w:p w:rsidR="008401DB" w:rsidRDefault="008401DB" w:rsidP="008401DB">
      <w:pPr>
        <w:jc w:val="center"/>
      </w:pPr>
    </w:p>
    <w:p w:rsidR="008401DB" w:rsidRDefault="008401DB" w:rsidP="008401DB">
      <w:pPr>
        <w:jc w:val="center"/>
      </w:pPr>
    </w:p>
    <w:p w:rsidR="008401DB" w:rsidRDefault="008401DB" w:rsidP="008401DB">
      <w:pPr>
        <w:jc w:val="center"/>
      </w:pPr>
    </w:p>
    <w:p w:rsidR="008401DB" w:rsidRDefault="008401DB" w:rsidP="008401DB">
      <w:pPr>
        <w:jc w:val="center"/>
      </w:pPr>
    </w:p>
    <w:p w:rsidR="008401DB" w:rsidRDefault="008401DB" w:rsidP="008401DB">
      <w:pPr>
        <w:jc w:val="center"/>
      </w:pPr>
    </w:p>
    <w:p w:rsidR="008401DB" w:rsidRDefault="008401DB" w:rsidP="008401DB">
      <w:pPr>
        <w:jc w:val="center"/>
      </w:pPr>
    </w:p>
    <w:p w:rsidR="008401DB" w:rsidRDefault="008401DB" w:rsidP="008401DB">
      <w:pPr>
        <w:jc w:val="center"/>
      </w:pPr>
    </w:p>
    <w:p w:rsidR="008401DB" w:rsidRDefault="008401DB" w:rsidP="008401DB">
      <w:pPr>
        <w:jc w:val="center"/>
      </w:pPr>
    </w:p>
    <w:p w:rsidR="008401DB" w:rsidRDefault="008401DB" w:rsidP="008401DB">
      <w:pPr>
        <w:jc w:val="center"/>
      </w:pPr>
    </w:p>
    <w:p w:rsidR="008401DB" w:rsidRDefault="008401DB" w:rsidP="008401DB">
      <w:pPr>
        <w:jc w:val="center"/>
      </w:pPr>
    </w:p>
    <w:p w:rsidR="008401DB" w:rsidRPr="00221F73" w:rsidRDefault="00E81B71" w:rsidP="008401DB">
      <w:pPr>
        <w:jc w:val="center"/>
        <w:rPr>
          <w:b/>
        </w:rPr>
      </w:pPr>
      <w:r w:rsidRPr="00221F73">
        <w:rPr>
          <w:b/>
        </w:rPr>
        <w:lastRenderedPageBreak/>
        <w:t>Examination of Discrimination and Social Anxiety Prevalence</w:t>
      </w:r>
      <w:r w:rsidRPr="00221F73">
        <w:rPr>
          <w:b/>
        </w:rPr>
        <w:t xml:space="preserve"> in Minorities and Whites</w:t>
      </w:r>
    </w:p>
    <w:p w:rsidR="0044010D" w:rsidRDefault="00E81B71" w:rsidP="008401DB">
      <w:pPr>
        <w:ind w:firstLine="0"/>
      </w:pPr>
      <w:r>
        <w:tab/>
      </w:r>
      <w:r w:rsidR="00241E4B">
        <w:t xml:space="preserve">There exist a wide range of hypothesized theories to explain the relationship between discrimination and anxiety disorders. However, the conducted research reflected </w:t>
      </w:r>
      <w:r w:rsidR="00027965">
        <w:t>contrasting results.</w:t>
      </w:r>
      <w:r w:rsidR="00A73A98">
        <w:t xml:space="preserve"> For instance, the results conclude</w:t>
      </w:r>
      <w:r w:rsidR="009373FB">
        <w:t xml:space="preserve"> social anxiety was neither prevalent in whites or people with other colors.</w:t>
      </w:r>
      <w:r w:rsidR="00960727">
        <w:t xml:space="preserve"> It was a challenging task to determine whether or not</w:t>
      </w:r>
      <w:r w:rsidR="00BE500D">
        <w:t xml:space="preserve"> discrimination is mostly faced by white people or colored people.</w:t>
      </w:r>
      <w:r w:rsidR="00221F73">
        <w:t xml:space="preserve"> All these results were derived </w:t>
      </w:r>
      <w:r w:rsidR="00FC6EF0">
        <w:t>after</w:t>
      </w:r>
      <w:r w:rsidR="00221F73">
        <w:t xml:space="preserve"> assessing the students by g</w:t>
      </w:r>
      <w:r w:rsidR="00FC6EF0">
        <w:t xml:space="preserve">iving them a survey. It is critical to deliberate the absence of a potential relationship between social anxiety </w:t>
      </w:r>
      <w:r w:rsidR="00DF3E65">
        <w:t xml:space="preserve">and </w:t>
      </w:r>
      <w:r w:rsidR="00325C89">
        <w:t>discrimination.</w:t>
      </w:r>
      <w:r w:rsidR="003B106B">
        <w:t xml:space="preserve"> </w:t>
      </w:r>
      <w:r w:rsidR="00541558">
        <w:t>Since the study stru</w:t>
      </w:r>
      <w:r>
        <w:t>ggled to explicitly manifest</w:t>
      </w:r>
      <w:r w:rsidR="00541558">
        <w:t xml:space="preserve"> </w:t>
      </w:r>
      <w:r w:rsidR="003316CA">
        <w:t>if white or colored people faced more discrimination, the measurement and comparison with social anxiety were not accomplished.</w:t>
      </w:r>
      <w:r>
        <w:t xml:space="preserve"> </w:t>
      </w:r>
    </w:p>
    <w:p w:rsidR="00F12907" w:rsidRPr="00F12907" w:rsidRDefault="00E81B71" w:rsidP="00F12907">
      <w:pPr>
        <w:ind w:left="3600"/>
        <w:rPr>
          <w:b/>
        </w:rPr>
      </w:pPr>
      <w:r w:rsidRPr="00F12907">
        <w:rPr>
          <w:b/>
        </w:rPr>
        <w:t>Limitations</w:t>
      </w:r>
    </w:p>
    <w:p w:rsidR="00833BBC" w:rsidRDefault="00E81B71" w:rsidP="008401DB">
      <w:pPr>
        <w:ind w:firstLine="0"/>
      </w:pPr>
      <w:r>
        <w:t xml:space="preserve"> </w:t>
      </w:r>
      <w:r w:rsidR="00221F73">
        <w:t xml:space="preserve"> </w:t>
      </w:r>
      <w:r w:rsidR="00F12907">
        <w:tab/>
      </w:r>
      <w:r w:rsidR="00DF570E">
        <w:t xml:space="preserve">Several limitations </w:t>
      </w:r>
      <w:r w:rsidR="00EB577C">
        <w:t>impeded the progress of the research</w:t>
      </w:r>
      <w:r w:rsidR="00CD394B">
        <w:t>. For instance, a majority of the white people we</w:t>
      </w:r>
      <w:r w:rsidR="00652C49">
        <w:t>re not incorporated in the study</w:t>
      </w:r>
      <w:r w:rsidR="00D41F01">
        <w:t>.</w:t>
      </w:r>
      <w:r w:rsidR="00A1407A">
        <w:t xml:space="preserve"> </w:t>
      </w:r>
      <w:r w:rsidR="009E46CF">
        <w:t>The minorities were part of the study in</w:t>
      </w:r>
      <w:r w:rsidR="00CA1B16">
        <w:t xml:space="preserve"> increased numbers. Irrefutably,</w:t>
      </w:r>
      <w:r w:rsidR="00AD2641">
        <w:t xml:space="preserve"> </w:t>
      </w:r>
      <w:r w:rsidR="00EA15F1">
        <w:t xml:space="preserve">it is one of the most detrimental aspects of research and </w:t>
      </w:r>
      <w:r w:rsidR="00EB383F">
        <w:t>none</w:t>
      </w:r>
      <w:r w:rsidR="00EA15F1">
        <w:t xml:space="preserve"> of the studies can</w:t>
      </w:r>
      <w:r w:rsidR="00BC4B31">
        <w:t xml:space="preserve"> manifest in productive or viable result in its absence</w:t>
      </w:r>
      <w:r w:rsidR="00D51037">
        <w:fldChar w:fldCharType="begin"/>
      </w:r>
      <w:r w:rsidR="00D51037">
        <w:instrText xml:space="preserve"> ADDIN ZOTERO_ITEM CSL_CITATION {"citationID":"DXz4lP1N","properties":{"formattedCitation":"(\\uc0\\u8220{}The Importance of Research - Research Methodology Course,\\uc0\\u8221{} n.d.)","plainCitation":"(“The Importance of Research - Research Methodology Course,” n.d.)","noteIndex":0},"citationItems":[{"id":377,"uris":["http://zotero.org/users/local/yvjivw9i/items/W2VSUUH6"],"uri":["http://zotero.org/users/local/yvjivw9i/items/W2VSUUH6"],"itemData":{"id":377,"type":"webpage","title":"The Importance of Research - Research Methodology Course","URL":"http://www.uniteforsight.org/research-methodology/module6","accessed":{"date-parts":[["2019",5,18]]}}}],"schema":"https://github.com/citation-style-language/schema/raw/master/csl-citation.json"} </w:instrText>
      </w:r>
      <w:r w:rsidR="00D51037">
        <w:fldChar w:fldCharType="separate"/>
      </w:r>
      <w:r w:rsidR="00D51037" w:rsidRPr="00D51037">
        <w:t>(“The Importance of Research - Research Methodology Course,” n.d.)</w:t>
      </w:r>
      <w:r w:rsidR="00D51037">
        <w:fldChar w:fldCharType="end"/>
      </w:r>
      <w:r w:rsidR="00BC4B31">
        <w:t>.</w:t>
      </w:r>
      <w:r w:rsidR="00804AD2">
        <w:t xml:space="preserve"> Th</w:t>
      </w:r>
      <w:r w:rsidR="0065411A">
        <w:t>e availability of a vast range of</w:t>
      </w:r>
      <w:r w:rsidR="005F7F02">
        <w:t xml:space="preserve"> </w:t>
      </w:r>
      <w:r w:rsidR="00D14DCE">
        <w:t>subjects is the key</w:t>
      </w:r>
      <w:r w:rsidR="00D214E4">
        <w:t xml:space="preserve"> to</w:t>
      </w:r>
      <w:r w:rsidR="0013078F">
        <w:t xml:space="preserve"> conduct a thorough study devoid of errors and flaws.</w:t>
      </w:r>
      <w:r w:rsidR="002161CA">
        <w:t xml:space="preserve"> Second,</w:t>
      </w:r>
      <w:r w:rsidR="00F329C0">
        <w:t xml:space="preserve"> </w:t>
      </w:r>
      <w:r w:rsidR="00FB4E8B">
        <w:t>the research was focused on City College located in N</w:t>
      </w:r>
      <w:r w:rsidR="00A759FC">
        <w:t xml:space="preserve">ew York. It is a very diverse campus where most of </w:t>
      </w:r>
      <w:r w:rsidR="001D00C9">
        <w:t>the black student is likel</w:t>
      </w:r>
      <w:r w:rsidR="00493C52">
        <w:t xml:space="preserve">y to experience less </w:t>
      </w:r>
      <w:r w:rsidR="00614783">
        <w:t>SAD. For instance, diversity makes them feel less discriminated and it is another limitation of the study</w:t>
      </w:r>
      <w:r w:rsidR="00A44A9C">
        <w:t>. As per the views of experts</w:t>
      </w:r>
      <w:r w:rsidR="0072376E">
        <w:t>, the variables and subjects ought to be in an appropriate,</w:t>
      </w:r>
      <w:r w:rsidR="00F92132">
        <w:t xml:space="preserve"> standard and </w:t>
      </w:r>
      <w:r w:rsidR="00875265">
        <w:t>critical environment</w:t>
      </w:r>
      <w:r w:rsidR="00380A94">
        <w:t xml:space="preserve"> to</w:t>
      </w:r>
      <w:r w:rsidR="00B17862">
        <w:t xml:space="preserve"> reach the</w:t>
      </w:r>
      <w:r w:rsidR="00B10375">
        <w:t xml:space="preserve"> </w:t>
      </w:r>
      <w:r w:rsidR="002D2B0E">
        <w:t xml:space="preserve">best results to be </w:t>
      </w:r>
      <w:r w:rsidR="00A82042">
        <w:t>utilized in future research.</w:t>
      </w:r>
      <w:r w:rsidR="00BF20AC">
        <w:t xml:space="preserve"> Third, the number of women in the study was greater in </w:t>
      </w:r>
      <w:r w:rsidR="00BF20AC">
        <w:lastRenderedPageBreak/>
        <w:t>comparison to that of males.</w:t>
      </w:r>
      <w:r w:rsidR="00A67576">
        <w:t xml:space="preserve"> It is essentially one of the key limitation of the research as it creates a wide gender gap and manifests gender disparity</w:t>
      </w:r>
      <w:r w:rsidR="00C43A6A">
        <w:t xml:space="preserve">. The results of the study can never be </w:t>
      </w:r>
      <w:r>
        <w:t>ethically, morally or procedurally correct based the methodology which inadvertently includes a stark difference between the male and female population.</w:t>
      </w:r>
    </w:p>
    <w:p w:rsidR="008401DB" w:rsidRDefault="00E81B71" w:rsidP="008401DB">
      <w:pPr>
        <w:ind w:firstLine="0"/>
        <w:rPr>
          <w:b/>
        </w:rPr>
      </w:pPr>
      <w:r w:rsidRPr="0093052D">
        <w:rPr>
          <w:b/>
        </w:rPr>
        <w:tab/>
      </w:r>
      <w:r w:rsidRPr="0093052D">
        <w:rPr>
          <w:b/>
        </w:rPr>
        <w:tab/>
      </w:r>
      <w:r w:rsidRPr="0093052D">
        <w:rPr>
          <w:b/>
        </w:rPr>
        <w:tab/>
      </w:r>
      <w:r w:rsidRPr="0093052D">
        <w:rPr>
          <w:b/>
        </w:rPr>
        <w:tab/>
      </w:r>
      <w:r w:rsidRPr="0093052D">
        <w:rPr>
          <w:b/>
        </w:rPr>
        <w:tab/>
      </w:r>
      <w:r w:rsidR="0093052D" w:rsidRPr="0093052D">
        <w:rPr>
          <w:b/>
        </w:rPr>
        <w:t>F</w:t>
      </w:r>
      <w:r w:rsidR="0093052D">
        <w:rPr>
          <w:b/>
        </w:rPr>
        <w:t>uture Directions</w:t>
      </w:r>
    </w:p>
    <w:p w:rsidR="008401DB" w:rsidRDefault="00E81B71" w:rsidP="0048736B">
      <w:pPr>
        <w:ind w:firstLine="0"/>
      </w:pPr>
      <w:r>
        <w:rPr>
          <w:b/>
        </w:rPr>
        <w:tab/>
      </w:r>
      <w:r w:rsidR="0048736B">
        <w:t>The future directions and recommen</w:t>
      </w:r>
      <w:r w:rsidR="0005084F">
        <w:t>dations call for the incorporation of an equal range of male and female to keep a balance between the outcomes of the study</w:t>
      </w:r>
      <w:r w:rsidR="00E9065D">
        <w:t>. For instance, when an</w:t>
      </w:r>
      <w:r w:rsidR="00602C3C">
        <w:t xml:space="preserve">y research study uses unequal participation intentionally, the results do not get affected. </w:t>
      </w:r>
      <w:r w:rsidR="00F926CF">
        <w:t xml:space="preserve">However, the </w:t>
      </w:r>
      <w:r w:rsidR="00A1314B">
        <w:t>unintentional occurrence of such action inflicts detrimental consequences on the result</w:t>
      </w:r>
      <w:r w:rsidR="00784554">
        <w:t>s</w:t>
      </w:r>
      <w:r w:rsidR="00D51037">
        <w:fldChar w:fldCharType="begin"/>
      </w:r>
      <w:r w:rsidR="00D51037">
        <w:instrText xml:space="preserve"> ADDIN ZOTERO_ITEM CSL_CITATION {"citationID":"qNYrQ5Jg","properties":{"formattedCitation":"(\\uc0\\u8220{}Blacks with college experience more likely to say they faced discrimination | Pew Research Center,\\uc0\\u8221{} n.d.)","plainCitation":"(“Blacks with college experience more likely to say they faced discrimination | Pew Research Center,” n.d.)","noteIndex":0},"citationItems":[{"id":379,"uris":["http://zotero.org/users/local/yvjivw9i/items/VZS3T6T3"],"uri":["http://zotero.org/users/local/yvjivw9i/items/VZS3T6T3"],"itemData":{"id":379,"type":"webpage","title":"Blacks with college experience more likely to say they faced discrimination | Pew Research Center","URL":"https://www.pewresearch.org/fact-tank/2016/07/27/blacks-with-college-experience-more-likely-to-say-they-faced-discrimination/","accessed":{"date-parts":[["2019",5,18]]}}}],"schema":"https://github.com/citation-style-language/schema/raw/master/csl-citation.json"} </w:instrText>
      </w:r>
      <w:r w:rsidR="00D51037">
        <w:fldChar w:fldCharType="separate"/>
      </w:r>
      <w:r w:rsidR="00D51037" w:rsidRPr="00D51037">
        <w:t>(“Blacks with college experience more likely to say they faced discrimination | Pew Research Center,” n.d.)</w:t>
      </w:r>
      <w:r w:rsidR="00D51037">
        <w:fldChar w:fldCharType="end"/>
      </w:r>
      <w:r w:rsidR="00784554">
        <w:t>.</w:t>
      </w:r>
      <w:r w:rsidR="00787D09">
        <w:t xml:space="preserve"> Second, </w:t>
      </w:r>
      <w:r w:rsidR="009B62A4">
        <w:t xml:space="preserve">the research studies conducted this particular context harness an equal presence of </w:t>
      </w:r>
      <w:r w:rsidR="00EF3AB9">
        <w:t>whites and minorities as observed in other researches. The future studi</w:t>
      </w:r>
      <w:r w:rsidR="00496877">
        <w:t xml:space="preserve">es must aim at pursuing </w:t>
      </w:r>
      <w:r w:rsidR="00DB21A4">
        <w:t>a similar path to conclude with integral and balanced results.</w:t>
      </w:r>
      <w:r w:rsidR="00133737">
        <w:t xml:space="preserve"> Third, </w:t>
      </w:r>
      <w:r w:rsidR="00496877">
        <w:t xml:space="preserve">the future researches ought to conduct experiments which successfully elaborate on the relationship between social anxiety </w:t>
      </w:r>
      <w:r w:rsidR="00BF0692">
        <w:t xml:space="preserve">and </w:t>
      </w:r>
      <w:r w:rsidR="00CC344E">
        <w:t>discrimination.</w:t>
      </w:r>
      <w:r w:rsidR="00526872">
        <w:t xml:space="preserve"> Instead of surveys, interviews need to</w:t>
      </w:r>
      <w:r w:rsidR="00590A5F">
        <w:t xml:space="preserve"> be conduc</w:t>
      </w:r>
      <w:r w:rsidR="00BC2B87">
        <w:t xml:space="preserve">ted with the participants. It will remove the communication gap and </w:t>
      </w:r>
      <w:r w:rsidR="00B41152">
        <w:t xml:space="preserve">limitations. The dependent variable should aim at determining </w:t>
      </w:r>
      <w:r w:rsidR="00201E1D">
        <w:t>t</w:t>
      </w:r>
      <w:r w:rsidR="00B41152">
        <w:t>he prevalence of social anxiety while the independ</w:t>
      </w:r>
      <w:r w:rsidR="000E5621">
        <w:t>ent variable can be the trait best suited for the study</w:t>
      </w:r>
      <w:r w:rsidR="00201E1D">
        <w:t>.</w:t>
      </w:r>
    </w:p>
    <w:p w:rsidR="00201E1D" w:rsidRPr="00201E1D" w:rsidRDefault="00E81B71" w:rsidP="0048736B">
      <w:pPr>
        <w:ind w:firstLine="0"/>
        <w:rPr>
          <w:b/>
        </w:rPr>
      </w:pPr>
      <w:r w:rsidRPr="00201E1D">
        <w:rPr>
          <w:b/>
        </w:rPr>
        <w:tab/>
      </w:r>
      <w:r w:rsidRPr="00201E1D">
        <w:rPr>
          <w:b/>
        </w:rPr>
        <w:tab/>
      </w:r>
      <w:r w:rsidRPr="00201E1D">
        <w:rPr>
          <w:b/>
        </w:rPr>
        <w:tab/>
      </w:r>
      <w:r w:rsidRPr="00201E1D">
        <w:rPr>
          <w:b/>
        </w:rPr>
        <w:tab/>
      </w:r>
      <w:r w:rsidRPr="00201E1D">
        <w:rPr>
          <w:b/>
        </w:rPr>
        <w:tab/>
      </w:r>
      <w:r w:rsidR="00B312E8">
        <w:rPr>
          <w:b/>
        </w:rPr>
        <w:t xml:space="preserve">      </w:t>
      </w:r>
      <w:r w:rsidRPr="00201E1D">
        <w:rPr>
          <w:b/>
        </w:rPr>
        <w:t>Conclusion</w:t>
      </w:r>
    </w:p>
    <w:p w:rsidR="00325AD0" w:rsidRDefault="00E81B71" w:rsidP="00325AD0">
      <w:pPr>
        <w:ind w:firstLine="0"/>
      </w:pPr>
      <w:r>
        <w:tab/>
        <w:t>The stud</w:t>
      </w:r>
      <w:r w:rsidR="00215C48">
        <w:t>y assessed the prevalence of discrimination and social anxiety in the white population and minorities. A college in New York was the place w</w:t>
      </w:r>
      <w:r w:rsidR="004C3AEC">
        <w:t>here the subjects were surveyed.</w:t>
      </w:r>
      <w:r w:rsidR="00146E66">
        <w:t xml:space="preserve"> </w:t>
      </w:r>
      <w:r w:rsidR="00215C48">
        <w:t xml:space="preserve">The study yielded contrasting results than other studies as </w:t>
      </w:r>
      <w:r w:rsidR="00146E66">
        <w:t xml:space="preserve">social anxiety was neither </w:t>
      </w:r>
      <w:r w:rsidR="00146E66">
        <w:lastRenderedPageBreak/>
        <w:t>prevalent in white nor colored people.</w:t>
      </w:r>
      <w:r w:rsidR="004A14EB">
        <w:t xml:space="preserve"> Thus, it was not evaluated </w:t>
      </w:r>
      <w:r w:rsidR="00C774FF">
        <w:t>whether or not the white or colored people suffered from greater discrimination.</w:t>
      </w:r>
      <w:r>
        <w:t xml:space="preserve"> </w:t>
      </w:r>
      <w:r w:rsidR="004A14EB">
        <w:t xml:space="preserve"> </w:t>
      </w:r>
      <w:r w:rsidR="00146E66">
        <w:t xml:space="preserve"> </w:t>
      </w: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D51037" w:rsidRDefault="00D51037" w:rsidP="00325AD0">
      <w:pPr>
        <w:ind w:left="2880"/>
      </w:pPr>
    </w:p>
    <w:p w:rsidR="002A2A03" w:rsidRDefault="00E81B71" w:rsidP="00325AD0">
      <w:pPr>
        <w:ind w:left="2880"/>
      </w:pPr>
      <w:r>
        <w:lastRenderedPageBreak/>
        <w:t>References</w:t>
      </w:r>
    </w:p>
    <w:p w:rsidR="00D51037" w:rsidRPr="00D51037" w:rsidRDefault="00E81B71" w:rsidP="00D51037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51037">
        <w:t xml:space="preserve">Blacks with college experience more likely to say they faced discrimination | </w:t>
      </w:r>
      <w:r w:rsidRPr="00D51037">
        <w:t>Pew Research Center. (n.d.). Retrieved May 18, 2019, from https://www.pewresearch.org/fact-tank/2016/07/27/blacks-with-college-experience-more-likely-to-say-they-faced-discrimination/</w:t>
      </w:r>
    </w:p>
    <w:p w:rsidR="00D51037" w:rsidRPr="00D51037" w:rsidRDefault="00E81B71" w:rsidP="00D51037">
      <w:pPr>
        <w:pStyle w:val="Bibliography"/>
      </w:pPr>
      <w:r w:rsidRPr="00D51037">
        <w:t>The Importance of Research - Research Methodology Course. (n.d.). Retrie</w:t>
      </w:r>
      <w:r w:rsidRPr="00D51037">
        <w:t>ved May 18, 2019, from http://www.uniteforsight.org/research-methodology/module6</w:t>
      </w:r>
    </w:p>
    <w:p w:rsidR="002A2A03" w:rsidRDefault="00E81B71">
      <w:pPr>
        <w:ind w:left="720" w:hanging="720"/>
      </w:pPr>
      <w:r>
        <w:fldChar w:fldCharType="end"/>
      </w:r>
    </w:p>
    <w:sectPr w:rsidR="002A2A03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71" w:rsidRDefault="00E81B71">
      <w:pPr>
        <w:spacing w:line="240" w:lineRule="auto"/>
      </w:pPr>
      <w:r>
        <w:separator/>
      </w:r>
    </w:p>
  </w:endnote>
  <w:endnote w:type="continuationSeparator" w:id="0">
    <w:p w:rsidR="00E81B71" w:rsidRDefault="00E81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71" w:rsidRDefault="00E81B71">
      <w:pPr>
        <w:spacing w:line="240" w:lineRule="auto"/>
      </w:pPr>
      <w:r>
        <w:separator/>
      </w:r>
    </w:p>
  </w:footnote>
  <w:footnote w:type="continuationSeparator" w:id="0">
    <w:p w:rsidR="00E81B71" w:rsidRDefault="00E81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E81B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E81B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545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E81B71">
    <w:pPr>
      <w:pStyle w:val="Header"/>
      <w:ind w:right="360" w:firstLine="0"/>
    </w:pPr>
    <w:r>
      <w:t>DISABILITY RESEARCH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E81B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545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E81B71">
    <w:pPr>
      <w:ind w:right="360" w:firstLine="0"/>
    </w:pPr>
    <w:r>
      <w:t>Running h</w:t>
    </w:r>
    <w:r w:rsidR="008401DB">
      <w:t>ead: EODASAPIMAW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27965"/>
    <w:rsid w:val="0005084F"/>
    <w:rsid w:val="00093EA6"/>
    <w:rsid w:val="00095F43"/>
    <w:rsid w:val="000B0A32"/>
    <w:rsid w:val="000C047E"/>
    <w:rsid w:val="000E4634"/>
    <w:rsid w:val="000E5621"/>
    <w:rsid w:val="0013078F"/>
    <w:rsid w:val="00133737"/>
    <w:rsid w:val="00146E66"/>
    <w:rsid w:val="001701AA"/>
    <w:rsid w:val="001A0A79"/>
    <w:rsid w:val="001C1232"/>
    <w:rsid w:val="001C252C"/>
    <w:rsid w:val="001D00C9"/>
    <w:rsid w:val="001F4D42"/>
    <w:rsid w:val="00201E1D"/>
    <w:rsid w:val="00213B4E"/>
    <w:rsid w:val="00215C48"/>
    <w:rsid w:val="002161CA"/>
    <w:rsid w:val="00221F73"/>
    <w:rsid w:val="00225A94"/>
    <w:rsid w:val="00237550"/>
    <w:rsid w:val="00241E4B"/>
    <w:rsid w:val="002962D9"/>
    <w:rsid w:val="002A2A03"/>
    <w:rsid w:val="002D2B0E"/>
    <w:rsid w:val="00325AD0"/>
    <w:rsid w:val="00325C89"/>
    <w:rsid w:val="003316CA"/>
    <w:rsid w:val="00337692"/>
    <w:rsid w:val="00380A94"/>
    <w:rsid w:val="003B106B"/>
    <w:rsid w:val="0044010D"/>
    <w:rsid w:val="00467A3D"/>
    <w:rsid w:val="0048736B"/>
    <w:rsid w:val="00493C52"/>
    <w:rsid w:val="00496877"/>
    <w:rsid w:val="004A14EB"/>
    <w:rsid w:val="004C3AEC"/>
    <w:rsid w:val="004C5449"/>
    <w:rsid w:val="00526872"/>
    <w:rsid w:val="00541558"/>
    <w:rsid w:val="00590A5F"/>
    <w:rsid w:val="005A33F9"/>
    <w:rsid w:val="005C6F6F"/>
    <w:rsid w:val="005F5B64"/>
    <w:rsid w:val="005F7F02"/>
    <w:rsid w:val="00602C3C"/>
    <w:rsid w:val="00606ED0"/>
    <w:rsid w:val="00614783"/>
    <w:rsid w:val="00635B21"/>
    <w:rsid w:val="00652C49"/>
    <w:rsid w:val="0065411A"/>
    <w:rsid w:val="006549D4"/>
    <w:rsid w:val="00683026"/>
    <w:rsid w:val="0072376E"/>
    <w:rsid w:val="00784554"/>
    <w:rsid w:val="00787D09"/>
    <w:rsid w:val="007E4405"/>
    <w:rsid w:val="007E614D"/>
    <w:rsid w:val="00804AD2"/>
    <w:rsid w:val="00833BBC"/>
    <w:rsid w:val="008401DB"/>
    <w:rsid w:val="00875265"/>
    <w:rsid w:val="008A12A1"/>
    <w:rsid w:val="008F68EA"/>
    <w:rsid w:val="0093052D"/>
    <w:rsid w:val="00937386"/>
    <w:rsid w:val="009373FB"/>
    <w:rsid w:val="00960727"/>
    <w:rsid w:val="0098219D"/>
    <w:rsid w:val="00984294"/>
    <w:rsid w:val="00997245"/>
    <w:rsid w:val="009A4F1D"/>
    <w:rsid w:val="009B62A4"/>
    <w:rsid w:val="009E46CF"/>
    <w:rsid w:val="00A1314B"/>
    <w:rsid w:val="00A13FFC"/>
    <w:rsid w:val="00A1407A"/>
    <w:rsid w:val="00A44A9C"/>
    <w:rsid w:val="00A67576"/>
    <w:rsid w:val="00A73A98"/>
    <w:rsid w:val="00A759FC"/>
    <w:rsid w:val="00A82042"/>
    <w:rsid w:val="00A95545"/>
    <w:rsid w:val="00AB7CF3"/>
    <w:rsid w:val="00AC4373"/>
    <w:rsid w:val="00AD2641"/>
    <w:rsid w:val="00B06890"/>
    <w:rsid w:val="00B07076"/>
    <w:rsid w:val="00B10375"/>
    <w:rsid w:val="00B17862"/>
    <w:rsid w:val="00B312E8"/>
    <w:rsid w:val="00B41152"/>
    <w:rsid w:val="00B55D18"/>
    <w:rsid w:val="00B67888"/>
    <w:rsid w:val="00B87376"/>
    <w:rsid w:val="00B95530"/>
    <w:rsid w:val="00B95E9E"/>
    <w:rsid w:val="00BC2B87"/>
    <w:rsid w:val="00BC4B31"/>
    <w:rsid w:val="00BE500D"/>
    <w:rsid w:val="00BF0692"/>
    <w:rsid w:val="00BF20AC"/>
    <w:rsid w:val="00C43A6A"/>
    <w:rsid w:val="00C67138"/>
    <w:rsid w:val="00C774FF"/>
    <w:rsid w:val="00C93B92"/>
    <w:rsid w:val="00CA11EE"/>
    <w:rsid w:val="00CA1B16"/>
    <w:rsid w:val="00CA2AE2"/>
    <w:rsid w:val="00CC344E"/>
    <w:rsid w:val="00CD2BDA"/>
    <w:rsid w:val="00CD394B"/>
    <w:rsid w:val="00CD4F3E"/>
    <w:rsid w:val="00CF1F05"/>
    <w:rsid w:val="00CF29F0"/>
    <w:rsid w:val="00D124BA"/>
    <w:rsid w:val="00D14DCE"/>
    <w:rsid w:val="00D214E4"/>
    <w:rsid w:val="00D41F01"/>
    <w:rsid w:val="00D51037"/>
    <w:rsid w:val="00D916AC"/>
    <w:rsid w:val="00DB21A4"/>
    <w:rsid w:val="00DB4AA0"/>
    <w:rsid w:val="00DF3E65"/>
    <w:rsid w:val="00DF570E"/>
    <w:rsid w:val="00E119C3"/>
    <w:rsid w:val="00E22DBE"/>
    <w:rsid w:val="00E6560D"/>
    <w:rsid w:val="00E81B71"/>
    <w:rsid w:val="00E9065D"/>
    <w:rsid w:val="00E93F5B"/>
    <w:rsid w:val="00EA15F1"/>
    <w:rsid w:val="00EB26FE"/>
    <w:rsid w:val="00EB383F"/>
    <w:rsid w:val="00EB577C"/>
    <w:rsid w:val="00EF3AB9"/>
    <w:rsid w:val="00F12907"/>
    <w:rsid w:val="00F21B71"/>
    <w:rsid w:val="00F329C0"/>
    <w:rsid w:val="00F92132"/>
    <w:rsid w:val="00F926CF"/>
    <w:rsid w:val="00FB4E8B"/>
    <w:rsid w:val="00FC6EF0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EAC0FA-9F4C-43D1-A28C-F6564996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D51037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RMAR</cp:lastModifiedBy>
  <cp:revision>2</cp:revision>
  <dcterms:created xsi:type="dcterms:W3CDTF">2019-05-18T06:50:00Z</dcterms:created>
  <dcterms:modified xsi:type="dcterms:W3CDTF">2019-05-18T06:50:00Z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id="wjXQAIu0"/&gt;&lt;style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