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0AC95FB0" w14:textId="77777777" w:rsidR="00F9444C" w:rsidRDefault="00F9444C" w:rsidP="00764465">
          <w:pPr>
            <w:pStyle w:val="NoSpacing"/>
          </w:pPr>
          <w:r>
            <w:t>Your Name</w:t>
          </w:r>
        </w:p>
      </w:sdtContent>
    </w:sdt>
    <w:p w14:paraId="6A68AADE" w14:textId="77777777" w:rsidR="00E614DD" w:rsidRDefault="00FD4977" w:rsidP="0076446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C6FEEE0" w14:textId="77777777" w:rsidR="00E614DD" w:rsidRDefault="00FD4977" w:rsidP="0076446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D2BD43F" w14:textId="77777777" w:rsidR="00E614DD" w:rsidRDefault="00FD4977" w:rsidP="0076446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F4B20BD" w14:textId="77777777" w:rsidR="00764465" w:rsidRPr="00764465" w:rsidRDefault="00764465" w:rsidP="003C13FA">
      <w:pPr>
        <w:suppressAutoHyphens w:val="0"/>
        <w:ind w:firstLine="0"/>
        <w:jc w:val="center"/>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Homegrown Terrorism</w:t>
      </w:r>
    </w:p>
    <w:p w14:paraId="0033F6B0" w14:textId="77777777"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b/>
          <w:bCs/>
          <w:color w:val="1C1E29"/>
          <w:lang w:eastAsia="en-US"/>
        </w:rPr>
        <w:t>Introduction</w:t>
      </w:r>
    </w:p>
    <w:p w14:paraId="648B7382" w14:textId="495041F1" w:rsidR="00764465" w:rsidRPr="00764465" w:rsidRDefault="00764465" w:rsidP="003C13FA">
      <w:pPr>
        <w:suppressAutoHyphens w:val="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Today, the country of the United States of America is dealing with different chronic challenges and a growing range of homegrown terrorism is one of them. Witnessing many cases of terrorism reflects the intensity of this issue that requires necessary attention and proper fixation. It is a crucial time for stakeholders to identify potential causes of this social issue and propose successful solutions accordingly. The wide-ranging consequences of terrorism eventually influence all the citizens of American society in various forms. The calamity of homegrown terrorism is intense because it eventually turned as the reason for the division of society that creates hatred and intolerance for each other</w:t>
      </w:r>
      <w:r w:rsidR="006C64D5">
        <w:rPr>
          <w:rFonts w:ascii="Times New Roman" w:eastAsia="Times New Roman" w:hAnsi="Times New Roman" w:cs="Times New Roman"/>
          <w:color w:val="1C1E29"/>
          <w:lang w:eastAsia="en-US"/>
        </w:rPr>
        <w:t xml:space="preserve"> </w:t>
      </w:r>
      <w:r w:rsidR="006C64D5">
        <w:rPr>
          <w:rFonts w:ascii="Times New Roman" w:eastAsia="Times New Roman" w:hAnsi="Times New Roman" w:cs="Times New Roman"/>
          <w:color w:val="1C1E29"/>
          <w:lang w:eastAsia="en-US"/>
        </w:rPr>
        <w:fldChar w:fldCharType="begin"/>
      </w:r>
      <w:r w:rsidR="006C64D5">
        <w:rPr>
          <w:rFonts w:ascii="Times New Roman" w:eastAsia="Times New Roman" w:hAnsi="Times New Roman" w:cs="Times New Roman"/>
          <w:color w:val="1C1E29"/>
          <w:lang w:eastAsia="en-US"/>
        </w:rPr>
        <w:instrText xml:space="preserve"> ADDIN ZOTERO_ITEM CSL_CITATION {"citationID":"pxYoM39D","properties":{"formattedCitation":"(Wilner and Dubouloz)","plainCitation":"(Wilner and Dubouloz)","noteIndex":0},"citationItems":[{"id":297,"uris":["http://zotero.org/users/local/qLzeF6Hj/items/DSXT6BMY"],"uri":["http://zotero.org/users/local/qLzeF6Hj/items/DSXT6BMY"],"itemData":{"id":297,"type":"article-journal","title":"Homegrown terrorism and transformative learning: an interdisciplinary approach to understanding radicalization","container-title":"Global Change, Peace &amp; Security","page":"33-51","volume":"22","issue":"1","author":[{"family":"Wilner","given":"Alex S."},{"family":"Dubouloz","given":"Claire-Jehanne"}],"issued":{"date-parts":[["2010"]]}}}],"schema":"https://github.com/citation-style-language/schema/raw/master/csl-citation.json"} </w:instrText>
      </w:r>
      <w:r w:rsidR="006C64D5">
        <w:rPr>
          <w:rFonts w:ascii="Times New Roman" w:eastAsia="Times New Roman" w:hAnsi="Times New Roman" w:cs="Times New Roman"/>
          <w:color w:val="1C1E29"/>
          <w:lang w:eastAsia="en-US"/>
        </w:rPr>
        <w:fldChar w:fldCharType="separate"/>
      </w:r>
      <w:r w:rsidR="006C64D5" w:rsidRPr="006C64D5">
        <w:rPr>
          <w:rFonts w:ascii="Times New Roman" w:hAnsi="Times New Roman" w:cs="Times New Roman"/>
        </w:rPr>
        <w:t>(</w:t>
      </w:r>
      <w:proofErr w:type="spellStart"/>
      <w:r w:rsidR="006C64D5" w:rsidRPr="006C64D5">
        <w:rPr>
          <w:rFonts w:ascii="Times New Roman" w:hAnsi="Times New Roman" w:cs="Times New Roman"/>
        </w:rPr>
        <w:t>Wilner</w:t>
      </w:r>
      <w:proofErr w:type="spellEnd"/>
      <w:r w:rsidR="006C64D5" w:rsidRPr="006C64D5">
        <w:rPr>
          <w:rFonts w:ascii="Times New Roman" w:hAnsi="Times New Roman" w:cs="Times New Roman"/>
        </w:rPr>
        <w:t xml:space="preserve"> and </w:t>
      </w:r>
      <w:proofErr w:type="spellStart"/>
      <w:r w:rsidR="006C64D5" w:rsidRPr="006C64D5">
        <w:rPr>
          <w:rFonts w:ascii="Times New Roman" w:hAnsi="Times New Roman" w:cs="Times New Roman"/>
        </w:rPr>
        <w:t>Dubouloz</w:t>
      </w:r>
      <w:proofErr w:type="spellEnd"/>
      <w:r w:rsidR="006C64D5" w:rsidRPr="006C64D5">
        <w:rPr>
          <w:rFonts w:ascii="Times New Roman" w:hAnsi="Times New Roman" w:cs="Times New Roman"/>
        </w:rPr>
        <w:t>)</w:t>
      </w:r>
      <w:r w:rsidR="006C64D5">
        <w:rPr>
          <w:rFonts w:ascii="Times New Roman" w:eastAsia="Times New Roman" w:hAnsi="Times New Roman" w:cs="Times New Roman"/>
          <w:color w:val="1C1E29"/>
          <w:lang w:eastAsia="en-US"/>
        </w:rPr>
        <w:fldChar w:fldCharType="end"/>
      </w:r>
      <w:r w:rsidRPr="00764465">
        <w:rPr>
          <w:rFonts w:ascii="Times New Roman" w:eastAsia="Times New Roman" w:hAnsi="Times New Roman" w:cs="Times New Roman"/>
          <w:color w:val="1C1E29"/>
          <w:lang w:eastAsia="en-US"/>
        </w:rPr>
        <w:t>. This paper focuses on critically examine different acts of homegrown terrorism in the country to establish how the issue of racism is still rampant in the country.  </w:t>
      </w:r>
    </w:p>
    <w:p w14:paraId="54DB3D8F" w14:textId="77777777"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b/>
          <w:bCs/>
          <w:color w:val="1C1E29"/>
          <w:lang w:eastAsia="en-US"/>
        </w:rPr>
        <w:t>Discussion</w:t>
      </w:r>
      <w:bookmarkStart w:id="0" w:name="_GoBack"/>
      <w:bookmarkEnd w:id="0"/>
    </w:p>
    <w:p w14:paraId="79D57E6C" w14:textId="3F2EDE4A" w:rsidR="00764465" w:rsidRPr="00764465" w:rsidRDefault="00764465" w:rsidP="00E27019">
      <w:pPr>
        <w:suppressAutoHyphens w:val="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 xml:space="preserve">The intense implications of homegrown terrorism in the country can be observed in the case of different recent and past events. A great range of civilians badly influenced by these intensive incidents of terrorism. The notion of terrorism can be illustrated in many diverse forms that indicate different aspects of considerations. The idea of homegrown terrorism is classified as a critical form of terrorism in which victims within a country are embattled by the ones who belong to the same society. Undoubtedly, it is one difficult situation for social institutions to </w:t>
      </w:r>
      <w:r w:rsidRPr="00764465">
        <w:rPr>
          <w:rFonts w:ascii="Times New Roman" w:eastAsia="Times New Roman" w:hAnsi="Times New Roman" w:cs="Times New Roman"/>
          <w:color w:val="1C1E29"/>
          <w:lang w:eastAsia="en-US"/>
        </w:rPr>
        <w:lastRenderedPageBreak/>
        <w:t>timely recognize the risk of domestic terrorism and take proactive measures. The increasing incidents of terrorism accelerate the risk of deterioration for society due to rising agitation between different social groups. </w:t>
      </w:r>
    </w:p>
    <w:p w14:paraId="0E5FEF85" w14:textId="49FB1BD2" w:rsidR="00764465" w:rsidRPr="00764465" w:rsidRDefault="00764465" w:rsidP="003C13FA">
      <w:pPr>
        <w:suppressAutoHyphens w:val="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The incidents of shooting attacks in the past few years are the explicit examples of widespread application of domestic terrorism in the country. This issue of violence getting worse each day and requires the adoption of some immediate practical measures to provide necessary relief to each citizen of American society without any prejudice. A comprehensive analysis of a country’s history explicitly indicates a number of incidents of homegrown terrorism in different states. An event of Oklahoma City bombing and previous incidents of a school shooting such as California School shooting and Parkland, Florida Shooting are the clear examples of the devastating approach of domestic terrorism in the country. The detailed understanding of all these such traumatic cases indicates hatred, intolerance, aggression, and low self-esteem by attackers are the main triggering factors of this form of increasing agony in society. The stringent aftermaths of such events require identification and assessment of different related factors of this issue, such as the domain of initial reaction after these events and the prompting role of racism in this scenario. These evaluations can be better apprehend by examining some severe incidents of terrorism that appeared in the country. </w:t>
      </w:r>
    </w:p>
    <w:p w14:paraId="11748594" w14:textId="134279E4"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 xml:space="preserve">           Oklahoma City bombing is one of the major examples of domestic terrorism in the country that influenced many people. It happened on the Alfred P. </w:t>
      </w:r>
      <w:proofErr w:type="spellStart"/>
      <w:r w:rsidRPr="00764465">
        <w:rPr>
          <w:rFonts w:ascii="Times New Roman" w:eastAsia="Times New Roman" w:hAnsi="Times New Roman" w:cs="Times New Roman"/>
          <w:color w:val="1C1E29"/>
          <w:lang w:eastAsia="en-US"/>
        </w:rPr>
        <w:t>Murrah</w:t>
      </w:r>
      <w:proofErr w:type="spellEnd"/>
      <w:r w:rsidRPr="00764465">
        <w:rPr>
          <w:rFonts w:ascii="Times New Roman" w:eastAsia="Times New Roman" w:hAnsi="Times New Roman" w:cs="Times New Roman"/>
          <w:color w:val="1C1E29"/>
          <w:lang w:eastAsia="en-US"/>
        </w:rPr>
        <w:t xml:space="preserve"> Federal Building in the City of Oklahoma in 1995. This dramatic event of homegrown terrorism caused bereavements of 168, whereas approximately 680 individuals were injured due to this terrorist attack. The occurrence of this incident raised many questions on the security system of the country. This was a planned attack established by an ex-veteran, Timothy McVeigh, who drove a </w:t>
      </w:r>
      <w:r w:rsidRPr="00764465">
        <w:rPr>
          <w:rFonts w:ascii="Times New Roman" w:eastAsia="Times New Roman" w:hAnsi="Times New Roman" w:cs="Times New Roman"/>
          <w:color w:val="1C1E29"/>
          <w:lang w:eastAsia="en-US"/>
        </w:rPr>
        <w:lastRenderedPageBreak/>
        <w:t>Ryder truck into the head office building, that filled with explosives that caused a great human and financial loss for the country</w:t>
      </w:r>
      <w:r w:rsidR="00E27019">
        <w:rPr>
          <w:rFonts w:ascii="Times New Roman" w:eastAsia="Times New Roman" w:hAnsi="Times New Roman" w:cs="Times New Roman"/>
          <w:color w:val="1C1E29"/>
          <w:lang w:eastAsia="en-US"/>
        </w:rPr>
        <w:t xml:space="preserve"> </w:t>
      </w:r>
      <w:r w:rsidR="00E27019">
        <w:rPr>
          <w:rFonts w:ascii="Times New Roman" w:eastAsia="Times New Roman" w:hAnsi="Times New Roman" w:cs="Times New Roman"/>
          <w:color w:val="1C1E29"/>
          <w:lang w:eastAsia="en-US"/>
        </w:rPr>
        <w:fldChar w:fldCharType="begin"/>
      </w:r>
      <w:r w:rsidR="00E27019">
        <w:rPr>
          <w:rFonts w:ascii="Times New Roman" w:eastAsia="Times New Roman" w:hAnsi="Times New Roman" w:cs="Times New Roman"/>
          <w:color w:val="1C1E29"/>
          <w:lang w:eastAsia="en-US"/>
        </w:rPr>
        <w:instrText xml:space="preserve"> ADDIN ZOTERO_ITEM CSL_CITATION {"citationID":"uXGc63ID","properties":{"formattedCitation":"(Gumbel)","plainCitation":"(Gumbel)","noteIndex":0},"citationItems":[{"id":299,"uris":["http://zotero.org/users/local/qLzeF6Hj/items/YUV8AGS3"],"uri":["http://zotero.org/users/local/qLzeF6Hj/items/YUV8AGS3"],"itemData":{"id":299,"type":"webpage","title":"Oklahoma City bombing: 20 years later, key questions remain unanswered","container-title":"TheGuardian","author":[{"family":"Gumbel","given":"Andrew"}],"issued":{"date-parts":[["2015"]]}}}],"schema":"https://github.com/citation-style-language/schema/raw/master/csl-citation.json"} </w:instrText>
      </w:r>
      <w:r w:rsidR="00E27019">
        <w:rPr>
          <w:rFonts w:ascii="Times New Roman" w:eastAsia="Times New Roman" w:hAnsi="Times New Roman" w:cs="Times New Roman"/>
          <w:color w:val="1C1E29"/>
          <w:lang w:eastAsia="en-US"/>
        </w:rPr>
        <w:fldChar w:fldCharType="separate"/>
      </w:r>
      <w:r w:rsidR="00E27019" w:rsidRPr="00E27019">
        <w:rPr>
          <w:rFonts w:ascii="Times New Roman" w:hAnsi="Times New Roman" w:cs="Times New Roman"/>
        </w:rPr>
        <w:t>(Gumbel)</w:t>
      </w:r>
      <w:r w:rsidR="00E27019">
        <w:rPr>
          <w:rFonts w:ascii="Times New Roman" w:eastAsia="Times New Roman" w:hAnsi="Times New Roman" w:cs="Times New Roman"/>
          <w:color w:val="1C1E29"/>
          <w:lang w:eastAsia="en-US"/>
        </w:rPr>
        <w:fldChar w:fldCharType="end"/>
      </w:r>
      <w:r w:rsidRPr="00764465">
        <w:rPr>
          <w:rFonts w:ascii="Times New Roman" w:eastAsia="Times New Roman" w:hAnsi="Times New Roman" w:cs="Times New Roman"/>
          <w:color w:val="1C1E29"/>
          <w:lang w:eastAsia="en-US"/>
        </w:rPr>
        <w:t>. The initial reaction established the allegation of attack by Timothy McVeigh with the main motive of inspiring the idea of insurgency against the entity of the federal government. Understanding of motive behind domestic terrorism is a critical element to better apprehends the roots of this specific problem. </w:t>
      </w:r>
    </w:p>
    <w:p w14:paraId="3E354473" w14:textId="77777777"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 xml:space="preserve">           California School shooting and Parkland, Florida shooting are also recognized as major events of domestic terrorism that have immense consequences in the society. The initial investigation of the California School shooting revealed that a sixteen-year-old boy was the one who to blame for the killing of two of his classmates by using the 45-caliber semi-automatic pistol on his birthday. The process of an extensive investigation of this event never successfully defined the actual motive of this incident of the riot. Undoubtedly, it was one shocking reality of the society that young guy was interested to allegedly harm his fellows in such a traumatizing way. This harsh reality of society can also be witnessed in another case of a terrorist incident, Parkland, Florida shooting. In 2018, a gunman opened fire at Marjory </w:t>
      </w:r>
      <w:proofErr w:type="spellStart"/>
      <w:r w:rsidRPr="00764465">
        <w:rPr>
          <w:rFonts w:ascii="Times New Roman" w:eastAsia="Times New Roman" w:hAnsi="Times New Roman" w:cs="Times New Roman"/>
          <w:color w:val="1C1E29"/>
          <w:lang w:eastAsia="en-US"/>
        </w:rPr>
        <w:t>Stoneman</w:t>
      </w:r>
      <w:proofErr w:type="spellEnd"/>
      <w:r w:rsidRPr="00764465">
        <w:rPr>
          <w:rFonts w:ascii="Times New Roman" w:eastAsia="Times New Roman" w:hAnsi="Times New Roman" w:cs="Times New Roman"/>
          <w:color w:val="1C1E29"/>
          <w:lang w:eastAsia="en-US"/>
        </w:rPr>
        <w:t xml:space="preserve"> Douglas High School in the area of Parkland, Florida. This event of homegrown terrorism caused deaths of 17 people, that established it as one major incident of terrorism in the country. The initial inquiry regarding this incident explicitly indicates Nikolas Cruz as the accused individual in this case. The detailed proceeding of this event illustrated that disciplinary policies were critically mishandled by the main stakeholders. There are many shareholders who made key mistakes in the entire terrorism scenario of Parkland, Florida School shooting. The manifestation of such incidents in the society raised questions not only on accusers but not the entire social and legal systems prevail in the country. </w:t>
      </w:r>
    </w:p>
    <w:p w14:paraId="1C8FC6C6" w14:textId="0B43F7FB"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lastRenderedPageBreak/>
        <w:t>           The detailed analysis of such incidents of homegrown terrorism requires to identify and discuss potential reasons for this growing social complication in society. It is genuine and necessary to ask why the prevalence of domestic terrorism is alarmingly growing in modern American society. Critical consideration of initial reaction in cases of Oklahoma City bombing, California School shooting, and Parkland, Florida School shooting reveals that different social problems play their role as driving forces in case of the growing concern of homegrown terrorism. The assessment of different cases of domestic terrorism indicates that this specific problem is closely connected with the concern of racism. The extensive form of racism is one major reason for increasing events of terrorism because people are not willing to embrace the reality of others. The factor of race can never be ignored because it is deeply rooted in American society that can be observed in many different forms. The problem of racist rallies in many forms such as the approach of white nationalism terror is a reality of the country that requires immediate fixation. The existing ground reality of the country indicates that white nationalist domestic terrorism is rising with each day due to the adoption of improper or insignificant practical measures</w:t>
      </w:r>
      <w:r w:rsidR="00524B1D">
        <w:rPr>
          <w:rFonts w:ascii="Times New Roman" w:eastAsia="Times New Roman" w:hAnsi="Times New Roman" w:cs="Times New Roman"/>
          <w:color w:val="1C1E29"/>
          <w:lang w:eastAsia="en-US"/>
        </w:rPr>
        <w:t xml:space="preserve"> </w:t>
      </w:r>
      <w:r w:rsidR="00524B1D">
        <w:rPr>
          <w:rFonts w:ascii="Times New Roman" w:eastAsia="Times New Roman" w:hAnsi="Times New Roman" w:cs="Times New Roman"/>
          <w:color w:val="1C1E29"/>
          <w:lang w:eastAsia="en-US"/>
        </w:rPr>
        <w:fldChar w:fldCharType="begin"/>
      </w:r>
      <w:r w:rsidR="00524B1D">
        <w:rPr>
          <w:rFonts w:ascii="Times New Roman" w:eastAsia="Times New Roman" w:hAnsi="Times New Roman" w:cs="Times New Roman"/>
          <w:color w:val="1C1E29"/>
          <w:lang w:eastAsia="en-US"/>
        </w:rPr>
        <w:instrText xml:space="preserve"> ADDIN ZOTERO_ITEM CSL_CITATION {"citationID":"6WWqQF8y","properties":{"formattedCitation":"(Simeunovi\\uc0\\u263{})","plainCitation":"(Simeunović)","noteIndex":0},"citationItems":[{"id":298,"uris":["http://zotero.org/users/local/qLzeF6Hj/items/X6XCFJ7T"],"uri":["http://zotero.org/users/local/qLzeF6Hj/items/X6XCFJ7T"],"itemData":{"id":298,"type":"article-journal","title":"Homegrown terrorism in the United States and in the EU","container-title":"Review of International Affairs","page":"5-18","issue":"1141","author":[{"family":"Simeunović","given":"Dragan"}],"issued":{"date-parts":[["2011"]]}}}],"schema":"https://github.com/citation-style-language/schema/raw/master/csl-citation.json"} </w:instrText>
      </w:r>
      <w:r w:rsidR="00524B1D">
        <w:rPr>
          <w:rFonts w:ascii="Times New Roman" w:eastAsia="Times New Roman" w:hAnsi="Times New Roman" w:cs="Times New Roman"/>
          <w:color w:val="1C1E29"/>
          <w:lang w:eastAsia="en-US"/>
        </w:rPr>
        <w:fldChar w:fldCharType="separate"/>
      </w:r>
      <w:r w:rsidR="00524B1D" w:rsidRPr="00524B1D">
        <w:rPr>
          <w:rFonts w:ascii="Times New Roman" w:hAnsi="Times New Roman" w:cs="Times New Roman"/>
        </w:rPr>
        <w:t>(</w:t>
      </w:r>
      <w:proofErr w:type="spellStart"/>
      <w:r w:rsidR="00524B1D" w:rsidRPr="00524B1D">
        <w:rPr>
          <w:rFonts w:ascii="Times New Roman" w:hAnsi="Times New Roman" w:cs="Times New Roman"/>
        </w:rPr>
        <w:t>Simeunović</w:t>
      </w:r>
      <w:proofErr w:type="spellEnd"/>
      <w:r w:rsidR="00524B1D" w:rsidRPr="00524B1D">
        <w:rPr>
          <w:rFonts w:ascii="Times New Roman" w:hAnsi="Times New Roman" w:cs="Times New Roman"/>
        </w:rPr>
        <w:t>)</w:t>
      </w:r>
      <w:r w:rsidR="00524B1D">
        <w:rPr>
          <w:rFonts w:ascii="Times New Roman" w:eastAsia="Times New Roman" w:hAnsi="Times New Roman" w:cs="Times New Roman"/>
          <w:color w:val="1C1E29"/>
          <w:lang w:eastAsia="en-US"/>
        </w:rPr>
        <w:fldChar w:fldCharType="end"/>
      </w:r>
      <w:r w:rsidRPr="00764465">
        <w:rPr>
          <w:rFonts w:ascii="Times New Roman" w:eastAsia="Times New Roman" w:hAnsi="Times New Roman" w:cs="Times New Roman"/>
          <w:color w:val="1C1E29"/>
          <w:lang w:eastAsia="en-US"/>
        </w:rPr>
        <w:t>. Additionally, it is observed that people are getting insensitive and uninterested in others that eventually increase their tendency to harm others in the form of violence. The increasing threat of domestic terrorism requires the identification of the main reasons for this specific concern. The gradual feelings of despair and bitterness in American people as society is one central reason for homegrown terrorism. There are many individuals in the society who are unsatisfied with their lives and wanted to show their anger in any violent form. The growing risk of economic instability is another major reason concerning the problem of domestic terrorism as many people never find successful ways to attain a better position in society. </w:t>
      </w:r>
    </w:p>
    <w:p w14:paraId="52C948FC" w14:textId="77777777" w:rsidR="00764465" w:rsidRPr="00764465"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b/>
          <w:bCs/>
          <w:color w:val="1C1E29"/>
          <w:lang w:eastAsia="en-US"/>
        </w:rPr>
        <w:lastRenderedPageBreak/>
        <w:t>Conclusion</w:t>
      </w:r>
    </w:p>
    <w:p w14:paraId="0F01C816" w14:textId="007625CC" w:rsidR="007614C1" w:rsidRDefault="00764465" w:rsidP="00764465">
      <w:pPr>
        <w:suppressAutoHyphens w:val="0"/>
        <w:ind w:firstLine="0"/>
        <w:rPr>
          <w:rFonts w:ascii="Times New Roman" w:eastAsia="Times New Roman" w:hAnsi="Times New Roman" w:cs="Times New Roman"/>
          <w:color w:val="1C1E29"/>
          <w:lang w:eastAsia="en-US"/>
        </w:rPr>
      </w:pPr>
      <w:r w:rsidRPr="00764465">
        <w:rPr>
          <w:rFonts w:ascii="Times New Roman" w:eastAsia="Times New Roman" w:hAnsi="Times New Roman" w:cs="Times New Roman"/>
          <w:color w:val="1C1E29"/>
          <w:lang w:eastAsia="en-US"/>
        </w:rPr>
        <w:t>           To conclude the discussion about the calamity of homegrown terrorism, it is essential to recognize practical measures that can be helpful to stop this social concern. Active legal actions in the form of law enforcement are an essential step to successfully regulate terrorism control policies. Targeted actions are suggested to provide necessary safety and protection to all the citizens. On social grounds, it is obligatory to enhance the approach of embracing diversity in society to create an environment of cooperation and affection for all without any discrimination. </w:t>
      </w:r>
    </w:p>
    <w:p w14:paraId="4F94A713" w14:textId="77777777" w:rsidR="007614C1" w:rsidRDefault="007614C1">
      <w:pPr>
        <w:suppressAutoHyphens w:val="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br w:type="page"/>
      </w:r>
    </w:p>
    <w:p w14:paraId="5BBD1908" w14:textId="7B7BBA42" w:rsidR="00764465" w:rsidRPr="007614C1" w:rsidRDefault="007614C1" w:rsidP="007614C1">
      <w:pPr>
        <w:suppressAutoHyphens w:val="0"/>
        <w:ind w:firstLine="0"/>
        <w:jc w:val="center"/>
        <w:rPr>
          <w:rFonts w:ascii="Times New Roman" w:eastAsia="Times New Roman" w:hAnsi="Times New Roman" w:cs="Times New Roman"/>
          <w:b/>
          <w:color w:val="1C1E29"/>
          <w:lang w:eastAsia="en-US"/>
        </w:rPr>
      </w:pPr>
      <w:r w:rsidRPr="007614C1">
        <w:rPr>
          <w:rFonts w:ascii="Times New Roman" w:eastAsia="Times New Roman" w:hAnsi="Times New Roman" w:cs="Times New Roman"/>
          <w:b/>
          <w:color w:val="1C1E29"/>
          <w:lang w:eastAsia="en-US"/>
        </w:rPr>
        <w:lastRenderedPageBreak/>
        <w:t>Works Cited</w:t>
      </w:r>
    </w:p>
    <w:p w14:paraId="0218E8F4" w14:textId="77777777" w:rsidR="00E27019" w:rsidRPr="00E27019" w:rsidRDefault="007614C1" w:rsidP="00E27019">
      <w:pPr>
        <w:pStyle w:val="Bibliography"/>
        <w:rPr>
          <w:rFonts w:ascii="Times New Roman" w:hAnsi="Times New Roman" w:cs="Times New Roman"/>
        </w:rPr>
      </w:pPr>
      <w:r>
        <w:rPr>
          <w:rFonts w:eastAsia="Times New Roman"/>
          <w:color w:val="1C1E29"/>
          <w:lang w:eastAsia="en-US"/>
        </w:rPr>
        <w:fldChar w:fldCharType="begin"/>
      </w:r>
      <w:r>
        <w:rPr>
          <w:rFonts w:eastAsia="Times New Roman"/>
          <w:color w:val="1C1E29"/>
          <w:lang w:eastAsia="en-US"/>
        </w:rPr>
        <w:instrText xml:space="preserve"> ADDIN ZOTERO_BIBL {"uncited":[],"omitted":[],"custom":[]} CSL_BIBLIOGRAPHY </w:instrText>
      </w:r>
      <w:r>
        <w:rPr>
          <w:rFonts w:eastAsia="Times New Roman"/>
          <w:color w:val="1C1E29"/>
          <w:lang w:eastAsia="en-US"/>
        </w:rPr>
        <w:fldChar w:fldCharType="separate"/>
      </w:r>
      <w:r w:rsidR="00E27019" w:rsidRPr="00E27019">
        <w:rPr>
          <w:rFonts w:ascii="Times New Roman" w:hAnsi="Times New Roman" w:cs="Times New Roman"/>
        </w:rPr>
        <w:t xml:space="preserve">Gumbel, Andrew. “Oklahoma City Bombing: 20 Years Later, Key Questions Remain Unanswered.” </w:t>
      </w:r>
      <w:proofErr w:type="spellStart"/>
      <w:r w:rsidR="00E27019" w:rsidRPr="00E27019">
        <w:rPr>
          <w:rFonts w:ascii="Times New Roman" w:hAnsi="Times New Roman" w:cs="Times New Roman"/>
          <w:i/>
          <w:iCs/>
        </w:rPr>
        <w:t>TheGuardian</w:t>
      </w:r>
      <w:proofErr w:type="spellEnd"/>
      <w:r w:rsidR="00E27019" w:rsidRPr="00E27019">
        <w:rPr>
          <w:rFonts w:ascii="Times New Roman" w:hAnsi="Times New Roman" w:cs="Times New Roman"/>
        </w:rPr>
        <w:t>, 2015.</w:t>
      </w:r>
    </w:p>
    <w:p w14:paraId="10AD98B5" w14:textId="77777777" w:rsidR="00E27019" w:rsidRPr="00E27019" w:rsidRDefault="00E27019" w:rsidP="00E27019">
      <w:pPr>
        <w:pStyle w:val="Bibliography"/>
        <w:rPr>
          <w:rFonts w:ascii="Times New Roman" w:hAnsi="Times New Roman" w:cs="Times New Roman"/>
        </w:rPr>
      </w:pPr>
      <w:proofErr w:type="spellStart"/>
      <w:r w:rsidRPr="00E27019">
        <w:rPr>
          <w:rFonts w:ascii="Times New Roman" w:hAnsi="Times New Roman" w:cs="Times New Roman"/>
        </w:rPr>
        <w:t>Simeunović</w:t>
      </w:r>
      <w:proofErr w:type="spellEnd"/>
      <w:r w:rsidRPr="00E27019">
        <w:rPr>
          <w:rFonts w:ascii="Times New Roman" w:hAnsi="Times New Roman" w:cs="Times New Roman"/>
        </w:rPr>
        <w:t xml:space="preserve">, Dragan. “Homegrown Terrorism in the United States and in the EU.” </w:t>
      </w:r>
      <w:r w:rsidRPr="00E27019">
        <w:rPr>
          <w:rFonts w:ascii="Times New Roman" w:hAnsi="Times New Roman" w:cs="Times New Roman"/>
          <w:i/>
          <w:iCs/>
        </w:rPr>
        <w:t>Review of International Affairs</w:t>
      </w:r>
      <w:r w:rsidRPr="00E27019">
        <w:rPr>
          <w:rFonts w:ascii="Times New Roman" w:hAnsi="Times New Roman" w:cs="Times New Roman"/>
        </w:rPr>
        <w:t>, no. 1141, 2011, pp. 5–18.</w:t>
      </w:r>
    </w:p>
    <w:p w14:paraId="6EC816D8" w14:textId="77777777" w:rsidR="00E27019" w:rsidRPr="00E27019" w:rsidRDefault="00E27019" w:rsidP="00E27019">
      <w:pPr>
        <w:pStyle w:val="Bibliography"/>
        <w:rPr>
          <w:rFonts w:ascii="Times New Roman" w:hAnsi="Times New Roman" w:cs="Times New Roman"/>
        </w:rPr>
      </w:pPr>
      <w:proofErr w:type="spellStart"/>
      <w:r w:rsidRPr="00E27019">
        <w:rPr>
          <w:rFonts w:ascii="Times New Roman" w:hAnsi="Times New Roman" w:cs="Times New Roman"/>
        </w:rPr>
        <w:t>Wilner</w:t>
      </w:r>
      <w:proofErr w:type="spellEnd"/>
      <w:r w:rsidRPr="00E27019">
        <w:rPr>
          <w:rFonts w:ascii="Times New Roman" w:hAnsi="Times New Roman" w:cs="Times New Roman"/>
        </w:rPr>
        <w:t>, Alex S., and Claire-</w:t>
      </w:r>
      <w:proofErr w:type="spellStart"/>
      <w:r w:rsidRPr="00E27019">
        <w:rPr>
          <w:rFonts w:ascii="Times New Roman" w:hAnsi="Times New Roman" w:cs="Times New Roman"/>
        </w:rPr>
        <w:t>Jehanne</w:t>
      </w:r>
      <w:proofErr w:type="spellEnd"/>
      <w:r w:rsidRPr="00E27019">
        <w:rPr>
          <w:rFonts w:ascii="Times New Roman" w:hAnsi="Times New Roman" w:cs="Times New Roman"/>
        </w:rPr>
        <w:t xml:space="preserve"> </w:t>
      </w:r>
      <w:proofErr w:type="spellStart"/>
      <w:r w:rsidRPr="00E27019">
        <w:rPr>
          <w:rFonts w:ascii="Times New Roman" w:hAnsi="Times New Roman" w:cs="Times New Roman"/>
        </w:rPr>
        <w:t>Dubouloz</w:t>
      </w:r>
      <w:proofErr w:type="spellEnd"/>
      <w:r w:rsidRPr="00E27019">
        <w:rPr>
          <w:rFonts w:ascii="Times New Roman" w:hAnsi="Times New Roman" w:cs="Times New Roman"/>
        </w:rPr>
        <w:t xml:space="preserve">. “Homegrown Terrorism and Transformative Learning: An Interdisciplinary Approach to Understanding Radicalization.” </w:t>
      </w:r>
      <w:r w:rsidRPr="00E27019">
        <w:rPr>
          <w:rFonts w:ascii="Times New Roman" w:hAnsi="Times New Roman" w:cs="Times New Roman"/>
          <w:i/>
          <w:iCs/>
        </w:rPr>
        <w:t>Global Change, Peace &amp; Security</w:t>
      </w:r>
      <w:r w:rsidRPr="00E27019">
        <w:rPr>
          <w:rFonts w:ascii="Times New Roman" w:hAnsi="Times New Roman" w:cs="Times New Roman"/>
        </w:rPr>
        <w:t>, vol. 22, no. 1, 2010, pp. 33–51.</w:t>
      </w:r>
    </w:p>
    <w:p w14:paraId="54A562FF" w14:textId="3855A53A" w:rsidR="007614C1" w:rsidRPr="00764465" w:rsidRDefault="007614C1" w:rsidP="007614C1">
      <w:pPr>
        <w:suppressAutoHyphens w:val="0"/>
        <w:ind w:firstLine="0"/>
        <w:rPr>
          <w:rFonts w:ascii="Times New Roman" w:eastAsia="Times New Roman" w:hAnsi="Times New Roman" w:cs="Times New Roman"/>
          <w:color w:val="1C1E29"/>
          <w:lang w:eastAsia="en-US"/>
        </w:rPr>
      </w:pPr>
      <w:r>
        <w:rPr>
          <w:rFonts w:ascii="Times New Roman" w:eastAsia="Times New Roman" w:hAnsi="Times New Roman" w:cs="Times New Roman"/>
          <w:color w:val="1C1E29"/>
          <w:lang w:eastAsia="en-US"/>
        </w:rPr>
        <w:fldChar w:fldCharType="end"/>
      </w:r>
    </w:p>
    <w:p w14:paraId="10856260" w14:textId="77777777" w:rsidR="00E36BA4" w:rsidRPr="002F28AD" w:rsidRDefault="00E36BA4" w:rsidP="00764465">
      <w:pPr>
        <w:suppressAutoHyphens w:val="0"/>
        <w:ind w:firstLine="0"/>
        <w:rPr>
          <w:rFonts w:ascii="Times New Roman" w:eastAsia="Times New Roman" w:hAnsi="Times New Roman" w:cs="Times New Roman"/>
          <w:color w:val="1C1E29"/>
          <w:lang w:eastAsia="en-PK"/>
        </w:rPr>
      </w:pPr>
    </w:p>
    <w:p w14:paraId="581D59F7" w14:textId="7E82BBB5" w:rsidR="006A4842" w:rsidRPr="005F77EE" w:rsidRDefault="005F77EE" w:rsidP="00764465">
      <w:pPr>
        <w:tabs>
          <w:tab w:val="left" w:pos="3645"/>
        </w:tabs>
        <w:rPr>
          <w:rFonts w:ascii="Times New Roman" w:eastAsia="Times New Roman" w:hAnsi="Times New Roman" w:cs="Times New Roman"/>
          <w:lang w:eastAsia="en-US"/>
        </w:rPr>
      </w:pPr>
      <w:r>
        <w:rPr>
          <w:rFonts w:ascii="Times New Roman" w:eastAsia="Times New Roman" w:hAnsi="Times New Roman" w:cs="Times New Roman"/>
          <w:lang w:eastAsia="en-US"/>
        </w:rPr>
        <w:tab/>
      </w:r>
    </w:p>
    <w:sectPr w:rsidR="006A4842" w:rsidRPr="005F77E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49A59" w14:textId="77777777" w:rsidR="00FD4977" w:rsidRDefault="00FD4977">
      <w:pPr>
        <w:spacing w:line="240" w:lineRule="auto"/>
      </w:pPr>
      <w:r>
        <w:separator/>
      </w:r>
    </w:p>
  </w:endnote>
  <w:endnote w:type="continuationSeparator" w:id="0">
    <w:p w14:paraId="2FDA4880" w14:textId="77777777" w:rsidR="00FD4977" w:rsidRDefault="00FD4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5AB3D" w14:textId="77777777" w:rsidR="00FD4977" w:rsidRDefault="00FD4977">
      <w:pPr>
        <w:spacing w:line="240" w:lineRule="auto"/>
      </w:pPr>
      <w:r>
        <w:separator/>
      </w:r>
    </w:p>
  </w:footnote>
  <w:footnote w:type="continuationSeparator" w:id="0">
    <w:p w14:paraId="267DA650" w14:textId="77777777" w:rsidR="00FD4977" w:rsidRDefault="00FD49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47874" w14:textId="30FD00BE" w:rsidR="00E614DD" w:rsidRDefault="00FD497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27019">
      <w:rPr>
        <w:noProof/>
      </w:rPr>
      <w:t>6</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DE869" w14:textId="6BC44AB7" w:rsidR="00E614DD" w:rsidRDefault="00FD497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2701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NTAxNTM3tDAxMTBU0lEKTi0uzszPAykwrQUAHd+ebiwAAAA="/>
  </w:docVars>
  <w:rsids>
    <w:rsidRoot w:val="00F83220"/>
    <w:rsid w:val="00004D88"/>
    <w:rsid w:val="00012262"/>
    <w:rsid w:val="00014CE4"/>
    <w:rsid w:val="000203FB"/>
    <w:rsid w:val="0002331F"/>
    <w:rsid w:val="00030804"/>
    <w:rsid w:val="00034144"/>
    <w:rsid w:val="00040CBB"/>
    <w:rsid w:val="00047433"/>
    <w:rsid w:val="00047973"/>
    <w:rsid w:val="0005266F"/>
    <w:rsid w:val="0005307B"/>
    <w:rsid w:val="000558C0"/>
    <w:rsid w:val="00065387"/>
    <w:rsid w:val="00071A5D"/>
    <w:rsid w:val="00075474"/>
    <w:rsid w:val="00077C2B"/>
    <w:rsid w:val="000825B8"/>
    <w:rsid w:val="00084E52"/>
    <w:rsid w:val="00090B67"/>
    <w:rsid w:val="00097181"/>
    <w:rsid w:val="000B1143"/>
    <w:rsid w:val="000B142B"/>
    <w:rsid w:val="000B2CA6"/>
    <w:rsid w:val="000B3415"/>
    <w:rsid w:val="000B6F6F"/>
    <w:rsid w:val="000B78C8"/>
    <w:rsid w:val="000C0353"/>
    <w:rsid w:val="000C290C"/>
    <w:rsid w:val="000C4E6B"/>
    <w:rsid w:val="000C5592"/>
    <w:rsid w:val="000C7580"/>
    <w:rsid w:val="0010482B"/>
    <w:rsid w:val="00104DE3"/>
    <w:rsid w:val="00111995"/>
    <w:rsid w:val="00112097"/>
    <w:rsid w:val="00121C11"/>
    <w:rsid w:val="001223C1"/>
    <w:rsid w:val="00125106"/>
    <w:rsid w:val="0013583E"/>
    <w:rsid w:val="00135C98"/>
    <w:rsid w:val="00142C3F"/>
    <w:rsid w:val="001463B2"/>
    <w:rsid w:val="00147572"/>
    <w:rsid w:val="00156D79"/>
    <w:rsid w:val="001579AA"/>
    <w:rsid w:val="001579F0"/>
    <w:rsid w:val="00157CE2"/>
    <w:rsid w:val="00162FE1"/>
    <w:rsid w:val="00187F92"/>
    <w:rsid w:val="00194D17"/>
    <w:rsid w:val="001950E8"/>
    <w:rsid w:val="00196BCF"/>
    <w:rsid w:val="00196C1A"/>
    <w:rsid w:val="001A380E"/>
    <w:rsid w:val="001B325E"/>
    <w:rsid w:val="001B71A8"/>
    <w:rsid w:val="001C0AB7"/>
    <w:rsid w:val="001D5DB9"/>
    <w:rsid w:val="001D6269"/>
    <w:rsid w:val="001D6315"/>
    <w:rsid w:val="001D791F"/>
    <w:rsid w:val="001E0E51"/>
    <w:rsid w:val="001F62C0"/>
    <w:rsid w:val="00200E01"/>
    <w:rsid w:val="002034EE"/>
    <w:rsid w:val="00213E67"/>
    <w:rsid w:val="00220CB7"/>
    <w:rsid w:val="00222369"/>
    <w:rsid w:val="0022735D"/>
    <w:rsid w:val="00245E02"/>
    <w:rsid w:val="002478B1"/>
    <w:rsid w:val="00256740"/>
    <w:rsid w:val="00262115"/>
    <w:rsid w:val="0026683F"/>
    <w:rsid w:val="00267F5D"/>
    <w:rsid w:val="00272D34"/>
    <w:rsid w:val="002860CA"/>
    <w:rsid w:val="002A747F"/>
    <w:rsid w:val="002B0540"/>
    <w:rsid w:val="002B1D09"/>
    <w:rsid w:val="002B54A1"/>
    <w:rsid w:val="002C5760"/>
    <w:rsid w:val="002C7C9F"/>
    <w:rsid w:val="002D25BE"/>
    <w:rsid w:val="002D394B"/>
    <w:rsid w:val="002E5D50"/>
    <w:rsid w:val="002F0EB5"/>
    <w:rsid w:val="002F28AD"/>
    <w:rsid w:val="00300236"/>
    <w:rsid w:val="00301049"/>
    <w:rsid w:val="00305973"/>
    <w:rsid w:val="00315965"/>
    <w:rsid w:val="003248E8"/>
    <w:rsid w:val="0033034B"/>
    <w:rsid w:val="00330E62"/>
    <w:rsid w:val="0033158D"/>
    <w:rsid w:val="00342B28"/>
    <w:rsid w:val="00343BD0"/>
    <w:rsid w:val="00347F6D"/>
    <w:rsid w:val="003524C2"/>
    <w:rsid w:val="00353B66"/>
    <w:rsid w:val="00361283"/>
    <w:rsid w:val="00384A44"/>
    <w:rsid w:val="00384B64"/>
    <w:rsid w:val="00390AD1"/>
    <w:rsid w:val="00391372"/>
    <w:rsid w:val="00396F3F"/>
    <w:rsid w:val="00397BB1"/>
    <w:rsid w:val="00397BEE"/>
    <w:rsid w:val="003B03ED"/>
    <w:rsid w:val="003B2CB1"/>
    <w:rsid w:val="003B5FA9"/>
    <w:rsid w:val="003B6D73"/>
    <w:rsid w:val="003C13FA"/>
    <w:rsid w:val="003D1668"/>
    <w:rsid w:val="003D7E52"/>
    <w:rsid w:val="003E4261"/>
    <w:rsid w:val="003E43FB"/>
    <w:rsid w:val="003F5E53"/>
    <w:rsid w:val="003F649B"/>
    <w:rsid w:val="00402DB2"/>
    <w:rsid w:val="004056A5"/>
    <w:rsid w:val="00407F6C"/>
    <w:rsid w:val="004106D3"/>
    <w:rsid w:val="00413DD2"/>
    <w:rsid w:val="00420CAE"/>
    <w:rsid w:val="00423B2C"/>
    <w:rsid w:val="00425D35"/>
    <w:rsid w:val="0042734D"/>
    <w:rsid w:val="00427AE5"/>
    <w:rsid w:val="0043603B"/>
    <w:rsid w:val="00437EDC"/>
    <w:rsid w:val="00442BFB"/>
    <w:rsid w:val="00456604"/>
    <w:rsid w:val="0046093C"/>
    <w:rsid w:val="004628BB"/>
    <w:rsid w:val="00465DB6"/>
    <w:rsid w:val="004772FD"/>
    <w:rsid w:val="004848E1"/>
    <w:rsid w:val="00492F56"/>
    <w:rsid w:val="004A13C0"/>
    <w:rsid w:val="004A2675"/>
    <w:rsid w:val="004A41DA"/>
    <w:rsid w:val="004A5160"/>
    <w:rsid w:val="004A69E7"/>
    <w:rsid w:val="004A713D"/>
    <w:rsid w:val="004B2C39"/>
    <w:rsid w:val="004D0FC3"/>
    <w:rsid w:val="004D10CA"/>
    <w:rsid w:val="004D174B"/>
    <w:rsid w:val="004D6738"/>
    <w:rsid w:val="004E255B"/>
    <w:rsid w:val="004E4D07"/>
    <w:rsid w:val="004E65E2"/>
    <w:rsid w:val="004F1650"/>
    <w:rsid w:val="004F27D6"/>
    <w:rsid w:val="004F3D4D"/>
    <w:rsid w:val="004F50A3"/>
    <w:rsid w:val="004F7139"/>
    <w:rsid w:val="00511197"/>
    <w:rsid w:val="00511735"/>
    <w:rsid w:val="005123CD"/>
    <w:rsid w:val="00520E7C"/>
    <w:rsid w:val="005225D9"/>
    <w:rsid w:val="00524B1D"/>
    <w:rsid w:val="00524C0E"/>
    <w:rsid w:val="005311A3"/>
    <w:rsid w:val="00532223"/>
    <w:rsid w:val="00554E0E"/>
    <w:rsid w:val="005651EB"/>
    <w:rsid w:val="0057093C"/>
    <w:rsid w:val="00573D6A"/>
    <w:rsid w:val="0057729B"/>
    <w:rsid w:val="00582996"/>
    <w:rsid w:val="00582E50"/>
    <w:rsid w:val="00583175"/>
    <w:rsid w:val="005A0C81"/>
    <w:rsid w:val="005A0CC1"/>
    <w:rsid w:val="005A5607"/>
    <w:rsid w:val="005A72E3"/>
    <w:rsid w:val="005B0861"/>
    <w:rsid w:val="005B175D"/>
    <w:rsid w:val="005C0DF8"/>
    <w:rsid w:val="005C1E24"/>
    <w:rsid w:val="005C4159"/>
    <w:rsid w:val="005C7B9F"/>
    <w:rsid w:val="005D314A"/>
    <w:rsid w:val="005D63FC"/>
    <w:rsid w:val="005D7428"/>
    <w:rsid w:val="005E153D"/>
    <w:rsid w:val="005E4F5C"/>
    <w:rsid w:val="005E6481"/>
    <w:rsid w:val="005F1F28"/>
    <w:rsid w:val="005F427D"/>
    <w:rsid w:val="005F67FC"/>
    <w:rsid w:val="005F68F6"/>
    <w:rsid w:val="005F77EE"/>
    <w:rsid w:val="006078EC"/>
    <w:rsid w:val="006101AB"/>
    <w:rsid w:val="00613E1D"/>
    <w:rsid w:val="00614D05"/>
    <w:rsid w:val="00623706"/>
    <w:rsid w:val="00624378"/>
    <w:rsid w:val="00626DFC"/>
    <w:rsid w:val="00636A21"/>
    <w:rsid w:val="00636D7B"/>
    <w:rsid w:val="00641926"/>
    <w:rsid w:val="0064206D"/>
    <w:rsid w:val="006471EB"/>
    <w:rsid w:val="0066119E"/>
    <w:rsid w:val="00663D78"/>
    <w:rsid w:val="00674994"/>
    <w:rsid w:val="00676968"/>
    <w:rsid w:val="00690B93"/>
    <w:rsid w:val="00691428"/>
    <w:rsid w:val="00691EC1"/>
    <w:rsid w:val="006942D3"/>
    <w:rsid w:val="006A184E"/>
    <w:rsid w:val="006A4842"/>
    <w:rsid w:val="006B30AA"/>
    <w:rsid w:val="006B66D7"/>
    <w:rsid w:val="006C3807"/>
    <w:rsid w:val="006C5108"/>
    <w:rsid w:val="006C64D5"/>
    <w:rsid w:val="006D0A96"/>
    <w:rsid w:val="006D1F10"/>
    <w:rsid w:val="006D2BD9"/>
    <w:rsid w:val="006E2DD7"/>
    <w:rsid w:val="006E45B9"/>
    <w:rsid w:val="006E4D0F"/>
    <w:rsid w:val="006E57C2"/>
    <w:rsid w:val="006E6313"/>
    <w:rsid w:val="006F0A0F"/>
    <w:rsid w:val="00700532"/>
    <w:rsid w:val="007015C3"/>
    <w:rsid w:val="007051D8"/>
    <w:rsid w:val="007130BF"/>
    <w:rsid w:val="0072061D"/>
    <w:rsid w:val="0072405F"/>
    <w:rsid w:val="007345FE"/>
    <w:rsid w:val="007425C0"/>
    <w:rsid w:val="0074386C"/>
    <w:rsid w:val="00752A96"/>
    <w:rsid w:val="0075365D"/>
    <w:rsid w:val="00754CFD"/>
    <w:rsid w:val="007553C6"/>
    <w:rsid w:val="007614C1"/>
    <w:rsid w:val="00763050"/>
    <w:rsid w:val="00764465"/>
    <w:rsid w:val="007766A0"/>
    <w:rsid w:val="00781448"/>
    <w:rsid w:val="007836FD"/>
    <w:rsid w:val="00786477"/>
    <w:rsid w:val="00796991"/>
    <w:rsid w:val="007A140F"/>
    <w:rsid w:val="007A378E"/>
    <w:rsid w:val="007B5649"/>
    <w:rsid w:val="007C53FB"/>
    <w:rsid w:val="007C6719"/>
    <w:rsid w:val="007C73F5"/>
    <w:rsid w:val="007C77C5"/>
    <w:rsid w:val="007D009C"/>
    <w:rsid w:val="007D5021"/>
    <w:rsid w:val="007D53A8"/>
    <w:rsid w:val="007D6ED1"/>
    <w:rsid w:val="007E085C"/>
    <w:rsid w:val="007E51A6"/>
    <w:rsid w:val="007F0D3D"/>
    <w:rsid w:val="007F6C17"/>
    <w:rsid w:val="008105E2"/>
    <w:rsid w:val="008117AD"/>
    <w:rsid w:val="0081382A"/>
    <w:rsid w:val="008141D4"/>
    <w:rsid w:val="00816FBF"/>
    <w:rsid w:val="00826521"/>
    <w:rsid w:val="00831D09"/>
    <w:rsid w:val="00835239"/>
    <w:rsid w:val="0084088B"/>
    <w:rsid w:val="0084233A"/>
    <w:rsid w:val="00844539"/>
    <w:rsid w:val="00844C92"/>
    <w:rsid w:val="00851E17"/>
    <w:rsid w:val="00861A78"/>
    <w:rsid w:val="0086679E"/>
    <w:rsid w:val="00866A42"/>
    <w:rsid w:val="008729A9"/>
    <w:rsid w:val="00880128"/>
    <w:rsid w:val="00882F2F"/>
    <w:rsid w:val="00884227"/>
    <w:rsid w:val="00886FB6"/>
    <w:rsid w:val="008907D0"/>
    <w:rsid w:val="008A2962"/>
    <w:rsid w:val="008A311A"/>
    <w:rsid w:val="008A6525"/>
    <w:rsid w:val="008A7447"/>
    <w:rsid w:val="008A791D"/>
    <w:rsid w:val="008B44DE"/>
    <w:rsid w:val="008B7D18"/>
    <w:rsid w:val="008C0454"/>
    <w:rsid w:val="008C28CA"/>
    <w:rsid w:val="008C6D86"/>
    <w:rsid w:val="008D23D0"/>
    <w:rsid w:val="008D7F97"/>
    <w:rsid w:val="008E1CAB"/>
    <w:rsid w:val="008E5B18"/>
    <w:rsid w:val="008E6F40"/>
    <w:rsid w:val="008F1B8D"/>
    <w:rsid w:val="008F1F97"/>
    <w:rsid w:val="008F4052"/>
    <w:rsid w:val="008F77B3"/>
    <w:rsid w:val="0090060D"/>
    <w:rsid w:val="00901D1B"/>
    <w:rsid w:val="00902DB9"/>
    <w:rsid w:val="009049B3"/>
    <w:rsid w:val="0091240D"/>
    <w:rsid w:val="0092560A"/>
    <w:rsid w:val="00925611"/>
    <w:rsid w:val="00925B5C"/>
    <w:rsid w:val="0093124B"/>
    <w:rsid w:val="00935F79"/>
    <w:rsid w:val="00941E00"/>
    <w:rsid w:val="0095045C"/>
    <w:rsid w:val="00956B63"/>
    <w:rsid w:val="0097097B"/>
    <w:rsid w:val="009709C4"/>
    <w:rsid w:val="00970B1F"/>
    <w:rsid w:val="009725D0"/>
    <w:rsid w:val="0097504B"/>
    <w:rsid w:val="00976BA9"/>
    <w:rsid w:val="0098505C"/>
    <w:rsid w:val="0099142B"/>
    <w:rsid w:val="009A0E0A"/>
    <w:rsid w:val="009A13D1"/>
    <w:rsid w:val="009A4D7B"/>
    <w:rsid w:val="009B3F9B"/>
    <w:rsid w:val="009B76C2"/>
    <w:rsid w:val="009D03FE"/>
    <w:rsid w:val="009D329C"/>
    <w:rsid w:val="009D4EB3"/>
    <w:rsid w:val="009E338E"/>
    <w:rsid w:val="009F38ED"/>
    <w:rsid w:val="009F5FC4"/>
    <w:rsid w:val="00A122D2"/>
    <w:rsid w:val="00A1339D"/>
    <w:rsid w:val="00A13525"/>
    <w:rsid w:val="00A2198A"/>
    <w:rsid w:val="00A229A3"/>
    <w:rsid w:val="00A250D2"/>
    <w:rsid w:val="00A327CE"/>
    <w:rsid w:val="00A4047B"/>
    <w:rsid w:val="00A41994"/>
    <w:rsid w:val="00A435DF"/>
    <w:rsid w:val="00A46096"/>
    <w:rsid w:val="00A5089D"/>
    <w:rsid w:val="00A54113"/>
    <w:rsid w:val="00A56E00"/>
    <w:rsid w:val="00A60B53"/>
    <w:rsid w:val="00A67120"/>
    <w:rsid w:val="00A83382"/>
    <w:rsid w:val="00A92C54"/>
    <w:rsid w:val="00A96EA8"/>
    <w:rsid w:val="00AB6399"/>
    <w:rsid w:val="00AC1421"/>
    <w:rsid w:val="00AC5D03"/>
    <w:rsid w:val="00AD29AF"/>
    <w:rsid w:val="00AD3B81"/>
    <w:rsid w:val="00AD4A62"/>
    <w:rsid w:val="00AE0DA6"/>
    <w:rsid w:val="00AE2054"/>
    <w:rsid w:val="00AE45BD"/>
    <w:rsid w:val="00AE4D25"/>
    <w:rsid w:val="00AE7A03"/>
    <w:rsid w:val="00AF4199"/>
    <w:rsid w:val="00B00465"/>
    <w:rsid w:val="00B10B07"/>
    <w:rsid w:val="00B13D1B"/>
    <w:rsid w:val="00B16AB6"/>
    <w:rsid w:val="00B22ACA"/>
    <w:rsid w:val="00B301C1"/>
    <w:rsid w:val="00B325AC"/>
    <w:rsid w:val="00B400AF"/>
    <w:rsid w:val="00B46A8B"/>
    <w:rsid w:val="00B512B8"/>
    <w:rsid w:val="00B515EE"/>
    <w:rsid w:val="00B72C76"/>
    <w:rsid w:val="00B76E95"/>
    <w:rsid w:val="00B817A2"/>
    <w:rsid w:val="00B818DF"/>
    <w:rsid w:val="00B9282E"/>
    <w:rsid w:val="00B953E4"/>
    <w:rsid w:val="00B97546"/>
    <w:rsid w:val="00BA11D3"/>
    <w:rsid w:val="00BA36AD"/>
    <w:rsid w:val="00BA3ECD"/>
    <w:rsid w:val="00BB0EF9"/>
    <w:rsid w:val="00BB5986"/>
    <w:rsid w:val="00BD2E42"/>
    <w:rsid w:val="00BD4B67"/>
    <w:rsid w:val="00BD4D75"/>
    <w:rsid w:val="00BE0048"/>
    <w:rsid w:val="00BE3EE5"/>
    <w:rsid w:val="00BE5154"/>
    <w:rsid w:val="00BF53D3"/>
    <w:rsid w:val="00C0180B"/>
    <w:rsid w:val="00C0663D"/>
    <w:rsid w:val="00C06CA3"/>
    <w:rsid w:val="00C10396"/>
    <w:rsid w:val="00C11285"/>
    <w:rsid w:val="00C17EBD"/>
    <w:rsid w:val="00C20F83"/>
    <w:rsid w:val="00C211AE"/>
    <w:rsid w:val="00C271C9"/>
    <w:rsid w:val="00C27CDE"/>
    <w:rsid w:val="00C304E0"/>
    <w:rsid w:val="00C321A2"/>
    <w:rsid w:val="00C4077D"/>
    <w:rsid w:val="00C47D19"/>
    <w:rsid w:val="00C525DA"/>
    <w:rsid w:val="00C54B5A"/>
    <w:rsid w:val="00C55BF9"/>
    <w:rsid w:val="00C707D9"/>
    <w:rsid w:val="00C72645"/>
    <w:rsid w:val="00C74885"/>
    <w:rsid w:val="00C81D9E"/>
    <w:rsid w:val="00C848F8"/>
    <w:rsid w:val="00C864B7"/>
    <w:rsid w:val="00C87B24"/>
    <w:rsid w:val="00C913C9"/>
    <w:rsid w:val="00C921BD"/>
    <w:rsid w:val="00C93AD6"/>
    <w:rsid w:val="00C9693A"/>
    <w:rsid w:val="00C97D90"/>
    <w:rsid w:val="00CA45AD"/>
    <w:rsid w:val="00CB253F"/>
    <w:rsid w:val="00CB4AEE"/>
    <w:rsid w:val="00CB5227"/>
    <w:rsid w:val="00CB5581"/>
    <w:rsid w:val="00CC5F5F"/>
    <w:rsid w:val="00CC69CC"/>
    <w:rsid w:val="00CD2BFB"/>
    <w:rsid w:val="00CE6B43"/>
    <w:rsid w:val="00CE7F1B"/>
    <w:rsid w:val="00CF189C"/>
    <w:rsid w:val="00CF5169"/>
    <w:rsid w:val="00CF7AF1"/>
    <w:rsid w:val="00CF7E3D"/>
    <w:rsid w:val="00D01061"/>
    <w:rsid w:val="00D05C99"/>
    <w:rsid w:val="00D06D0B"/>
    <w:rsid w:val="00D27DB3"/>
    <w:rsid w:val="00D3211A"/>
    <w:rsid w:val="00D50F3C"/>
    <w:rsid w:val="00D50F56"/>
    <w:rsid w:val="00D52117"/>
    <w:rsid w:val="00D53441"/>
    <w:rsid w:val="00D53A61"/>
    <w:rsid w:val="00D53BB5"/>
    <w:rsid w:val="00D57AAB"/>
    <w:rsid w:val="00D62C9B"/>
    <w:rsid w:val="00D710C4"/>
    <w:rsid w:val="00D76044"/>
    <w:rsid w:val="00D80A41"/>
    <w:rsid w:val="00D95B9F"/>
    <w:rsid w:val="00D95C4A"/>
    <w:rsid w:val="00DA22BA"/>
    <w:rsid w:val="00DA75C5"/>
    <w:rsid w:val="00DB0D39"/>
    <w:rsid w:val="00DC6A96"/>
    <w:rsid w:val="00DD4A2E"/>
    <w:rsid w:val="00DE15D4"/>
    <w:rsid w:val="00DE2464"/>
    <w:rsid w:val="00DE7EB8"/>
    <w:rsid w:val="00DF1536"/>
    <w:rsid w:val="00DF5F4A"/>
    <w:rsid w:val="00DF6BF5"/>
    <w:rsid w:val="00DF7149"/>
    <w:rsid w:val="00E04120"/>
    <w:rsid w:val="00E052CE"/>
    <w:rsid w:val="00E14005"/>
    <w:rsid w:val="00E27019"/>
    <w:rsid w:val="00E27736"/>
    <w:rsid w:val="00E36BA4"/>
    <w:rsid w:val="00E41C70"/>
    <w:rsid w:val="00E43BFE"/>
    <w:rsid w:val="00E4655D"/>
    <w:rsid w:val="00E46BBF"/>
    <w:rsid w:val="00E5532C"/>
    <w:rsid w:val="00E569C8"/>
    <w:rsid w:val="00E604F5"/>
    <w:rsid w:val="00E614DD"/>
    <w:rsid w:val="00E62040"/>
    <w:rsid w:val="00E627B4"/>
    <w:rsid w:val="00E64203"/>
    <w:rsid w:val="00E64B30"/>
    <w:rsid w:val="00E665B7"/>
    <w:rsid w:val="00E907C8"/>
    <w:rsid w:val="00E91D02"/>
    <w:rsid w:val="00E937E2"/>
    <w:rsid w:val="00E94798"/>
    <w:rsid w:val="00EA4D61"/>
    <w:rsid w:val="00EB080A"/>
    <w:rsid w:val="00EB23DE"/>
    <w:rsid w:val="00EB4B0E"/>
    <w:rsid w:val="00EB727E"/>
    <w:rsid w:val="00EB7BCA"/>
    <w:rsid w:val="00EC32AC"/>
    <w:rsid w:val="00EC4E7B"/>
    <w:rsid w:val="00EC55B3"/>
    <w:rsid w:val="00EC599B"/>
    <w:rsid w:val="00ED0524"/>
    <w:rsid w:val="00ED238C"/>
    <w:rsid w:val="00EE1EA6"/>
    <w:rsid w:val="00EE257E"/>
    <w:rsid w:val="00EE2C7D"/>
    <w:rsid w:val="00EE2E6D"/>
    <w:rsid w:val="00F03E18"/>
    <w:rsid w:val="00F05374"/>
    <w:rsid w:val="00F0767E"/>
    <w:rsid w:val="00F100FD"/>
    <w:rsid w:val="00F17551"/>
    <w:rsid w:val="00F305A8"/>
    <w:rsid w:val="00F33DC1"/>
    <w:rsid w:val="00F41B58"/>
    <w:rsid w:val="00F41DD4"/>
    <w:rsid w:val="00F42F76"/>
    <w:rsid w:val="00F4350F"/>
    <w:rsid w:val="00F55FDE"/>
    <w:rsid w:val="00F560AD"/>
    <w:rsid w:val="00F56102"/>
    <w:rsid w:val="00F631A4"/>
    <w:rsid w:val="00F6658C"/>
    <w:rsid w:val="00F73650"/>
    <w:rsid w:val="00F83220"/>
    <w:rsid w:val="00F8554C"/>
    <w:rsid w:val="00F9444C"/>
    <w:rsid w:val="00FA1841"/>
    <w:rsid w:val="00FB2F20"/>
    <w:rsid w:val="00FC2EA4"/>
    <w:rsid w:val="00FC3CF2"/>
    <w:rsid w:val="00FC567E"/>
    <w:rsid w:val="00FC7401"/>
    <w:rsid w:val="00FD0CB9"/>
    <w:rsid w:val="00FD4977"/>
    <w:rsid w:val="00FE5AD7"/>
    <w:rsid w:val="00FE6F59"/>
    <w:rsid w:val="00FF2337"/>
    <w:rsid w:val="00FF3767"/>
    <w:rsid w:val="00FF4E43"/>
    <w:rsid w:val="00FF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A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9E3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135482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651431">
      <w:bodyDiv w:val="1"/>
      <w:marLeft w:val="0"/>
      <w:marRight w:val="0"/>
      <w:marTop w:val="0"/>
      <w:marBottom w:val="0"/>
      <w:divBdr>
        <w:top w:val="none" w:sz="0" w:space="0" w:color="auto"/>
        <w:left w:val="none" w:sz="0" w:space="0" w:color="auto"/>
        <w:bottom w:val="none" w:sz="0" w:space="0" w:color="auto"/>
        <w:right w:val="none" w:sz="0" w:space="0" w:color="auto"/>
      </w:divBdr>
    </w:div>
    <w:div w:id="82720686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79474491">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50206055">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3157"/>
    <w:rsid w:val="001B284B"/>
    <w:rsid w:val="001B60C3"/>
    <w:rsid w:val="0035286E"/>
    <w:rsid w:val="004B4F0D"/>
    <w:rsid w:val="004F3494"/>
    <w:rsid w:val="00526FEB"/>
    <w:rsid w:val="006B2E58"/>
    <w:rsid w:val="00830FFB"/>
    <w:rsid w:val="00B02D29"/>
    <w:rsid w:val="00E50FC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0AE3A-6681-4322-A3E4-38AAF74D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2019-11-30T05:37:00Z</dcterms:created>
  <dcterms:modified xsi:type="dcterms:W3CDTF">2019-11-30T17:49:00Z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id="RMTmmVPH"/&gt;&lt;style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