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094CA" w14:textId="77777777" w:rsidR="00945BA2" w:rsidRPr="00D9630D" w:rsidRDefault="00945BA2" w:rsidP="00945BA2">
      <w:pPr>
        <w:spacing w:line="480" w:lineRule="auto"/>
        <w:jc w:val="center"/>
        <w:rPr>
          <w:rFonts w:ascii="Times New Roman" w:hAnsi="Times New Roman" w:cs="Times New Roman"/>
        </w:rPr>
      </w:pPr>
    </w:p>
    <w:p w14:paraId="5278EB50" w14:textId="77777777" w:rsidR="00945BA2" w:rsidRPr="00D9630D" w:rsidRDefault="00945BA2" w:rsidP="00945BA2">
      <w:pPr>
        <w:spacing w:line="480" w:lineRule="auto"/>
        <w:jc w:val="center"/>
        <w:rPr>
          <w:rFonts w:ascii="Times New Roman" w:hAnsi="Times New Roman" w:cs="Times New Roman"/>
        </w:rPr>
      </w:pPr>
    </w:p>
    <w:p w14:paraId="03E8456A" w14:textId="77777777" w:rsidR="00945BA2" w:rsidRPr="00D9630D" w:rsidRDefault="00945BA2" w:rsidP="00945BA2">
      <w:pPr>
        <w:spacing w:line="480" w:lineRule="auto"/>
        <w:jc w:val="center"/>
        <w:rPr>
          <w:rFonts w:ascii="Times New Roman" w:hAnsi="Times New Roman" w:cs="Times New Roman"/>
        </w:rPr>
      </w:pPr>
    </w:p>
    <w:p w14:paraId="00BBB5D3" w14:textId="77777777" w:rsidR="00945BA2" w:rsidRPr="00D9630D" w:rsidRDefault="00945BA2" w:rsidP="00945BA2">
      <w:pPr>
        <w:spacing w:line="480" w:lineRule="auto"/>
        <w:jc w:val="center"/>
        <w:rPr>
          <w:rFonts w:ascii="Times New Roman" w:hAnsi="Times New Roman" w:cs="Times New Roman"/>
        </w:rPr>
      </w:pPr>
    </w:p>
    <w:p w14:paraId="3C3B099D" w14:textId="77777777" w:rsidR="00945BA2" w:rsidRPr="00D9630D" w:rsidRDefault="00945BA2" w:rsidP="00945BA2">
      <w:pPr>
        <w:spacing w:line="480" w:lineRule="auto"/>
        <w:jc w:val="center"/>
        <w:rPr>
          <w:rFonts w:ascii="Times New Roman" w:hAnsi="Times New Roman" w:cs="Times New Roman"/>
        </w:rPr>
      </w:pPr>
    </w:p>
    <w:p w14:paraId="3FEC9B16" w14:textId="77777777" w:rsidR="00945BA2" w:rsidRPr="00D9630D" w:rsidRDefault="00571579" w:rsidP="00945BA2">
      <w:pPr>
        <w:spacing w:line="480" w:lineRule="auto"/>
        <w:jc w:val="center"/>
        <w:rPr>
          <w:rFonts w:ascii="Times New Roman" w:hAnsi="Times New Roman" w:cs="Times New Roman"/>
        </w:rPr>
      </w:pPr>
      <w:r w:rsidRPr="00D9630D">
        <w:rPr>
          <w:rFonts w:ascii="Times New Roman" w:hAnsi="Times New Roman" w:cs="Times New Roman"/>
        </w:rPr>
        <w:t>Title page</w:t>
      </w:r>
    </w:p>
    <w:p w14:paraId="73067222" w14:textId="77777777" w:rsidR="00945BA2" w:rsidRPr="00D9630D" w:rsidRDefault="00571579" w:rsidP="00945BA2">
      <w:pPr>
        <w:spacing w:line="480" w:lineRule="auto"/>
        <w:jc w:val="center"/>
        <w:rPr>
          <w:rFonts w:ascii="Times New Roman" w:hAnsi="Times New Roman" w:cs="Times New Roman"/>
        </w:rPr>
      </w:pPr>
      <w:r w:rsidRPr="00D9630D">
        <w:rPr>
          <w:rFonts w:ascii="Times New Roman" w:hAnsi="Times New Roman" w:cs="Times New Roman"/>
        </w:rPr>
        <w:t>Evolution of language</w:t>
      </w:r>
    </w:p>
    <w:p w14:paraId="595565B5" w14:textId="77777777" w:rsidR="00945BA2" w:rsidRPr="00D9630D" w:rsidRDefault="00571579">
      <w:pPr>
        <w:rPr>
          <w:rFonts w:ascii="Times New Roman" w:hAnsi="Times New Roman" w:cs="Times New Roman"/>
        </w:rPr>
      </w:pPr>
      <w:r w:rsidRPr="00D9630D">
        <w:rPr>
          <w:rFonts w:ascii="Times New Roman" w:hAnsi="Times New Roman" w:cs="Times New Roman"/>
        </w:rPr>
        <w:br w:type="page"/>
      </w:r>
    </w:p>
    <w:p w14:paraId="3C2BA533" w14:textId="71B6B7E1" w:rsidR="004F3E88" w:rsidRPr="00D9630D" w:rsidRDefault="00571579" w:rsidP="005D19C0">
      <w:pPr>
        <w:tabs>
          <w:tab w:val="left" w:pos="1036"/>
        </w:tabs>
        <w:spacing w:line="480" w:lineRule="auto"/>
        <w:jc w:val="both"/>
        <w:rPr>
          <w:rFonts w:ascii="Times New Roman" w:hAnsi="Times New Roman" w:cs="Times New Roman"/>
        </w:rPr>
      </w:pPr>
      <w:r w:rsidRPr="00D9630D">
        <w:rPr>
          <w:rFonts w:ascii="Times New Roman" w:hAnsi="Times New Roman" w:cs="Times New Roman"/>
        </w:rPr>
        <w:lastRenderedPageBreak/>
        <w:t>Communications strategy</w:t>
      </w:r>
    </w:p>
    <w:p w14:paraId="4D62D7C3" w14:textId="3CEB8466" w:rsidR="00243FFA" w:rsidRPr="00D9630D" w:rsidRDefault="00571579" w:rsidP="00BD7363">
      <w:pPr>
        <w:spacing w:line="480" w:lineRule="auto"/>
        <w:jc w:val="both"/>
        <w:rPr>
          <w:rFonts w:ascii="Times New Roman" w:hAnsi="Times New Roman" w:cs="Times New Roman"/>
        </w:rPr>
      </w:pPr>
      <w:r w:rsidRPr="00D9630D">
        <w:rPr>
          <w:rFonts w:ascii="Times New Roman" w:hAnsi="Times New Roman" w:cs="Times New Roman"/>
        </w:rPr>
        <w:t xml:space="preserve">Effective communication is crucial for the successful implementation of strategic goals. This will remove barriers in transmitting information to employees. The process will be useful for removing misunderstandings and delay in information sharing. </w:t>
      </w:r>
      <w:r w:rsidR="005D19C0" w:rsidRPr="00D9630D">
        <w:rPr>
          <w:rFonts w:ascii="Times New Roman" w:hAnsi="Times New Roman" w:cs="Times New Roman"/>
        </w:rPr>
        <w:t xml:space="preserve">The common methods of communication that the company aims at </w:t>
      </w:r>
      <w:r w:rsidRPr="00D9630D">
        <w:rPr>
          <w:rFonts w:ascii="Times New Roman" w:hAnsi="Times New Roman" w:cs="Times New Roman"/>
        </w:rPr>
        <w:t>implementing</w:t>
      </w:r>
      <w:r w:rsidR="005D19C0" w:rsidRPr="00D9630D">
        <w:rPr>
          <w:rFonts w:ascii="Times New Roman" w:hAnsi="Times New Roman" w:cs="Times New Roman"/>
        </w:rPr>
        <w:t xml:space="preserve"> include; </w:t>
      </w:r>
      <w:r w:rsidRPr="00D9630D">
        <w:rPr>
          <w:rFonts w:ascii="Times New Roman" w:hAnsi="Times New Roman" w:cs="Times New Roman"/>
        </w:rPr>
        <w:t xml:space="preserve">open meetings, </w:t>
      </w:r>
      <w:r w:rsidR="00800F0E" w:rsidRPr="00D9630D">
        <w:rPr>
          <w:rFonts w:ascii="Times New Roman" w:hAnsi="Times New Roman" w:cs="Times New Roman"/>
        </w:rPr>
        <w:t xml:space="preserve">emails and </w:t>
      </w:r>
      <w:proofErr w:type="gramStart"/>
      <w:r w:rsidR="00800F0E" w:rsidRPr="00D9630D">
        <w:rPr>
          <w:rFonts w:ascii="Times New Roman" w:hAnsi="Times New Roman" w:cs="Times New Roman"/>
        </w:rPr>
        <w:t>video conference</w:t>
      </w:r>
      <w:proofErr w:type="gramEnd"/>
      <w:r w:rsidR="00800F0E" w:rsidRPr="00D9630D">
        <w:rPr>
          <w:rFonts w:ascii="Times New Roman" w:hAnsi="Times New Roman" w:cs="Times New Roman"/>
        </w:rPr>
        <w:t xml:space="preserve">. </w:t>
      </w:r>
      <w:r w:rsidR="00BD7363" w:rsidRPr="00D9630D">
        <w:rPr>
          <w:rFonts w:ascii="Times New Roman" w:hAnsi="Times New Roman" w:cs="Times New Roman"/>
        </w:rPr>
        <w:t xml:space="preserve">Communication between employees matters in the workplace and the program focuses on building a strong cooperative environment. The cooperative environment allows people to share views about different tasks that also help them in learning new methods. The participants in the training program </w:t>
      </w:r>
      <w:r w:rsidR="00BD7363" w:rsidRPr="00D9630D">
        <w:rPr>
          <w:rFonts w:ascii="Times New Roman" w:hAnsi="Times New Roman" w:cs="Times New Roman"/>
          <w:noProof/>
        </w:rPr>
        <w:t>get a</w:t>
      </w:r>
      <w:r w:rsidR="00BD7363" w:rsidRPr="00D9630D">
        <w:rPr>
          <w:rFonts w:ascii="Times New Roman" w:hAnsi="Times New Roman" w:cs="Times New Roman"/>
        </w:rPr>
        <w:t xml:space="preserve"> </w:t>
      </w:r>
      <w:r w:rsidR="00BD7363" w:rsidRPr="00D9630D">
        <w:rPr>
          <w:rFonts w:ascii="Times New Roman" w:hAnsi="Times New Roman" w:cs="Times New Roman"/>
          <w:noProof/>
        </w:rPr>
        <w:t>chance</w:t>
      </w:r>
      <w:r w:rsidR="00BD7363" w:rsidRPr="00D9630D">
        <w:rPr>
          <w:rFonts w:ascii="Times New Roman" w:hAnsi="Times New Roman" w:cs="Times New Roman"/>
        </w:rPr>
        <w:t xml:space="preserve"> to learn each other that will eliminate the communication barrier. </w:t>
      </w:r>
      <w:r w:rsidR="007F23C1" w:rsidRPr="00D9630D">
        <w:rPr>
          <w:rFonts w:ascii="Times New Roman" w:hAnsi="Times New Roman" w:cs="Times New Roman"/>
        </w:rPr>
        <w:t xml:space="preserve">Instant messages, e-mails and telephony are more convenient tools for building interactive platforms between managers and employees. </w:t>
      </w:r>
      <w:r w:rsidRPr="00D9630D">
        <w:rPr>
          <w:rFonts w:ascii="Times New Roman" w:hAnsi="Times New Roman" w:cs="Times New Roman"/>
        </w:rPr>
        <w:t>Two</w:t>
      </w:r>
      <w:r w:rsidR="00D9630D" w:rsidRPr="00D9630D">
        <w:rPr>
          <w:rFonts w:ascii="Times New Roman" w:hAnsi="Times New Roman" w:cs="Times New Roman"/>
        </w:rPr>
        <w:t xml:space="preserve">-way video and audio transmission have increased the scope of clear communications. </w:t>
      </w:r>
      <w:r>
        <w:rPr>
          <w:rFonts w:ascii="Times New Roman" w:hAnsi="Times New Roman" w:cs="Times New Roman"/>
        </w:rPr>
        <w:t xml:space="preserve">Selected communication tools will be used for attaining </w:t>
      </w:r>
      <w:r>
        <w:rPr>
          <w:rFonts w:ascii="Times New Roman" w:hAnsi="Times New Roman" w:cs="Times New Roman"/>
        </w:rPr>
        <w:t xml:space="preserve">organizational goals of </w:t>
      </w:r>
      <w:r>
        <w:rPr>
          <w:rFonts w:ascii="Times New Roman" w:hAnsi="Times New Roman"/>
        </w:rPr>
        <w:t xml:space="preserve">location-based computing and artificial intelligence. </w:t>
      </w:r>
    </w:p>
    <w:p w14:paraId="37FF2013" w14:textId="6C9EF089" w:rsidR="00BD7363" w:rsidRPr="00D9630D" w:rsidRDefault="00571579" w:rsidP="00BD7363">
      <w:pPr>
        <w:spacing w:line="480" w:lineRule="auto"/>
        <w:jc w:val="both"/>
        <w:rPr>
          <w:rFonts w:ascii="Times New Roman" w:hAnsi="Times New Roman" w:cs="Times New Roman"/>
        </w:rPr>
      </w:pPr>
      <w:r w:rsidRPr="00D9630D">
        <w:rPr>
          <w:rFonts w:ascii="Times New Roman" w:hAnsi="Times New Roman" w:cs="Times New Roman"/>
        </w:rPr>
        <w:t>Meetings will allow all team members to understand the goals and remove misunderstandings. This will allow employees to feel what</w:t>
      </w:r>
      <w:r w:rsidR="009A32A2">
        <w:rPr>
          <w:rFonts w:ascii="Times New Roman" w:hAnsi="Times New Roman" w:cs="Times New Roman"/>
        </w:rPr>
        <w:t xml:space="preserve"> they</w:t>
      </w:r>
      <w:r w:rsidRPr="00D9630D">
        <w:rPr>
          <w:rFonts w:ascii="Times New Roman" w:hAnsi="Times New Roman" w:cs="Times New Roman"/>
        </w:rPr>
        <w:t xml:space="preserve"> hear that will encourage them towards the </w:t>
      </w:r>
      <w:r w:rsidRPr="00D9630D">
        <w:rPr>
          <w:rFonts w:ascii="Times New Roman" w:hAnsi="Times New Roman" w:cs="Times New Roman"/>
        </w:rPr>
        <w:t xml:space="preserve">attainment of organizational goals. E-mails are important for transmitting the messages regarding the company's strategies and agenda in written form. These will be effective and pull employees towards their workstations. E-mails are </w:t>
      </w:r>
      <w:proofErr w:type="gramStart"/>
      <w:r w:rsidRPr="00D9630D">
        <w:rPr>
          <w:rFonts w:ascii="Times New Roman" w:hAnsi="Times New Roman" w:cs="Times New Roman"/>
        </w:rPr>
        <w:t>time-saving</w:t>
      </w:r>
      <w:proofErr w:type="gramEnd"/>
      <w:r w:rsidRPr="00D9630D">
        <w:rPr>
          <w:rFonts w:ascii="Times New Roman" w:hAnsi="Times New Roman" w:cs="Times New Roman"/>
        </w:rPr>
        <w:t xml:space="preserve"> and can be</w:t>
      </w:r>
      <w:r w:rsidRPr="00D9630D">
        <w:rPr>
          <w:rFonts w:ascii="Times New Roman" w:hAnsi="Times New Roman" w:cs="Times New Roman"/>
        </w:rPr>
        <w:t xml:space="preserve"> sent to a larger workforce. This platform will be used for informing them about training materials and updates regarding the company's vision. Text messages are also practical tools that are cost effective and </w:t>
      </w:r>
      <w:proofErr w:type="gramStart"/>
      <w:r w:rsidRPr="00D9630D">
        <w:rPr>
          <w:rFonts w:ascii="Times New Roman" w:hAnsi="Times New Roman" w:cs="Times New Roman"/>
        </w:rPr>
        <w:t>time-saving</w:t>
      </w:r>
      <w:proofErr w:type="gramEnd"/>
      <w:r w:rsidRPr="00D9630D">
        <w:rPr>
          <w:rFonts w:ascii="Times New Roman" w:hAnsi="Times New Roman" w:cs="Times New Roman"/>
        </w:rPr>
        <w:t xml:space="preserve">. These will be used for </w:t>
      </w:r>
      <w:r w:rsidRPr="00D9630D">
        <w:rPr>
          <w:rFonts w:ascii="Times New Roman" w:hAnsi="Times New Roman" w:cs="Times New Roman"/>
        </w:rPr>
        <w:lastRenderedPageBreak/>
        <w:t>transmitt</w:t>
      </w:r>
      <w:r w:rsidRPr="00D9630D">
        <w:rPr>
          <w:rFonts w:ascii="Times New Roman" w:hAnsi="Times New Roman" w:cs="Times New Roman"/>
        </w:rPr>
        <w:t xml:space="preserve">ing a message about meetings, training and other events where employees will need to report immediately.  </w:t>
      </w:r>
    </w:p>
    <w:p w14:paraId="7BFF27F6" w14:textId="38B81654" w:rsidR="00BD7363" w:rsidRPr="00D9630D" w:rsidRDefault="00571579" w:rsidP="00BD7363">
      <w:pPr>
        <w:spacing w:line="480" w:lineRule="auto"/>
        <w:jc w:val="both"/>
        <w:rPr>
          <w:rFonts w:ascii="Times New Roman" w:hAnsi="Times New Roman" w:cs="Times New Roman"/>
        </w:rPr>
      </w:pPr>
      <w:proofErr w:type="gramStart"/>
      <w:r w:rsidRPr="00D9630D">
        <w:rPr>
          <w:rFonts w:ascii="Times New Roman" w:hAnsi="Times New Roman" w:cs="Times New Roman"/>
        </w:rPr>
        <w:t>Video conference</w:t>
      </w:r>
      <w:proofErr w:type="gramEnd"/>
      <w:r w:rsidRPr="00D9630D">
        <w:rPr>
          <w:rFonts w:ascii="Times New Roman" w:hAnsi="Times New Roman" w:cs="Times New Roman"/>
        </w:rPr>
        <w:t xml:space="preserve"> is another useful tool used for establishing effective communication networks. This will offer many benefits to the organization suc</w:t>
      </w:r>
      <w:r w:rsidRPr="00D9630D">
        <w:rPr>
          <w:rFonts w:ascii="Times New Roman" w:hAnsi="Times New Roman" w:cs="Times New Roman"/>
        </w:rPr>
        <w:t xml:space="preserve">h as reduced travel times and cost. Employees at different offices can be connected through this technology. </w:t>
      </w:r>
      <w:r w:rsidR="007F23C1" w:rsidRPr="00D9630D">
        <w:rPr>
          <w:rFonts w:ascii="Times New Roman" w:hAnsi="Times New Roman" w:cs="Times New Roman"/>
        </w:rPr>
        <w:t xml:space="preserve">This will be effective for enhancing business productivity and attaining efficiency in operations. </w:t>
      </w:r>
      <w:r w:rsidR="00243FFA">
        <w:rPr>
          <w:rFonts w:ascii="Times New Roman" w:hAnsi="Times New Roman" w:cs="Times New Roman"/>
        </w:rPr>
        <w:t xml:space="preserve">These can be utilized for conducting structured meetings with clearly defined starting and ending times. The participants will stay more focused and alert depicting that they will enjoy this technology. </w:t>
      </w:r>
      <w:proofErr w:type="gramStart"/>
      <w:r w:rsidR="009A32A2">
        <w:rPr>
          <w:rFonts w:ascii="Times New Roman" w:hAnsi="Times New Roman" w:cs="Times New Roman"/>
        </w:rPr>
        <w:t>Video</w:t>
      </w:r>
      <w:r w:rsidR="00243FFA">
        <w:rPr>
          <w:rFonts w:ascii="Times New Roman" w:hAnsi="Times New Roman" w:cs="Times New Roman"/>
        </w:rPr>
        <w:t xml:space="preserve"> conference</w:t>
      </w:r>
      <w:proofErr w:type="gramEnd"/>
      <w:r w:rsidR="00243FFA">
        <w:rPr>
          <w:rFonts w:ascii="Times New Roman" w:hAnsi="Times New Roman" w:cs="Times New Roman"/>
        </w:rPr>
        <w:t xml:space="preserve"> eliminates gaps between manager/ leader and employees of different departments. This platform will be used for assessing employees concerns such as difficulties in understanding new goals or lack of guidance. </w:t>
      </w:r>
      <w:r w:rsidR="00DB04A0">
        <w:rPr>
          <w:rFonts w:ascii="Times New Roman" w:hAnsi="Times New Roman" w:cs="Times New Roman"/>
        </w:rPr>
        <w:t xml:space="preserve">Voicemails and video conferring are vital for improving the participation and motivation of employees. </w:t>
      </w:r>
      <w:r w:rsidR="00297BE9">
        <w:rPr>
          <w:rFonts w:ascii="Times New Roman" w:hAnsi="Times New Roman" w:cs="Times New Roman"/>
        </w:rPr>
        <w:t>Through improved communications, the information is shared at a rapid rate that eliminates unnecessary</w:t>
      </w:r>
      <w:r w:rsidR="007350B9">
        <w:rPr>
          <w:rFonts w:ascii="Times New Roman" w:hAnsi="Times New Roman" w:cs="Times New Roman"/>
        </w:rPr>
        <w:t xml:space="preserve"> delays </w:t>
      </w:r>
      <w:sdt>
        <w:sdtPr>
          <w:rPr>
            <w:rFonts w:ascii="Times New Roman" w:hAnsi="Times New Roman" w:cs="Times New Roman"/>
          </w:rPr>
          <w:id w:val="2011406367"/>
          <w:citation/>
        </w:sdtPr>
        <w:sdtEndPr/>
        <w:sdtContent>
          <w:r w:rsidR="007350B9">
            <w:rPr>
              <w:rFonts w:ascii="Times New Roman" w:hAnsi="Times New Roman" w:cs="Times New Roman"/>
            </w:rPr>
            <w:fldChar w:fldCharType="begin"/>
          </w:r>
          <w:r w:rsidR="007350B9">
            <w:rPr>
              <w:rFonts w:ascii="Times New Roman" w:hAnsi="Times New Roman" w:cs="Times New Roman"/>
            </w:rPr>
            <w:instrText xml:space="preserve"> CITATION Eri12 \l 1033 </w:instrText>
          </w:r>
          <w:r w:rsidR="007350B9">
            <w:rPr>
              <w:rFonts w:ascii="Times New Roman" w:hAnsi="Times New Roman" w:cs="Times New Roman"/>
            </w:rPr>
            <w:fldChar w:fldCharType="separate"/>
          </w:r>
          <w:r w:rsidR="007350B9" w:rsidRPr="007350B9">
            <w:rPr>
              <w:rFonts w:ascii="Times New Roman" w:hAnsi="Times New Roman" w:cs="Times New Roman"/>
              <w:noProof/>
            </w:rPr>
            <w:t>(Savitz, 2012)</w:t>
          </w:r>
          <w:r w:rsidR="007350B9">
            <w:rPr>
              <w:rFonts w:ascii="Times New Roman" w:hAnsi="Times New Roman" w:cs="Times New Roman"/>
            </w:rPr>
            <w:fldChar w:fldCharType="end"/>
          </w:r>
        </w:sdtContent>
      </w:sdt>
      <w:r w:rsidR="007350B9">
        <w:rPr>
          <w:rFonts w:ascii="Times New Roman" w:hAnsi="Times New Roman" w:cs="Times New Roman"/>
        </w:rPr>
        <w:t>.</w:t>
      </w:r>
    </w:p>
    <w:p w14:paraId="008CE813" w14:textId="1431B887" w:rsidR="005D19C0" w:rsidRDefault="00571579" w:rsidP="005D19C0">
      <w:pPr>
        <w:tabs>
          <w:tab w:val="left" w:pos="1036"/>
        </w:tabs>
        <w:spacing w:line="480" w:lineRule="auto"/>
        <w:jc w:val="both"/>
        <w:rPr>
          <w:rFonts w:ascii="Times New Roman" w:hAnsi="Times New Roman" w:cs="Times New Roman"/>
        </w:rPr>
      </w:pPr>
      <w:r>
        <w:rPr>
          <w:rFonts w:ascii="Times New Roman" w:hAnsi="Times New Roman" w:cs="Times New Roman"/>
        </w:rPr>
        <w:t>Common factors that impact communications in society include cultural backgrounds, socioeconomic status, technological</w:t>
      </w:r>
      <w:r>
        <w:rPr>
          <w:rFonts w:ascii="Times New Roman" w:hAnsi="Times New Roman" w:cs="Times New Roman"/>
        </w:rPr>
        <w:t xml:space="preserve"> resources and intellect. All people are not able to understand the message in the same way so the organization needs to adopt adequate communication tools that can target the larger population. </w:t>
      </w:r>
      <w:r w:rsidR="003A1110">
        <w:rPr>
          <w:rFonts w:ascii="Times New Roman" w:hAnsi="Times New Roman" w:cs="Times New Roman"/>
        </w:rPr>
        <w:t>Similarly</w:t>
      </w:r>
      <w:r w:rsidR="0036034C">
        <w:rPr>
          <w:rFonts w:ascii="Times New Roman" w:hAnsi="Times New Roman" w:cs="Times New Roman"/>
        </w:rPr>
        <w:t xml:space="preserve">, people belonging to different socio-economic status also receive message differently. </w:t>
      </w:r>
      <w:r w:rsidR="00182F9C">
        <w:rPr>
          <w:rFonts w:ascii="Times New Roman" w:hAnsi="Times New Roman" w:cs="Times New Roman"/>
        </w:rPr>
        <w:t xml:space="preserve">The organization will consider awareness of diversity for addressing the needs of all employees. To eliminate such barriers the identified communication tools such as open meetings and </w:t>
      </w:r>
      <w:proofErr w:type="gramStart"/>
      <w:r w:rsidR="00182F9C">
        <w:rPr>
          <w:rFonts w:ascii="Times New Roman" w:hAnsi="Times New Roman" w:cs="Times New Roman"/>
        </w:rPr>
        <w:t>video conferences</w:t>
      </w:r>
      <w:proofErr w:type="gramEnd"/>
      <w:r w:rsidR="00182F9C">
        <w:rPr>
          <w:rFonts w:ascii="Times New Roman" w:hAnsi="Times New Roman" w:cs="Times New Roman"/>
        </w:rPr>
        <w:t xml:space="preserve"> provide practical solutions.</w:t>
      </w:r>
    </w:p>
    <w:p w14:paraId="7172D82C" w14:textId="26B66F60" w:rsidR="007350B9" w:rsidRDefault="00571579" w:rsidP="005D19C0">
      <w:pPr>
        <w:tabs>
          <w:tab w:val="left" w:pos="1036"/>
        </w:tabs>
        <w:spacing w:line="480" w:lineRule="auto"/>
        <w:jc w:val="both"/>
        <w:rPr>
          <w:rFonts w:ascii="Times New Roman" w:hAnsi="Times New Roman" w:cs="Times New Roman"/>
        </w:rPr>
      </w:pPr>
      <w:r>
        <w:rPr>
          <w:rFonts w:ascii="Times New Roman" w:hAnsi="Times New Roman" w:cs="Times New Roman"/>
        </w:rPr>
        <w:lastRenderedPageBreak/>
        <w:t xml:space="preserve">Changes in communications create a gap in society because the young generation is more likely to understand innovative technology. </w:t>
      </w:r>
      <w:proofErr w:type="gramStart"/>
      <w:r>
        <w:rPr>
          <w:rFonts w:ascii="Times New Roman" w:hAnsi="Times New Roman" w:cs="Times New Roman"/>
        </w:rPr>
        <w:t xml:space="preserve">Older population face difficulty in familiarizing themselves with the innovative communication tools </w:t>
      </w:r>
      <w:sdt>
        <w:sdtPr>
          <w:rPr>
            <w:rFonts w:ascii="Times New Roman" w:hAnsi="Times New Roman" w:cs="Times New Roman"/>
          </w:rPr>
          <w:id w:val="622200031"/>
          <w:citation/>
        </w:sdtPr>
        <w:sdtEndPr/>
        <w:sdtContent>
          <w:r>
            <w:rPr>
              <w:rFonts w:ascii="Times New Roman" w:hAnsi="Times New Roman" w:cs="Times New Roman"/>
            </w:rPr>
            <w:fldChar w:fldCharType="begin"/>
          </w:r>
          <w:r>
            <w:rPr>
              <w:rFonts w:ascii="Times New Roman" w:hAnsi="Times New Roman" w:cs="Times New Roman"/>
            </w:rPr>
            <w:instrText xml:space="preserve"> CITATION El</w:instrText>
          </w:r>
          <w:r>
            <w:rPr>
              <w:rFonts w:ascii="Times New Roman" w:hAnsi="Times New Roman" w:cs="Times New Roman"/>
            </w:rPr>
            <w:instrText xml:space="preserve">z17 \l 1033 </w:instrText>
          </w:r>
          <w:r>
            <w:rPr>
              <w:rFonts w:ascii="Times New Roman" w:hAnsi="Times New Roman" w:cs="Times New Roman"/>
            </w:rPr>
            <w:fldChar w:fldCharType="separate"/>
          </w:r>
          <w:r w:rsidRPr="00182F9C">
            <w:rPr>
              <w:rFonts w:ascii="Times New Roman" w:hAnsi="Times New Roman" w:cs="Times New Roman"/>
              <w:noProof/>
            </w:rPr>
            <w:t>(Venter, 2017)</w:t>
          </w:r>
          <w:r>
            <w:rPr>
              <w:rFonts w:ascii="Times New Roman" w:hAnsi="Times New Roman" w:cs="Times New Roman"/>
            </w:rPr>
            <w:fldChar w:fldCharType="end"/>
          </w:r>
        </w:sdtContent>
      </w:sdt>
      <w:r>
        <w:rPr>
          <w:rFonts w:ascii="Times New Roman" w:hAnsi="Times New Roman" w:cs="Times New Roman"/>
        </w:rPr>
        <w:t>.</w:t>
      </w:r>
      <w:proofErr w:type="gramEnd"/>
      <w:r>
        <w:rPr>
          <w:rFonts w:ascii="Times New Roman" w:hAnsi="Times New Roman" w:cs="Times New Roman"/>
        </w:rPr>
        <w:t xml:space="preserve"> This indicates that changes in communication patterns may cause difficulty for the older population. Some methods for bridging communication gaps include familiarizing older employees with new technology and providing train</w:t>
      </w:r>
      <w:r>
        <w:rPr>
          <w:rFonts w:ascii="Times New Roman" w:hAnsi="Times New Roman" w:cs="Times New Roman"/>
        </w:rPr>
        <w:t xml:space="preserve">ing. In training, they will be explained how features of </w:t>
      </w:r>
      <w:proofErr w:type="gramStart"/>
      <w:r>
        <w:rPr>
          <w:rFonts w:ascii="Times New Roman" w:hAnsi="Times New Roman" w:cs="Times New Roman"/>
        </w:rPr>
        <w:t>video conference</w:t>
      </w:r>
      <w:proofErr w:type="gramEnd"/>
      <w:r>
        <w:rPr>
          <w:rFonts w:ascii="Times New Roman" w:hAnsi="Times New Roman" w:cs="Times New Roman"/>
        </w:rPr>
        <w:t xml:space="preserve"> work. </w:t>
      </w:r>
      <w:r w:rsidR="004F48BD">
        <w:rPr>
          <w:rFonts w:ascii="Times New Roman" w:hAnsi="Times New Roman" w:cs="Times New Roman"/>
        </w:rPr>
        <w:t xml:space="preserve">Trainings will also identify gap and address needs of employees accordingly. </w:t>
      </w:r>
      <w:bookmarkStart w:id="0" w:name="_GoBack"/>
      <w:bookmarkEnd w:id="0"/>
    </w:p>
    <w:p w14:paraId="3FDB74D1" w14:textId="77777777" w:rsidR="007350B9" w:rsidRDefault="00571579">
      <w:pPr>
        <w:rPr>
          <w:rFonts w:ascii="Times New Roman" w:hAnsi="Times New Roman" w:cs="Times New Roman"/>
        </w:rPr>
      </w:pPr>
      <w:r>
        <w:rPr>
          <w:rFonts w:ascii="Times New Roman" w:hAnsi="Times New Roman" w:cs="Times New Roman"/>
        </w:rPr>
        <w:br w:type="page"/>
      </w:r>
    </w:p>
    <w:p w14:paraId="57249202" w14:textId="02303290" w:rsidR="007350B9" w:rsidRDefault="00571579" w:rsidP="007350B9">
      <w:pPr>
        <w:tabs>
          <w:tab w:val="left" w:pos="1036"/>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568725CA" w14:textId="77777777" w:rsidR="007350B9" w:rsidRDefault="00571579" w:rsidP="007350B9">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Venter, E. (2017). Bridging the communication gap between Generation Y </w:t>
          </w:r>
          <w:r>
            <w:rPr>
              <w:noProof/>
            </w:rPr>
            <w:t xml:space="preserve">and the Baby Boomer generation . </w:t>
          </w:r>
          <w:r>
            <w:rPr>
              <w:i/>
              <w:iCs/>
              <w:noProof/>
            </w:rPr>
            <w:t>International Journal of Adolescence and Youth , 22</w:t>
          </w:r>
          <w:r>
            <w:rPr>
              <w:noProof/>
            </w:rPr>
            <w:t xml:space="preserve"> (4).</w:t>
          </w:r>
        </w:p>
        <w:p w14:paraId="19C18D01" w14:textId="77777777" w:rsidR="007350B9" w:rsidRDefault="00571579" w:rsidP="007350B9">
          <w:pPr>
            <w:pStyle w:val="Bibliography"/>
            <w:spacing w:line="480" w:lineRule="auto"/>
            <w:ind w:left="720" w:hanging="720"/>
            <w:rPr>
              <w:noProof/>
            </w:rPr>
          </w:pPr>
          <w:r>
            <w:rPr>
              <w:noProof/>
            </w:rPr>
            <w:t xml:space="preserve">Savitz, E. (2012). </w:t>
          </w:r>
          <w:r>
            <w:rPr>
              <w:i/>
              <w:iCs/>
              <w:noProof/>
            </w:rPr>
            <w:t xml:space="preserve">Generation Gap: How Technology Has Changed How We Talk About Work </w:t>
          </w:r>
          <w:r>
            <w:rPr>
              <w:noProof/>
            </w:rPr>
            <w:t xml:space="preserve">. Retrieved 03 15, 2019, from </w:t>
          </w:r>
          <w:r>
            <w:rPr>
              <w:noProof/>
            </w:rPr>
            <w:t>https://www.forbes.com/sites/ciocentral/2012/05/16/generation-gap-how-technology-has-changed-how-we-talk-about-work/</w:t>
          </w:r>
        </w:p>
        <w:p w14:paraId="3AF2E123" w14:textId="77777777" w:rsidR="007350B9" w:rsidRDefault="00571579" w:rsidP="007350B9">
          <w:pPr>
            <w:spacing w:line="480" w:lineRule="auto"/>
            <w:ind w:left="720" w:hanging="720"/>
          </w:pPr>
          <w:r>
            <w:rPr>
              <w:b/>
              <w:bCs/>
              <w:noProof/>
            </w:rPr>
            <w:fldChar w:fldCharType="end"/>
          </w:r>
        </w:p>
      </w:sdtContent>
    </w:sdt>
    <w:p w14:paraId="0E106E59" w14:textId="77777777" w:rsidR="007350B9" w:rsidRPr="00D9630D" w:rsidRDefault="007350B9" w:rsidP="007350B9">
      <w:pPr>
        <w:tabs>
          <w:tab w:val="left" w:pos="1036"/>
        </w:tabs>
        <w:spacing w:line="480" w:lineRule="auto"/>
        <w:ind w:left="720" w:hanging="720"/>
        <w:jc w:val="both"/>
        <w:rPr>
          <w:rFonts w:ascii="Times New Roman" w:hAnsi="Times New Roman" w:cs="Times New Roman"/>
        </w:rPr>
      </w:pPr>
    </w:p>
    <w:p w14:paraId="716D6433" w14:textId="77777777" w:rsidR="00C502D6" w:rsidRPr="00D9630D" w:rsidRDefault="00C502D6" w:rsidP="00945BA2">
      <w:pPr>
        <w:spacing w:line="480" w:lineRule="auto"/>
        <w:jc w:val="center"/>
        <w:rPr>
          <w:rFonts w:ascii="Times New Roman" w:hAnsi="Times New Roman" w:cs="Times New Roman"/>
        </w:rPr>
      </w:pPr>
    </w:p>
    <w:sectPr w:rsidR="00C502D6" w:rsidRPr="00D9630D"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D3009" w14:textId="77777777" w:rsidR="00000000" w:rsidRDefault="00571579">
      <w:r>
        <w:separator/>
      </w:r>
    </w:p>
  </w:endnote>
  <w:endnote w:type="continuationSeparator" w:id="0">
    <w:p w14:paraId="45B03206" w14:textId="77777777" w:rsidR="00000000" w:rsidRDefault="0057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4D48D" w14:textId="77777777" w:rsidR="00000000" w:rsidRDefault="00571579">
      <w:r>
        <w:separator/>
      </w:r>
    </w:p>
  </w:footnote>
  <w:footnote w:type="continuationSeparator" w:id="0">
    <w:p w14:paraId="43883FA9" w14:textId="77777777" w:rsidR="00000000" w:rsidRDefault="005715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92FAA" w14:textId="77777777" w:rsidR="00DB04A0" w:rsidRDefault="00571579" w:rsidP="00800F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64A46" w14:textId="77777777" w:rsidR="00DB04A0" w:rsidRDefault="00DB04A0" w:rsidP="00C502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1F171" w14:textId="77777777" w:rsidR="00DB04A0" w:rsidRDefault="00571579" w:rsidP="00800F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198663A" w14:textId="77777777" w:rsidR="00DB04A0" w:rsidRDefault="00571579" w:rsidP="00C502D6">
    <w:pPr>
      <w:pStyle w:val="Header"/>
      <w:ind w:right="360"/>
    </w:pPr>
    <w:r>
      <w:t>RUNNING HEAD: EVOLUTION OF LANGUAGE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D6"/>
    <w:rsid w:val="00182F9C"/>
    <w:rsid w:val="00243FFA"/>
    <w:rsid w:val="00297BE9"/>
    <w:rsid w:val="0036034C"/>
    <w:rsid w:val="003A1110"/>
    <w:rsid w:val="004F3E88"/>
    <w:rsid w:val="004F48BD"/>
    <w:rsid w:val="00571579"/>
    <w:rsid w:val="005D19C0"/>
    <w:rsid w:val="007350B9"/>
    <w:rsid w:val="007F23C1"/>
    <w:rsid w:val="00800F0E"/>
    <w:rsid w:val="00945BA2"/>
    <w:rsid w:val="009A32A2"/>
    <w:rsid w:val="00BD7363"/>
    <w:rsid w:val="00C502D6"/>
    <w:rsid w:val="00D9630D"/>
    <w:rsid w:val="00DB04A0"/>
    <w:rsid w:val="00E53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0B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2D6"/>
    <w:pPr>
      <w:tabs>
        <w:tab w:val="center" w:pos="4320"/>
        <w:tab w:val="right" w:pos="8640"/>
      </w:tabs>
    </w:pPr>
  </w:style>
  <w:style w:type="character" w:customStyle="1" w:styleId="HeaderChar">
    <w:name w:val="Header Char"/>
    <w:basedOn w:val="DefaultParagraphFont"/>
    <w:link w:val="Header"/>
    <w:uiPriority w:val="99"/>
    <w:rsid w:val="00C502D6"/>
  </w:style>
  <w:style w:type="character" w:styleId="PageNumber">
    <w:name w:val="page number"/>
    <w:basedOn w:val="DefaultParagraphFont"/>
    <w:uiPriority w:val="99"/>
    <w:semiHidden/>
    <w:unhideWhenUsed/>
    <w:rsid w:val="00C502D6"/>
  </w:style>
  <w:style w:type="paragraph" w:styleId="Footer">
    <w:name w:val="footer"/>
    <w:basedOn w:val="Normal"/>
    <w:link w:val="FooterChar"/>
    <w:uiPriority w:val="99"/>
    <w:unhideWhenUsed/>
    <w:rsid w:val="00945BA2"/>
    <w:pPr>
      <w:tabs>
        <w:tab w:val="center" w:pos="4320"/>
        <w:tab w:val="right" w:pos="8640"/>
      </w:tabs>
    </w:pPr>
  </w:style>
  <w:style w:type="character" w:customStyle="1" w:styleId="FooterChar">
    <w:name w:val="Footer Char"/>
    <w:basedOn w:val="DefaultParagraphFont"/>
    <w:link w:val="Footer"/>
    <w:uiPriority w:val="99"/>
    <w:rsid w:val="00945BA2"/>
  </w:style>
  <w:style w:type="paragraph" w:styleId="BalloonText">
    <w:name w:val="Balloon Text"/>
    <w:basedOn w:val="Normal"/>
    <w:link w:val="BalloonTextChar"/>
    <w:uiPriority w:val="99"/>
    <w:semiHidden/>
    <w:unhideWhenUsed/>
    <w:rsid w:val="00182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F9C"/>
    <w:rPr>
      <w:rFonts w:ascii="Lucida Grande" w:hAnsi="Lucida Grande" w:cs="Lucida Grande"/>
      <w:sz w:val="18"/>
      <w:szCs w:val="18"/>
    </w:rPr>
  </w:style>
  <w:style w:type="character" w:customStyle="1" w:styleId="Heading1Char">
    <w:name w:val="Heading 1 Char"/>
    <w:basedOn w:val="DefaultParagraphFont"/>
    <w:link w:val="Heading1"/>
    <w:uiPriority w:val="9"/>
    <w:rsid w:val="007350B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350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0B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2D6"/>
    <w:pPr>
      <w:tabs>
        <w:tab w:val="center" w:pos="4320"/>
        <w:tab w:val="right" w:pos="8640"/>
      </w:tabs>
    </w:pPr>
  </w:style>
  <w:style w:type="character" w:customStyle="1" w:styleId="HeaderChar">
    <w:name w:val="Header Char"/>
    <w:basedOn w:val="DefaultParagraphFont"/>
    <w:link w:val="Header"/>
    <w:uiPriority w:val="99"/>
    <w:rsid w:val="00C502D6"/>
  </w:style>
  <w:style w:type="character" w:styleId="PageNumber">
    <w:name w:val="page number"/>
    <w:basedOn w:val="DefaultParagraphFont"/>
    <w:uiPriority w:val="99"/>
    <w:semiHidden/>
    <w:unhideWhenUsed/>
    <w:rsid w:val="00C502D6"/>
  </w:style>
  <w:style w:type="paragraph" w:styleId="Footer">
    <w:name w:val="footer"/>
    <w:basedOn w:val="Normal"/>
    <w:link w:val="FooterChar"/>
    <w:uiPriority w:val="99"/>
    <w:unhideWhenUsed/>
    <w:rsid w:val="00945BA2"/>
    <w:pPr>
      <w:tabs>
        <w:tab w:val="center" w:pos="4320"/>
        <w:tab w:val="right" w:pos="8640"/>
      </w:tabs>
    </w:pPr>
  </w:style>
  <w:style w:type="character" w:customStyle="1" w:styleId="FooterChar">
    <w:name w:val="Footer Char"/>
    <w:basedOn w:val="DefaultParagraphFont"/>
    <w:link w:val="Footer"/>
    <w:uiPriority w:val="99"/>
    <w:rsid w:val="00945BA2"/>
  </w:style>
  <w:style w:type="paragraph" w:styleId="BalloonText">
    <w:name w:val="Balloon Text"/>
    <w:basedOn w:val="Normal"/>
    <w:link w:val="BalloonTextChar"/>
    <w:uiPriority w:val="99"/>
    <w:semiHidden/>
    <w:unhideWhenUsed/>
    <w:rsid w:val="00182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F9C"/>
    <w:rPr>
      <w:rFonts w:ascii="Lucida Grande" w:hAnsi="Lucida Grande" w:cs="Lucida Grande"/>
      <w:sz w:val="18"/>
      <w:szCs w:val="18"/>
    </w:rPr>
  </w:style>
  <w:style w:type="character" w:customStyle="1" w:styleId="Heading1Char">
    <w:name w:val="Heading 1 Char"/>
    <w:basedOn w:val="DefaultParagraphFont"/>
    <w:link w:val="Heading1"/>
    <w:uiPriority w:val="9"/>
    <w:rsid w:val="007350B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3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Elz17</b:Tag>
    <b:SourceType>JournalArticle</b:SourceType>
    <b:Guid>{52BE3C26-B568-6E4E-8830-165C9CB0454E}</b:Guid>
    <b:Author>
      <b:Author>
        <b:NameList>
          <b:Person>
            <b:Last>Venter</b:Last>
            <b:First>Elza</b:First>
          </b:Person>
        </b:NameList>
      </b:Author>
    </b:Author>
    <b:Title>Bridging the communication gap between Generation Y and the Baby Boomer generation </b:Title>
    <b:JournalName>International Journal of Adolescence and Youth  </b:JournalName>
    <b:Year>2017</b:Year>
    <b:Volume>22</b:Volume>
    <b:Issue>4</b:Issue>
    <b:RefOrder>2</b:RefOrder>
  </b:Source>
  <b:Source>
    <b:Tag>Eri12</b:Tag>
    <b:SourceType>InternetSite</b:SourceType>
    <b:Guid>{055EB717-F82F-0844-96E0-E79E3F51B13C}</b:Guid>
    <b:Title>Generation Gap: How Technology Has Changed How We Talk About Work </b:Title>
    <b:Year>2012</b:Year>
    <b:Author>
      <b:Author>
        <b:NameList>
          <b:Person>
            <b:Last>Savitz</b:Last>
            <b:First>Eric</b:First>
          </b:Person>
        </b:NameList>
      </b:Author>
    </b:Author>
    <b:URL>https://www.forbes.com/sites/ciocentral/2012/05/16/generation-gap-how-technology-has-changed-how-we-talk-about-work/</b:URL>
    <b:YearAccessed>2019</b:YearAccessed>
    <b:MonthAccessed>03</b:MonthAccessed>
    <b:DayAccessed>15</b:DayAccessed>
    <b:RefOrder>1</b:RefOrder>
  </b:Source>
</b:Sources>
</file>

<file path=customXml/itemProps1.xml><?xml version="1.0" encoding="utf-8"?>
<ds:datastoreItem xmlns:ds="http://schemas.openxmlformats.org/officeDocument/2006/customXml" ds:itemID="{74604940-CB99-F44B-9230-B8515C72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712</Words>
  <Characters>4023</Characters>
  <Application>Microsoft Macintosh Word</Application>
  <DocSecurity>0</DocSecurity>
  <Lines>83</Lines>
  <Paragraphs>36</Paragraphs>
  <ScaleCrop>false</ScaleCrop>
  <Company>art</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2019-03-15T18:10:00Z</dcterms:created>
  <dcterms:modified xsi:type="dcterms:W3CDTF">2019-03-15T18:10:00Z</dcterms:modified>
</cp:coreProperties>
</file>