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23802"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3C4459"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Reading Response</w:t>
      </w:r>
    </w:p>
    <w:p w:rsidR="00267851" w:rsidRPr="00D5779E" w:rsidRDefault="00267851" w:rsidP="007C1C60">
      <w:pPr>
        <w:spacing w:after="0" w:line="480" w:lineRule="auto"/>
        <w:jc w:val="center"/>
        <w:rPr>
          <w:rFonts w:ascii="Times New Roman" w:hAnsi="Times New Roman" w:cs="Times New Roman"/>
          <w:sz w:val="24"/>
          <w:szCs w:val="24"/>
        </w:rPr>
      </w:pPr>
    </w:p>
    <w:p w:rsidR="003C4459" w:rsidRPr="00095A68" w:rsidRDefault="003C4459" w:rsidP="003C4459">
      <w:pPr>
        <w:spacing w:line="480" w:lineRule="auto"/>
        <w:ind w:firstLine="720"/>
        <w:rPr>
          <w:rFonts w:ascii="Times New Roman" w:hAnsi="Times New Roman" w:cs="Times New Roman"/>
          <w:sz w:val="24"/>
        </w:rPr>
      </w:pPr>
      <w:r>
        <w:rPr>
          <w:rFonts w:ascii="Times New Roman" w:hAnsi="Times New Roman" w:cs="Times New Roman"/>
          <w:sz w:val="24"/>
        </w:rPr>
        <w:t xml:space="preserve">In the study of Daniel </w:t>
      </w:r>
      <w:proofErr w:type="spellStart"/>
      <w:r>
        <w:rPr>
          <w:rFonts w:ascii="Times New Roman" w:hAnsi="Times New Roman" w:cs="Times New Roman"/>
          <w:sz w:val="24"/>
        </w:rPr>
        <w:t>Elazar</w:t>
      </w:r>
      <w:proofErr w:type="spellEnd"/>
      <w:r>
        <w:rPr>
          <w:rFonts w:ascii="Times New Roman" w:hAnsi="Times New Roman" w:cs="Times New Roman"/>
          <w:sz w:val="24"/>
        </w:rPr>
        <w:t xml:space="preserve">, the political culture, values, and beliefs are established in a classification of individualistic, moralistic and traditionalistic to explain the political cultures of the statuses. </w:t>
      </w:r>
      <w:proofErr w:type="spellStart"/>
      <w:r>
        <w:rPr>
          <w:rFonts w:ascii="Times New Roman" w:hAnsi="Times New Roman" w:cs="Times New Roman"/>
          <w:sz w:val="24"/>
        </w:rPr>
        <w:t>Elazar</w:t>
      </w:r>
      <w:proofErr w:type="spellEnd"/>
      <w:r>
        <w:rPr>
          <w:rFonts w:ascii="Times New Roman" w:hAnsi="Times New Roman" w:cs="Times New Roman"/>
          <w:sz w:val="24"/>
        </w:rPr>
        <w:t xml:space="preserve"> specifically talks about the political beliefs and customs of Texas and defines them in term of individualism and traditionalism. The political culture of the Texas matters a lot as it is the largest state subjugated by the antimonarchists elected serving ground for possible president and vice-president. In the moralistic political culture, it is often convicted that government should be active in endorsing the communal good and that people must take part in politics and civil actions to guarantee that good </w:t>
      </w:r>
      <w:r>
        <w:rPr>
          <w:rFonts w:ascii="Times New Roman" w:eastAsiaTheme="majorEastAsia" w:hAnsi="Times New Roman" w:cs="Times New Roman"/>
          <w:bCs/>
          <w:sz w:val="24"/>
          <w:szCs w:val="24"/>
        </w:rPr>
        <w:t>(</w:t>
      </w:r>
      <w:proofErr w:type="spellStart"/>
      <w:r>
        <w:rPr>
          <w:rFonts w:ascii="Times New Roman" w:eastAsiaTheme="majorEastAsia" w:hAnsi="Times New Roman" w:cs="Times New Roman"/>
          <w:bCs/>
          <w:sz w:val="24"/>
          <w:szCs w:val="24"/>
        </w:rPr>
        <w:t>Elazar</w:t>
      </w:r>
      <w:proofErr w:type="spellEnd"/>
      <w:r>
        <w:rPr>
          <w:rFonts w:ascii="Times New Roman" w:eastAsiaTheme="majorEastAsia" w:hAnsi="Times New Roman" w:cs="Times New Roman"/>
          <w:bCs/>
          <w:sz w:val="24"/>
          <w:szCs w:val="24"/>
        </w:rPr>
        <w:t xml:space="preserve">, </w:t>
      </w:r>
      <w:proofErr w:type="spellStart"/>
      <w:r>
        <w:rPr>
          <w:rFonts w:ascii="Times New Roman" w:eastAsiaTheme="majorEastAsia" w:hAnsi="Times New Roman" w:cs="Times New Roman"/>
          <w:bCs/>
          <w:sz w:val="24"/>
          <w:szCs w:val="24"/>
        </w:rPr>
        <w:t>n.p</w:t>
      </w:r>
      <w:proofErr w:type="spellEnd"/>
      <w:r>
        <w:rPr>
          <w:rFonts w:ascii="Times New Roman" w:eastAsiaTheme="majorEastAsia" w:hAnsi="Times New Roman" w:cs="Times New Roman"/>
          <w:bCs/>
          <w:sz w:val="24"/>
          <w:szCs w:val="24"/>
        </w:rPr>
        <w:t>)</w:t>
      </w:r>
      <w:r>
        <w:rPr>
          <w:rFonts w:ascii="Times New Roman" w:hAnsi="Times New Roman" w:cs="Times New Roman"/>
          <w:sz w:val="24"/>
        </w:rPr>
        <w:t xml:space="preserve">. In the individualistic approach, it is thought that the government must confine its part in delivering the order in a culture so that people might pursue their monetary self-interest. In the traditionalistic political culture, it is thought that the government must be subjugated by the influential political land directed by tradition. </w:t>
      </w:r>
      <w:proofErr w:type="gramStart"/>
      <w:r>
        <w:rPr>
          <w:rFonts w:ascii="Times New Roman" w:hAnsi="Times New Roman" w:cs="Times New Roman"/>
          <w:sz w:val="24"/>
        </w:rPr>
        <w:t>It exoduses to uphold the leading religion and culture.</w:t>
      </w:r>
      <w:proofErr w:type="gramEnd"/>
      <w:r>
        <w:rPr>
          <w:rFonts w:ascii="Times New Roman" w:hAnsi="Times New Roman" w:cs="Times New Roman"/>
          <w:sz w:val="24"/>
        </w:rPr>
        <w:t xml:space="preserve"> The political culture of Texas widely shares the beliefs and values, attitudes about how the government must function and operate the political systems. It is noted that the political culture of the United States emphasizes the value of liberal democracy and equality. The benefit of all the people having the same political and belief might result in economic stability which might be difficult in a situation </w:t>
      </w:r>
      <w:r>
        <w:rPr>
          <w:rFonts w:ascii="Times New Roman" w:hAnsi="Times New Roman" w:cs="Times New Roman"/>
          <w:sz w:val="24"/>
        </w:rPr>
        <w:lastRenderedPageBreak/>
        <w:t xml:space="preserve">where there is a difference between the political beliefs and customs. </w:t>
      </w:r>
      <w:proofErr w:type="spellStart"/>
      <w:r>
        <w:rPr>
          <w:rFonts w:ascii="Times New Roman" w:hAnsi="Times New Roman" w:cs="Times New Roman"/>
          <w:sz w:val="24"/>
        </w:rPr>
        <w:t>Elazar</w:t>
      </w:r>
      <w:proofErr w:type="spellEnd"/>
      <w:r>
        <w:rPr>
          <w:rFonts w:ascii="Times New Roman" w:hAnsi="Times New Roman" w:cs="Times New Roman"/>
          <w:sz w:val="24"/>
        </w:rPr>
        <w:t xml:space="preserve"> also highlighted the economic changes in Texas. The cotton industry of Texas is one of the oldest and stable industries </w:t>
      </w:r>
      <w:r>
        <w:rPr>
          <w:rFonts w:ascii="Times New Roman" w:eastAsiaTheme="majorEastAsia" w:hAnsi="Times New Roman" w:cs="Times New Roman"/>
          <w:bCs/>
          <w:sz w:val="24"/>
          <w:szCs w:val="24"/>
        </w:rPr>
        <w:t>(</w:t>
      </w:r>
      <w:proofErr w:type="spellStart"/>
      <w:r>
        <w:rPr>
          <w:rFonts w:ascii="Times New Roman" w:eastAsiaTheme="majorEastAsia" w:hAnsi="Times New Roman" w:cs="Times New Roman"/>
          <w:bCs/>
          <w:sz w:val="24"/>
          <w:szCs w:val="24"/>
        </w:rPr>
        <w:t>Elazar</w:t>
      </w:r>
      <w:proofErr w:type="spellEnd"/>
      <w:r>
        <w:rPr>
          <w:rFonts w:ascii="Times New Roman" w:eastAsiaTheme="majorEastAsia" w:hAnsi="Times New Roman" w:cs="Times New Roman"/>
          <w:bCs/>
          <w:sz w:val="24"/>
          <w:szCs w:val="24"/>
        </w:rPr>
        <w:t xml:space="preserve">, </w:t>
      </w:r>
      <w:proofErr w:type="spellStart"/>
      <w:r>
        <w:rPr>
          <w:rFonts w:ascii="Times New Roman" w:eastAsiaTheme="majorEastAsia" w:hAnsi="Times New Roman" w:cs="Times New Roman"/>
          <w:bCs/>
          <w:sz w:val="24"/>
          <w:szCs w:val="24"/>
        </w:rPr>
        <w:t>n.p</w:t>
      </w:r>
      <w:proofErr w:type="spellEnd"/>
      <w:r>
        <w:rPr>
          <w:rFonts w:ascii="Times New Roman" w:eastAsiaTheme="majorEastAsia" w:hAnsi="Times New Roman" w:cs="Times New Roman"/>
          <w:bCs/>
          <w:sz w:val="24"/>
          <w:szCs w:val="24"/>
        </w:rPr>
        <w:t>)</w:t>
      </w:r>
      <w:r>
        <w:rPr>
          <w:rFonts w:ascii="Times New Roman" w:hAnsi="Times New Roman" w:cs="Times New Roman"/>
          <w:sz w:val="24"/>
        </w:rPr>
        <w:t xml:space="preserve">. Texas is in the lead the position in the manufacturing of cotton. </w:t>
      </w:r>
      <w:r w:rsidRPr="00095A68">
        <w:rPr>
          <w:rFonts w:ascii="Times New Roman" w:hAnsi="Times New Roman" w:cs="Times New Roman"/>
          <w:sz w:val="24"/>
        </w:rPr>
        <w:t>Although Texas faced few of the possessions of the credit catastrophe and consequent economic recession that initiated in the year 2007, overall the state’s expanded budget has aided it to weather the Great Downturn impartially well</w:t>
      </w:r>
      <w:r>
        <w:rPr>
          <w:rFonts w:ascii="Times New Roman" w:hAnsi="Times New Roman" w:cs="Times New Roman"/>
          <w:sz w:val="24"/>
        </w:rPr>
        <w:t>.</w:t>
      </w: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08177B"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D923B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C74D28" w:rsidRDefault="003C4459" w:rsidP="007C1C60">
      <w:pPr>
        <w:spacing w:after="0" w:line="480" w:lineRule="auto"/>
        <w:ind w:left="720" w:hanging="720"/>
        <w:rPr>
          <w:rFonts w:ascii="Times New Roman" w:eastAsiaTheme="majorEastAsia" w:hAnsi="Times New Roman" w:cs="Times New Roman"/>
          <w:bCs/>
          <w:sz w:val="24"/>
          <w:szCs w:val="24"/>
        </w:rPr>
      </w:pPr>
      <w:proofErr w:type="spellStart"/>
      <w:r w:rsidRPr="003C4459">
        <w:rPr>
          <w:rFonts w:ascii="Times New Roman" w:eastAsiaTheme="majorEastAsia" w:hAnsi="Times New Roman" w:cs="Times New Roman"/>
          <w:bCs/>
          <w:sz w:val="24"/>
          <w:szCs w:val="24"/>
        </w:rPr>
        <w:t>Elazar</w:t>
      </w:r>
      <w:proofErr w:type="spellEnd"/>
      <w:r w:rsidRPr="003C4459">
        <w:rPr>
          <w:rFonts w:ascii="Times New Roman" w:eastAsiaTheme="majorEastAsia" w:hAnsi="Times New Roman" w:cs="Times New Roman"/>
          <w:bCs/>
          <w:sz w:val="24"/>
          <w:szCs w:val="24"/>
        </w:rPr>
        <w:t xml:space="preserve">, D. (2019). Chapter 1: The Political Culture, People, and Economy of Texas | Governing Texas: W. W. Norton </w:t>
      </w:r>
      <w:proofErr w:type="spellStart"/>
      <w:r w:rsidRPr="003C4459">
        <w:rPr>
          <w:rFonts w:ascii="Times New Roman" w:eastAsiaTheme="majorEastAsia" w:hAnsi="Times New Roman" w:cs="Times New Roman"/>
          <w:bCs/>
          <w:sz w:val="24"/>
          <w:szCs w:val="24"/>
        </w:rPr>
        <w:t>StudySpace</w:t>
      </w:r>
      <w:proofErr w:type="spellEnd"/>
      <w:r w:rsidRPr="003C4459">
        <w:rPr>
          <w:rFonts w:ascii="Times New Roman" w:eastAsiaTheme="majorEastAsia" w:hAnsi="Times New Roman" w:cs="Times New Roman"/>
          <w:bCs/>
          <w:sz w:val="24"/>
          <w:szCs w:val="24"/>
        </w:rPr>
        <w:t>. [</w:t>
      </w:r>
      <w:proofErr w:type="gramStart"/>
      <w:r w:rsidRPr="003C4459">
        <w:rPr>
          <w:rFonts w:ascii="Times New Roman" w:eastAsiaTheme="majorEastAsia" w:hAnsi="Times New Roman" w:cs="Times New Roman"/>
          <w:bCs/>
          <w:sz w:val="24"/>
          <w:szCs w:val="24"/>
        </w:rPr>
        <w:t>online</w:t>
      </w:r>
      <w:proofErr w:type="gramEnd"/>
      <w:r w:rsidRPr="003C4459">
        <w:rPr>
          <w:rFonts w:ascii="Times New Roman" w:eastAsiaTheme="majorEastAsia" w:hAnsi="Times New Roman" w:cs="Times New Roman"/>
          <w:bCs/>
          <w:sz w:val="24"/>
          <w:szCs w:val="24"/>
        </w:rPr>
        <w:t xml:space="preserve">] Wwnorton.com. Available at: </w:t>
      </w:r>
      <w:hyperlink r:id="rId8" w:history="1">
        <w:r w:rsidRPr="00907178">
          <w:rPr>
            <w:rStyle w:val="Hyperlink"/>
            <w:rFonts w:ascii="Times New Roman" w:eastAsiaTheme="majorEastAsia" w:hAnsi="Times New Roman" w:cs="Times New Roman"/>
            <w:bCs/>
            <w:sz w:val="24"/>
            <w:szCs w:val="24"/>
          </w:rPr>
          <w:t>https://www.wwnorton.com/college/polisci/governingtexas/ch/01/outline.aspx</w:t>
        </w:r>
      </w:hyperlink>
      <w:r w:rsidRPr="003C4459">
        <w:rPr>
          <w:rFonts w:ascii="Times New Roman" w:eastAsiaTheme="majorEastAsia" w:hAnsi="Times New Roman" w:cs="Times New Roman"/>
          <w:bCs/>
          <w:sz w:val="24"/>
          <w:szCs w:val="24"/>
        </w:rPr>
        <w:t>.</w:t>
      </w:r>
    </w:p>
    <w:sectPr w:rsidR="00C74D28"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0D" w:rsidRDefault="0031330D" w:rsidP="00267851">
      <w:pPr>
        <w:spacing w:after="0" w:line="240" w:lineRule="auto"/>
      </w:pPr>
      <w:r>
        <w:separator/>
      </w:r>
    </w:p>
  </w:endnote>
  <w:endnote w:type="continuationSeparator" w:id="0">
    <w:p w:rsidR="0031330D" w:rsidRDefault="0031330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0D" w:rsidRDefault="0031330D" w:rsidP="00267851">
      <w:pPr>
        <w:spacing w:after="0" w:line="240" w:lineRule="auto"/>
      </w:pPr>
      <w:r>
        <w:separator/>
      </w:r>
    </w:p>
  </w:footnote>
  <w:footnote w:type="continuationSeparator" w:id="0">
    <w:p w:rsidR="0031330D" w:rsidRDefault="0031330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6514C4">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6514C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F66"/>
    <w:rsid w:val="00141074"/>
    <w:rsid w:val="00187C02"/>
    <w:rsid w:val="001B6D1C"/>
    <w:rsid w:val="0023736C"/>
    <w:rsid w:val="00267851"/>
    <w:rsid w:val="00271F3A"/>
    <w:rsid w:val="002777E7"/>
    <w:rsid w:val="002C01EB"/>
    <w:rsid w:val="0031330D"/>
    <w:rsid w:val="003C2B45"/>
    <w:rsid w:val="003C4459"/>
    <w:rsid w:val="00471063"/>
    <w:rsid w:val="00473F69"/>
    <w:rsid w:val="004D4892"/>
    <w:rsid w:val="00550EFD"/>
    <w:rsid w:val="005A1A77"/>
    <w:rsid w:val="005B4153"/>
    <w:rsid w:val="005B734B"/>
    <w:rsid w:val="005C20F1"/>
    <w:rsid w:val="006514C4"/>
    <w:rsid w:val="007C1C60"/>
    <w:rsid w:val="00812A71"/>
    <w:rsid w:val="008A6D60"/>
    <w:rsid w:val="008B3B75"/>
    <w:rsid w:val="00923802"/>
    <w:rsid w:val="00941495"/>
    <w:rsid w:val="00997E30"/>
    <w:rsid w:val="009F5BB9"/>
    <w:rsid w:val="00A4374D"/>
    <w:rsid w:val="00A61F80"/>
    <w:rsid w:val="00AD6814"/>
    <w:rsid w:val="00B22BC7"/>
    <w:rsid w:val="00B405F9"/>
    <w:rsid w:val="00B73412"/>
    <w:rsid w:val="00B750C1"/>
    <w:rsid w:val="00BC6300"/>
    <w:rsid w:val="00C5356B"/>
    <w:rsid w:val="00C74D28"/>
    <w:rsid w:val="00C75C92"/>
    <w:rsid w:val="00C8278A"/>
    <w:rsid w:val="00CA2688"/>
    <w:rsid w:val="00CF0A51"/>
    <w:rsid w:val="00D5076D"/>
    <w:rsid w:val="00D5779E"/>
    <w:rsid w:val="00D74986"/>
    <w:rsid w:val="00D923BB"/>
    <w:rsid w:val="00E63809"/>
    <w:rsid w:val="00EB544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3C44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3C4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wnorton.com/college/polisci/governingtexas/ch/01/outline.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FEA3-72EF-4534-B47A-D7BFB312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cp:revision>
  <dcterms:created xsi:type="dcterms:W3CDTF">2019-01-23T13:19:00Z</dcterms:created>
  <dcterms:modified xsi:type="dcterms:W3CDTF">2019-01-23T13:19:00Z</dcterms:modified>
</cp:coreProperties>
</file>