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1E2C31" w:rsidRDefault="001E2C31"/>
    <w:p w:rsidR="002A2A03" w:rsidRDefault="002A2A03" w:rsidP="001A0A79">
      <w:pPr>
        <w:ind w:firstLine="0"/>
      </w:pPr>
    </w:p>
    <w:p w:rsidR="002A2A03" w:rsidRDefault="002A2A03"/>
    <w:p w:rsidR="002A2A03" w:rsidRDefault="002A2A03"/>
    <w:p w:rsidR="002A2A03" w:rsidRDefault="002A2A03"/>
    <w:p w:rsidR="004853F4" w:rsidRDefault="009D2189">
      <w:pPr>
        <w:jc w:val="center"/>
        <w:rPr>
          <w:b/>
        </w:rPr>
      </w:pPr>
      <w:r w:rsidRPr="004853F4">
        <w:rPr>
          <w:b/>
        </w:rPr>
        <w:t>Forensic Behavior Consultation Report</w:t>
      </w:r>
    </w:p>
    <w:p w:rsidR="002A2A03" w:rsidRDefault="009D2189">
      <w:pPr>
        <w:jc w:val="center"/>
      </w:pPr>
      <w:r>
        <w:t>Your Name  (First M. Last)</w:t>
      </w:r>
    </w:p>
    <w:p w:rsidR="002A2A03" w:rsidRDefault="009D2189">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2A2A03" w:rsidRDefault="009D2189" w:rsidP="004853F4">
      <w:pPr>
        <w:ind w:left="720" w:hanging="720"/>
        <w:jc w:val="center"/>
        <w:rPr>
          <w:b/>
        </w:rPr>
      </w:pPr>
      <w:r w:rsidRPr="004853F4">
        <w:rPr>
          <w:b/>
        </w:rPr>
        <w:lastRenderedPageBreak/>
        <w:t>Forensic Behavior Consultation Report</w:t>
      </w:r>
    </w:p>
    <w:p w:rsidR="00343D39" w:rsidRDefault="009D2189" w:rsidP="001A643D">
      <w:pPr>
        <w:ind w:left="720" w:hanging="720"/>
        <w:jc w:val="both"/>
        <w:rPr>
          <w:b/>
        </w:rPr>
      </w:pPr>
      <w:r>
        <w:rPr>
          <w:b/>
        </w:rPr>
        <w:t>Case introduction:</w:t>
      </w:r>
    </w:p>
    <w:p w:rsidR="006E31A9" w:rsidRDefault="009D2189" w:rsidP="001A643D">
      <w:pPr>
        <w:ind w:firstLine="0"/>
        <w:jc w:val="both"/>
      </w:pPr>
      <w:r>
        <w:t xml:space="preserve">           </w:t>
      </w:r>
      <w:r w:rsidR="00891B15">
        <w:t xml:space="preserve">The case that will be presented in this presentation for the forensic behavior analysis is the case of the convicted criminal </w:t>
      </w:r>
      <w:r w:rsidR="00B51178">
        <w:t xml:space="preserve">Alex Frost, who used to work for the publishing company. Apparently, she was a stable woman with a normal attitude but she was reported to the police by the lawyer named </w:t>
      </w:r>
      <w:r w:rsidR="00D15007">
        <w:t xml:space="preserve">Dan, who was a lawyer. Alex was </w:t>
      </w:r>
      <w:r w:rsidR="008E21C1">
        <w:t>shot by Dan's wife after Alex attacked her and her husband in self-defense after Alex attacked them both in their bathroom. Case of Alex is complicated and she showed different criminal tendencies.</w:t>
      </w:r>
    </w:p>
    <w:p w:rsidR="008E21C1" w:rsidRDefault="009D2189" w:rsidP="001A643D">
      <w:pPr>
        <w:ind w:firstLine="0"/>
        <w:jc w:val="both"/>
      </w:pPr>
      <w:r>
        <w:t xml:space="preserve"> </w:t>
      </w:r>
      <w:r w:rsidR="001E2C31">
        <w:t xml:space="preserve">          </w:t>
      </w:r>
      <w:r>
        <w:t xml:space="preserve">The first encounter of Dan and Alex was a </w:t>
      </w:r>
      <w:r w:rsidR="00331680">
        <w:t>onetime</w:t>
      </w:r>
      <w:r>
        <w:t xml:space="preserve"> affair between the two based on mutual fling for </w:t>
      </w:r>
      <w:r w:rsidR="00331680">
        <w:t>each other</w:t>
      </w:r>
      <w:r>
        <w:t>. They were well aw</w:t>
      </w:r>
      <w:r w:rsidR="00331680">
        <w:t>are of this part but after that meeting, Alex didn't stop chasing the Dan. She started to follow him everywhere and used to show up in different characters</w:t>
      </w:r>
      <w:r w:rsidR="0087742B">
        <w:t xml:space="preserve"> to stay near Dan. Dan refused her multiple times and initially she showed that consent in leaving him but</w:t>
      </w:r>
      <w:r w:rsidR="00170155">
        <w:t xml:space="preserve"> </w:t>
      </w:r>
      <w:r w:rsidR="0087742B">
        <w:t xml:space="preserve">later she again </w:t>
      </w:r>
      <w:r w:rsidR="00170155">
        <w:t>started</w:t>
      </w:r>
      <w:r w:rsidR="0087742B">
        <w:t xml:space="preserve"> to stalk him everywhere. When Dan refused her she cut herself and </w:t>
      </w:r>
      <w:r w:rsidR="00170155">
        <w:t xml:space="preserve">Dan helped her in bandaging wound. She again assured him that she will leave him but then again continued her stalking routine. She showed up as a client to his apartment as a potential client, in front of his wife. Dan left his hometown but Alex kept </w:t>
      </w:r>
      <w:r w:rsidR="00AE0DFF">
        <w:t>stalking and threatening him.</w:t>
      </w:r>
      <w:r w:rsidR="001A2D27" w:rsidRPr="001A2D27">
        <w:t xml:space="preserve"> </w:t>
      </w:r>
      <w:r w:rsidR="001A2D27">
        <w:t xml:space="preserve">She also poured acid on his car to get his attention. </w:t>
      </w:r>
      <w:r w:rsidR="00AE0DFF">
        <w:t xml:space="preserve"> </w:t>
      </w:r>
      <w:r w:rsidR="0007677A">
        <w:t xml:space="preserve">She tried to blackmail him with fake news </w:t>
      </w:r>
      <w:r w:rsidR="001E5F2E">
        <w:t>of</w:t>
      </w:r>
      <w:r w:rsidR="0007677A">
        <w:t xml:space="preserve"> </w:t>
      </w:r>
      <w:r w:rsidR="001E5F2E">
        <w:t>pregnancy.</w:t>
      </w:r>
      <w:r w:rsidR="0007677A">
        <w:t xml:space="preserve"> </w:t>
      </w:r>
      <w:r w:rsidR="00AE0DFF">
        <w:t>In the absence of a family member</w:t>
      </w:r>
      <w:r w:rsidR="0037531B">
        <w:t xml:space="preserve">, she killed their rabbit and put him on the stove to harass the family. After she got to know that Dan told his wife about the affair with Alex, she kidnapped their daughter. </w:t>
      </w:r>
      <w:r w:rsidR="00B71631">
        <w:t>She was really nice with their daughter</w:t>
      </w:r>
      <w:r w:rsidR="00486692">
        <w:t xml:space="preserve"> took her to an amusement park</w:t>
      </w:r>
      <w:r w:rsidR="00B71631">
        <w:t xml:space="preserve">. When Dan </w:t>
      </w:r>
      <w:r w:rsidR="00486692">
        <w:t xml:space="preserve">barges </w:t>
      </w:r>
      <w:r w:rsidR="0007677A">
        <w:t>into her</w:t>
      </w:r>
      <w:r w:rsidR="00B71631">
        <w:t xml:space="preserve"> apartment </w:t>
      </w:r>
      <w:r w:rsidR="001A2D27">
        <w:t>and</w:t>
      </w:r>
      <w:r w:rsidR="00B71631">
        <w:t xml:space="preserve"> threatens </w:t>
      </w:r>
      <w:r w:rsidR="00A169BB">
        <w:t xml:space="preserve">her, </w:t>
      </w:r>
      <w:r w:rsidR="0007677A">
        <w:t>attacks</w:t>
      </w:r>
      <w:r w:rsidR="001E5F2E">
        <w:t xml:space="preserve"> her. After the attack, Alex takes the knife out and enters Dan's bathroom and</w:t>
      </w:r>
      <w:r w:rsidR="00002A3F">
        <w:t xml:space="preserve"> attacks his wife. She also cuts her leg before attacking Beth. After </w:t>
      </w:r>
      <w:r w:rsidR="00002A3F">
        <w:lastRenderedPageBreak/>
        <w:t>Dan’</w:t>
      </w:r>
      <w:r w:rsidR="005D5F20">
        <w:t>s intervention, Alex moves towards Dan and attacks her</w:t>
      </w:r>
      <w:r w:rsidR="00141D83">
        <w:t xml:space="preserve">, meanwhile for self-defense </w:t>
      </w:r>
      <w:r w:rsidR="005D5F20">
        <w:t xml:space="preserve">Beth shoots Alex. </w:t>
      </w:r>
    </w:p>
    <w:p w:rsidR="00141D83" w:rsidRDefault="009D2189" w:rsidP="001A643D">
      <w:pPr>
        <w:ind w:firstLine="0"/>
        <w:jc w:val="both"/>
      </w:pPr>
      <w:r>
        <w:t xml:space="preserve">             </w:t>
      </w:r>
      <w:r w:rsidR="005D5F20">
        <w:t xml:space="preserve">This is the case is resolved </w:t>
      </w:r>
      <w:r w:rsidR="00C006F6">
        <w:t>after investigating the evidence and the statements of the victims. In this reported case</w:t>
      </w:r>
      <w:r w:rsidR="00CB101C">
        <w:t xml:space="preserve"> of Alex</w:t>
      </w:r>
      <w:r w:rsidR="00C006F6">
        <w:t xml:space="preserve"> will be analyzed by the</w:t>
      </w:r>
      <w:r w:rsidR="00CB101C">
        <w:t xml:space="preserve"> Forensic behavior analysts to figure out behavioral tendencies of the criminal Alex and </w:t>
      </w:r>
      <w:r w:rsidR="00832E87">
        <w:t xml:space="preserve">the reasons behind her actions and behaviors. This report will try to diagnose her by the DSM-5 list according to personality traits and actions. This report will also point out the various red flags that the investigators should look for </w:t>
      </w:r>
      <w:r w:rsidR="00BD28BC">
        <w:t xml:space="preserve">in </w:t>
      </w:r>
      <w:r w:rsidR="00832E87">
        <w:t xml:space="preserve">any </w:t>
      </w:r>
      <w:r w:rsidR="00BD28BC">
        <w:t>suspect t</w:t>
      </w:r>
      <w:r w:rsidR="00832E87">
        <w:t xml:space="preserve">o find out his criminal tendencies. </w:t>
      </w:r>
    </w:p>
    <w:p w:rsidR="00891B15" w:rsidRPr="00530617" w:rsidRDefault="009D2189" w:rsidP="001A643D">
      <w:pPr>
        <w:ind w:left="720" w:hanging="720"/>
        <w:jc w:val="both"/>
        <w:rPr>
          <w:b/>
        </w:rPr>
      </w:pPr>
      <w:r w:rsidRPr="00530617">
        <w:rPr>
          <w:b/>
        </w:rPr>
        <w:t>Crimes</w:t>
      </w:r>
      <w:r w:rsidR="007D7FC0" w:rsidRPr="00530617">
        <w:rPr>
          <w:b/>
        </w:rPr>
        <w:t xml:space="preserve"> of Alex</w:t>
      </w:r>
      <w:r w:rsidR="00F358B2">
        <w:rPr>
          <w:b/>
        </w:rPr>
        <w:t xml:space="preserve"> and the motives</w:t>
      </w:r>
    </w:p>
    <w:p w:rsidR="00983A23" w:rsidRDefault="009D2189" w:rsidP="001A643D">
      <w:pPr>
        <w:ind w:firstLine="0"/>
        <w:jc w:val="both"/>
      </w:pPr>
      <w:r>
        <w:t xml:space="preserve">              </w:t>
      </w:r>
      <w:r w:rsidR="007D7FC0">
        <w:t xml:space="preserve"> He was an obsessive stalker, manipulator, blackmailer, </w:t>
      </w:r>
      <w:r w:rsidR="00EF43DC">
        <w:t xml:space="preserve">harasser, </w:t>
      </w:r>
      <w:r w:rsidR="007D7FC0">
        <w:t>abductor</w:t>
      </w:r>
      <w:r w:rsidR="00EF43DC">
        <w:t>, and killer. From the beginning of her case to the end of it, she showed all of these tendencies to</w:t>
      </w:r>
      <w:r w:rsidR="00055797">
        <w:t xml:space="preserve"> a greater extent. Her criminal tendencies for </w:t>
      </w:r>
      <w:r w:rsidR="004E21BF">
        <w:t>kept increasing</w:t>
      </w:r>
      <w:r w:rsidR="00055797">
        <w:t xml:space="preserve"> the further case proceeded. </w:t>
      </w:r>
      <w:r w:rsidR="00530617">
        <w:t xml:space="preserve"> Initially, the main motive behind her </w:t>
      </w:r>
      <w:r w:rsidR="00BF32FB">
        <w:t>action</w:t>
      </w:r>
      <w:r w:rsidR="00530617">
        <w:t xml:space="preserve"> </w:t>
      </w:r>
      <w:r w:rsidR="00BF32FB">
        <w:t xml:space="preserve">was her desire to be with her former partner. </w:t>
      </w:r>
      <w:r w:rsidR="00F358B2">
        <w:t xml:space="preserve">Her case and crimes list don't make her </w:t>
      </w:r>
      <w:r w:rsidR="00552123">
        <w:t xml:space="preserve">a regular criminal but her all her behavior </w:t>
      </w:r>
      <w:r w:rsidR="00905DE9">
        <w:t>patterns and</w:t>
      </w:r>
      <w:r w:rsidR="00552123">
        <w:t xml:space="preserve"> crimes point </w:t>
      </w:r>
      <w:r w:rsidR="00905DE9">
        <w:t>towards the deep underlying psychological issues. She doesn't have love or affection that made her be with her former partner but her desire has taken the form of an</w:t>
      </w:r>
      <w:r w:rsidR="00145321">
        <w:t xml:space="preserve"> obsession that further got fueled by the rejection from Dan</w:t>
      </w:r>
      <w:r>
        <w:t>. A further report will try to identify h</w:t>
      </w:r>
      <w:r>
        <w:t>er criminal behavior.</w:t>
      </w:r>
    </w:p>
    <w:p w:rsidR="00891B15" w:rsidRDefault="009D2189" w:rsidP="001A643D">
      <w:pPr>
        <w:ind w:left="720" w:hanging="720"/>
        <w:jc w:val="both"/>
        <w:rPr>
          <w:b/>
        </w:rPr>
      </w:pPr>
      <w:r w:rsidRPr="00530617">
        <w:rPr>
          <w:b/>
        </w:rPr>
        <w:t xml:space="preserve">Diagnosis-listed </w:t>
      </w:r>
      <w:r w:rsidR="004E21BF" w:rsidRPr="00530617">
        <w:rPr>
          <w:b/>
        </w:rPr>
        <w:t>by DSM-5</w:t>
      </w:r>
    </w:p>
    <w:p w:rsidR="00F30569" w:rsidRDefault="009D2189" w:rsidP="001A643D">
      <w:pPr>
        <w:ind w:firstLine="0"/>
        <w:jc w:val="both"/>
      </w:pPr>
      <w:r>
        <w:t xml:space="preserve">             </w:t>
      </w:r>
      <w:r w:rsidRPr="00F71184">
        <w:t xml:space="preserve">All the characteristics of Alex </w:t>
      </w:r>
      <w:r w:rsidR="00F71184">
        <w:t xml:space="preserve">show characteristics of borderline personality disorder. </w:t>
      </w:r>
      <w:r w:rsidR="00E01578">
        <w:t>She was impulsive, emotionally</w:t>
      </w:r>
      <w:r w:rsidR="005053DC">
        <w:t xml:space="preserve"> liable and frantic with she faces the abandonment from her lover. </w:t>
      </w:r>
      <w:r w:rsidR="00A0302E">
        <w:t>She tries various desperate techniques to avoid rejection and turn his negative response to po</w:t>
      </w:r>
      <w:r w:rsidR="00E57E3E">
        <w:t>sitive. She was getting episode</w:t>
      </w:r>
      <w:r w:rsidR="00A0302E">
        <w:t xml:space="preserve">s of anger from </w:t>
      </w:r>
      <w:r w:rsidR="00E57E3E">
        <w:t>unwanted situations. She ha</w:t>
      </w:r>
      <w:r w:rsidR="00C13939">
        <w:t>d</w:t>
      </w:r>
      <w:r w:rsidR="00E57E3E">
        <w:t xml:space="preserve"> a distorted sense of self. </w:t>
      </w:r>
      <w:r w:rsidR="00C13939">
        <w:t xml:space="preserve">Her inability to control her feelings for herself and for others shows that it was always easy for her to </w:t>
      </w:r>
      <w:r w:rsidR="00C13939">
        <w:lastRenderedPageBreak/>
        <w:t>harm herself and other people. Initially, she cut her self to get attention and then she tried to prevail fear through killing a rabbit and pouring acid on the car. Such attributes are really common in people with borderline personality disorder</w:t>
      </w:r>
      <w:r w:rsidR="001A643D" w:rsidRPr="001A643D">
        <w:t xml:space="preserve"> (Sansone &amp; Sansone, 2019)</w:t>
      </w:r>
      <w:r w:rsidR="00C13939">
        <w:t xml:space="preserve">. </w:t>
      </w:r>
    </w:p>
    <w:p w:rsidR="00C13939" w:rsidRDefault="009D2189" w:rsidP="001A643D">
      <w:pPr>
        <w:tabs>
          <w:tab w:val="left" w:pos="567"/>
        </w:tabs>
        <w:ind w:firstLine="0"/>
        <w:jc w:val="both"/>
      </w:pPr>
      <w:r>
        <w:t>Symptoms in people who suffer from a borderline personality disorder, get triggered by the simpl</w:t>
      </w:r>
      <w:r w:rsidR="001E2C31">
        <w:t xml:space="preserve">e </w:t>
      </w:r>
      <w:r>
        <w:t>and smallest life events and can c</w:t>
      </w:r>
      <w:r>
        <w:t xml:space="preserve">ause anxiety and depression. Many such patients </w:t>
      </w:r>
      <w:r w:rsidR="00C70A78">
        <w:t>are involved in severe substance abuse and self-harming practices. Usually, such people are more harmful to their own selves than others.</w:t>
      </w:r>
    </w:p>
    <w:p w:rsidR="00C70A78" w:rsidRPr="00F71184" w:rsidRDefault="009D2189" w:rsidP="001A643D">
      <w:pPr>
        <w:ind w:firstLine="0"/>
        <w:jc w:val="both"/>
      </w:pPr>
      <w:r>
        <w:t xml:space="preserve">           Alex was also psychotic due to her distorted sense of empat</w:t>
      </w:r>
      <w:r>
        <w:t xml:space="preserve">hy, lack of remorse and egotistical traits. Lack of fear from dangerous situations, dominance, disinhibition, and meanness are common in the psychotic criminals, and Alex has all of these attributes. </w:t>
      </w:r>
    </w:p>
    <w:p w:rsidR="00983A23" w:rsidRDefault="009D2189" w:rsidP="001A643D">
      <w:pPr>
        <w:ind w:left="720" w:hanging="720"/>
        <w:jc w:val="both"/>
        <w:rPr>
          <w:b/>
        </w:rPr>
      </w:pPr>
      <w:r>
        <w:rPr>
          <w:b/>
        </w:rPr>
        <w:t xml:space="preserve">Law enforcement </w:t>
      </w:r>
    </w:p>
    <w:p w:rsidR="00983A23" w:rsidRDefault="009D2189" w:rsidP="001A643D">
      <w:pPr>
        <w:ind w:firstLine="0"/>
        <w:jc w:val="both"/>
      </w:pPr>
      <w:r w:rsidRPr="002E62DD">
        <w:t xml:space="preserve">                L</w:t>
      </w:r>
      <w:r>
        <w:t>a</w:t>
      </w:r>
      <w:r w:rsidRPr="002E62DD">
        <w:t xml:space="preserve">w enforcement </w:t>
      </w:r>
      <w:r>
        <w:t>encoun</w:t>
      </w:r>
      <w:r>
        <w:t>ters multiple situations in which the criminals are either involved in organized crime or either disorganized crime. Mentally ill people are often involved in disorganized crimes that are not planned but these are the result of impulsive behavior of the me</w:t>
      </w:r>
      <w:r>
        <w:t>ntally ill patients.  The crimes due to mentally ill patients are increasing. A huge majority of the population residing in jails suffers from a borderline personality disorder. Law enforcement can avoid such crimes from happening by providing mental healt</w:t>
      </w:r>
      <w:r>
        <w:t xml:space="preserve">h training to the officers s that they know what to look for in the potential victim before he commits a crime. </w:t>
      </w:r>
      <w:r w:rsidR="004006C1">
        <w:t xml:space="preserve">Training in predictive policing can allow officers to spot the criminal due to his personality traits. For example, if any person has committed suicide and he keeps feeling angry survival, he might develop a tendency to commit a crime. Understanding the characterizes of the criminals allow police to handle the potential victims and deal with them beforehand and take him to a mental health facility. </w:t>
      </w:r>
      <w:r w:rsidR="00C8217B">
        <w:t xml:space="preserve">While using predictive policing techniques police need to create a balance between individuals privacy </w:t>
      </w:r>
      <w:r w:rsidR="00C8217B">
        <w:lastRenderedPageBreak/>
        <w:t>rights and community safety. If police find red flags in any individual they need to deal with the person and check him for his criminal tendencies, but they should never reveal the identity of the suspect and protect his identity before anything proves on hi. But at the same time, predictive policing is not easy and it is difficult to spot the potential criminal. Community safety should be prioritized n every situation without compromising the identity of the suspect.</w:t>
      </w:r>
    </w:p>
    <w:p w:rsidR="00C8217B" w:rsidRPr="00C8217B" w:rsidRDefault="009D2189" w:rsidP="001A643D">
      <w:pPr>
        <w:ind w:firstLine="0"/>
        <w:jc w:val="both"/>
        <w:rPr>
          <w:b/>
        </w:rPr>
      </w:pPr>
      <w:r w:rsidRPr="00C8217B">
        <w:rPr>
          <w:b/>
        </w:rPr>
        <w:t>Red Flags to look for</w:t>
      </w:r>
    </w:p>
    <w:p w:rsidR="004006C1" w:rsidRDefault="009D2189" w:rsidP="001A643D">
      <w:pPr>
        <w:ind w:firstLine="0"/>
        <w:jc w:val="both"/>
      </w:pPr>
      <w:r>
        <w:t>There are few red flags present in all the criminals with a mental disorder.</w:t>
      </w:r>
    </w:p>
    <w:p w:rsidR="00C8217B" w:rsidRDefault="009D2189" w:rsidP="001A643D">
      <w:pPr>
        <w:pStyle w:val="ListParagraph"/>
        <w:numPr>
          <w:ilvl w:val="0"/>
          <w:numId w:val="1"/>
        </w:numPr>
        <w:jc w:val="both"/>
      </w:pPr>
      <w:r>
        <w:t>There are anti-social with no regard for socialization.</w:t>
      </w:r>
    </w:p>
    <w:p w:rsidR="00C8217B" w:rsidRDefault="009D2189" w:rsidP="001A643D">
      <w:pPr>
        <w:pStyle w:val="ListParagraph"/>
        <w:numPr>
          <w:ilvl w:val="0"/>
          <w:numId w:val="1"/>
        </w:numPr>
        <w:jc w:val="both"/>
      </w:pPr>
      <w:r>
        <w:t>History of anger or any other ment</w:t>
      </w:r>
      <w:r>
        <w:t>al disorder.</w:t>
      </w:r>
    </w:p>
    <w:p w:rsidR="00C8217B" w:rsidRDefault="009D2189" w:rsidP="001A643D">
      <w:pPr>
        <w:pStyle w:val="ListParagraph"/>
        <w:numPr>
          <w:ilvl w:val="0"/>
          <w:numId w:val="1"/>
        </w:numPr>
        <w:jc w:val="both"/>
      </w:pPr>
      <w:r>
        <w:t xml:space="preserve"> Obsessive behavior</w:t>
      </w:r>
    </w:p>
    <w:p w:rsidR="00C8217B" w:rsidRDefault="009D2189" w:rsidP="001A643D">
      <w:pPr>
        <w:pStyle w:val="ListParagraph"/>
        <w:numPr>
          <w:ilvl w:val="0"/>
          <w:numId w:val="1"/>
        </w:numPr>
        <w:jc w:val="both"/>
      </w:pPr>
      <w:r>
        <w:t>Aggressiveness</w:t>
      </w:r>
    </w:p>
    <w:p w:rsidR="00C8217B" w:rsidRDefault="009D2189" w:rsidP="001A643D">
      <w:pPr>
        <w:pStyle w:val="ListParagraph"/>
        <w:numPr>
          <w:ilvl w:val="0"/>
          <w:numId w:val="1"/>
        </w:numPr>
        <w:jc w:val="both"/>
      </w:pPr>
      <w:r>
        <w:t>Clinginess</w:t>
      </w:r>
    </w:p>
    <w:p w:rsidR="00C8217B" w:rsidRDefault="009D2189" w:rsidP="001A643D">
      <w:pPr>
        <w:pStyle w:val="ListParagraph"/>
        <w:numPr>
          <w:ilvl w:val="0"/>
          <w:numId w:val="1"/>
        </w:numPr>
        <w:jc w:val="both"/>
      </w:pPr>
      <w:r>
        <w:t xml:space="preserve">Lack </w:t>
      </w:r>
      <w:r w:rsidR="001E6BA8">
        <w:t>of self-control.</w:t>
      </w:r>
    </w:p>
    <w:p w:rsidR="001E6BA8" w:rsidRDefault="009D2189" w:rsidP="001A643D">
      <w:pPr>
        <w:pStyle w:val="ListParagraph"/>
        <w:numPr>
          <w:ilvl w:val="0"/>
          <w:numId w:val="1"/>
        </w:numPr>
        <w:jc w:val="both"/>
      </w:pPr>
      <w:r>
        <w:t xml:space="preserve"> Low self-esteem </w:t>
      </w:r>
    </w:p>
    <w:p w:rsidR="001E6BA8" w:rsidRDefault="009D2189" w:rsidP="001A643D">
      <w:pPr>
        <w:pStyle w:val="ListParagraph"/>
        <w:numPr>
          <w:ilvl w:val="0"/>
          <w:numId w:val="1"/>
        </w:numPr>
        <w:jc w:val="both"/>
      </w:pPr>
      <w:r>
        <w:t>Suicidal or self-harming behavior.</w:t>
      </w:r>
    </w:p>
    <w:p w:rsidR="00983A23" w:rsidRDefault="009D2189" w:rsidP="001A643D">
      <w:pPr>
        <w:ind w:firstLine="0"/>
        <w:jc w:val="both"/>
        <w:rPr>
          <w:b/>
        </w:rPr>
      </w:pPr>
      <w:r>
        <w:t xml:space="preserve">If police </w:t>
      </w:r>
      <w:r w:rsidR="006308C8">
        <w:t>find</w:t>
      </w:r>
      <w:r>
        <w:t xml:space="preserve"> any of the red flags in the individuals before they commit a major crime, they need to get them admitted in</w:t>
      </w:r>
      <w:r>
        <w:t xml:space="preserve"> the mental health facility center. </w:t>
      </w:r>
      <w:r w:rsidR="006308C8">
        <w:t xml:space="preserve">Collaboration between and the mentally ill patients is very essential. According to report 10 to 15 percent of individuals in federal and state jails are mentally ill.  Thus, </w:t>
      </w:r>
      <w:r w:rsidR="001A643D">
        <w:t>it’s</w:t>
      </w:r>
      <w:r w:rsidR="006308C8">
        <w:t xml:space="preserve"> important to treat and help individuals from committing serious crimes. In order to reduce the number of such individuals from becoming prat o criminal justice system. Law enforcement are the first ones that come in contact with such criminals with minor crimes, thus it is essential for police to understand the strength of the problem and the identify the mental health cause in such individuals. At a larger scale, mental health services should be </w:t>
      </w:r>
      <w:r w:rsidR="006308C8">
        <w:lastRenderedPageBreak/>
        <w:t>provided immediately after arrest. As a forensic analyst, I believe that mentally ill offenders should be given treatment focusing on the enhancement of independent functioning. In this way, the crime rate and the degree of the offense can be reduced in the mentally ill patients. This will help keep the community and individuals safe from criminal tendencies</w:t>
      </w:r>
      <w:r w:rsidR="001A643D" w:rsidRPr="001A643D">
        <w:t xml:space="preserve"> (Lamb, Weinberger, &amp; Gross, 2004)</w:t>
      </w:r>
      <w:r w:rsidR="006308C8">
        <w:t xml:space="preserve">. </w:t>
      </w:r>
    </w:p>
    <w:p w:rsidR="00983A23" w:rsidRPr="00530617" w:rsidRDefault="00983A23" w:rsidP="00530617">
      <w:pPr>
        <w:ind w:left="720" w:hanging="720"/>
        <w:rPr>
          <w:b/>
        </w:rPr>
      </w:pPr>
    </w:p>
    <w:p w:rsidR="00D22E24" w:rsidRDefault="00D22E24"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1A643D" w:rsidRDefault="001A643D" w:rsidP="00343D39">
      <w:pPr>
        <w:ind w:left="720" w:hanging="720"/>
      </w:pPr>
    </w:p>
    <w:p w:rsidR="00AF7DBE" w:rsidRDefault="00AF7DBE" w:rsidP="00343D39">
      <w:pPr>
        <w:ind w:left="720" w:hanging="720"/>
      </w:pPr>
    </w:p>
    <w:p w:rsidR="001A643D" w:rsidRDefault="001A643D" w:rsidP="00AF7DBE">
      <w:pPr>
        <w:ind w:firstLine="0"/>
      </w:pPr>
      <w:bookmarkStart w:id="0" w:name="_GoBack"/>
      <w:bookmarkEnd w:id="0"/>
    </w:p>
    <w:p w:rsidR="00D22E24" w:rsidRPr="001A643D" w:rsidRDefault="009D2189" w:rsidP="001A643D">
      <w:pPr>
        <w:ind w:left="720" w:hanging="720"/>
        <w:jc w:val="center"/>
        <w:rPr>
          <w:b/>
        </w:rPr>
      </w:pPr>
      <w:r w:rsidRPr="001A643D">
        <w:rPr>
          <w:b/>
        </w:rPr>
        <w:lastRenderedPageBreak/>
        <w:t>References</w:t>
      </w:r>
    </w:p>
    <w:p w:rsidR="001A643D" w:rsidRDefault="009D2189" w:rsidP="001A643D">
      <w:pPr>
        <w:ind w:left="720" w:hanging="720"/>
      </w:pPr>
      <w:r>
        <w:t xml:space="preserve">Lamb, H. R., Weinberger, L. E., &amp; Gross, B. H. (2004). Mentally Ill Persons in the Criminal Justice System: Some Perspectives. Psychiatric Quarterly, 75(2), 107–126. </w:t>
      </w:r>
      <w:r>
        <w:t>https://doi.org/10.1023/b:psaq.0000019753.63627.2c</w:t>
      </w:r>
    </w:p>
    <w:p w:rsidR="001A643D" w:rsidRDefault="009D2189" w:rsidP="001A643D">
      <w:pPr>
        <w:ind w:left="720" w:hanging="720"/>
      </w:pPr>
      <w:r>
        <w:t>‌</w:t>
      </w:r>
      <w:r w:rsidRPr="001A643D">
        <w:t xml:space="preserve"> </w:t>
      </w:r>
      <w:r>
        <w:t>Sansone, R. A., &amp; Sansone, L. A. (2019). Fatal attraction syndrome: stalking behavior and borderline personality. Psychiatry (Edgmont (Pa. :</w:t>
      </w:r>
      <w:r>
        <w:t xml:space="preserve"> Township)), 7(5), 42–46. Retrieved from https://www.ncbi.nlm.nih.gov/pmc/articles/PMC2882283/</w:t>
      </w:r>
    </w:p>
    <w:p w:rsidR="001A643D" w:rsidRDefault="001A643D" w:rsidP="001A643D">
      <w:pPr>
        <w:ind w:left="720" w:hanging="720"/>
      </w:pPr>
    </w:p>
    <w:p w:rsidR="001A643D" w:rsidRDefault="009D2189" w:rsidP="001A643D">
      <w:pPr>
        <w:ind w:left="720" w:hanging="720"/>
      </w:pPr>
      <w:r>
        <w:t>‌</w:t>
      </w:r>
    </w:p>
    <w:sectPr w:rsidR="001A643D">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189" w:rsidRDefault="009D2189">
      <w:pPr>
        <w:spacing w:line="240" w:lineRule="auto"/>
      </w:pPr>
      <w:r>
        <w:separator/>
      </w:r>
    </w:p>
  </w:endnote>
  <w:endnote w:type="continuationSeparator" w:id="0">
    <w:p w:rsidR="009D2189" w:rsidRDefault="009D2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189" w:rsidRDefault="009D2189">
      <w:pPr>
        <w:spacing w:line="240" w:lineRule="auto"/>
      </w:pPr>
      <w:r>
        <w:separator/>
      </w:r>
    </w:p>
  </w:footnote>
  <w:footnote w:type="continuationSeparator" w:id="0">
    <w:p w:rsidR="009D2189" w:rsidRDefault="009D2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9D2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9D2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E3E">
      <w:rPr>
        <w:rStyle w:val="PageNumber"/>
        <w:noProof/>
      </w:rPr>
      <w:t>5</w:t>
    </w:r>
    <w:r>
      <w:rPr>
        <w:rStyle w:val="PageNumber"/>
      </w:rPr>
      <w:fldChar w:fldCharType="end"/>
    </w:r>
  </w:p>
  <w:p w:rsidR="002A2A03" w:rsidRDefault="009D2189">
    <w:pPr>
      <w:pStyle w:val="Header"/>
      <w:ind w:right="360" w:firstLine="0"/>
    </w:pPr>
    <w:r>
      <w:t>SHORTENED TITLE HERE IN ALL CAPS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9D2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E24">
      <w:rPr>
        <w:rStyle w:val="PageNumber"/>
        <w:noProof/>
      </w:rPr>
      <w:t>1</w:t>
    </w:r>
    <w:r>
      <w:rPr>
        <w:rStyle w:val="PageNumber"/>
      </w:rPr>
      <w:fldChar w:fldCharType="end"/>
    </w:r>
  </w:p>
  <w:p w:rsidR="002A2A03" w:rsidRDefault="009D2189">
    <w:pPr>
      <w:ind w:right="360" w:firstLine="0"/>
    </w:pPr>
    <w:r>
      <w:t xml:space="preserve">Running head: </w:t>
    </w:r>
    <w:r>
      <w:t>SHORTENED VERSION OF TITLE</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4495"/>
    <w:multiLevelType w:val="hybridMultilevel"/>
    <w:tmpl w:val="8200B712"/>
    <w:lvl w:ilvl="0" w:tplc="C332E9DE">
      <w:start w:val="1"/>
      <w:numFmt w:val="bullet"/>
      <w:lvlText w:val=""/>
      <w:lvlJc w:val="left"/>
      <w:pPr>
        <w:ind w:left="720" w:hanging="360"/>
      </w:pPr>
      <w:rPr>
        <w:rFonts w:ascii="Symbol" w:hAnsi="Symbol" w:hint="default"/>
      </w:rPr>
    </w:lvl>
    <w:lvl w:ilvl="1" w:tplc="9F122246" w:tentative="1">
      <w:start w:val="1"/>
      <w:numFmt w:val="bullet"/>
      <w:lvlText w:val="o"/>
      <w:lvlJc w:val="left"/>
      <w:pPr>
        <w:ind w:left="1440" w:hanging="360"/>
      </w:pPr>
      <w:rPr>
        <w:rFonts w:ascii="Courier New" w:hAnsi="Courier New" w:cs="Courier New" w:hint="default"/>
      </w:rPr>
    </w:lvl>
    <w:lvl w:ilvl="2" w:tplc="2C200BFA" w:tentative="1">
      <w:start w:val="1"/>
      <w:numFmt w:val="bullet"/>
      <w:lvlText w:val=""/>
      <w:lvlJc w:val="left"/>
      <w:pPr>
        <w:ind w:left="2160" w:hanging="360"/>
      </w:pPr>
      <w:rPr>
        <w:rFonts w:ascii="Wingdings" w:hAnsi="Wingdings" w:hint="default"/>
      </w:rPr>
    </w:lvl>
    <w:lvl w:ilvl="3" w:tplc="CC1CCB1A" w:tentative="1">
      <w:start w:val="1"/>
      <w:numFmt w:val="bullet"/>
      <w:lvlText w:val=""/>
      <w:lvlJc w:val="left"/>
      <w:pPr>
        <w:ind w:left="2880" w:hanging="360"/>
      </w:pPr>
      <w:rPr>
        <w:rFonts w:ascii="Symbol" w:hAnsi="Symbol" w:hint="default"/>
      </w:rPr>
    </w:lvl>
    <w:lvl w:ilvl="4" w:tplc="1772C2D8" w:tentative="1">
      <w:start w:val="1"/>
      <w:numFmt w:val="bullet"/>
      <w:lvlText w:val="o"/>
      <w:lvlJc w:val="left"/>
      <w:pPr>
        <w:ind w:left="3600" w:hanging="360"/>
      </w:pPr>
      <w:rPr>
        <w:rFonts w:ascii="Courier New" w:hAnsi="Courier New" w:cs="Courier New" w:hint="default"/>
      </w:rPr>
    </w:lvl>
    <w:lvl w:ilvl="5" w:tplc="7F1CF488" w:tentative="1">
      <w:start w:val="1"/>
      <w:numFmt w:val="bullet"/>
      <w:lvlText w:val=""/>
      <w:lvlJc w:val="left"/>
      <w:pPr>
        <w:ind w:left="4320" w:hanging="360"/>
      </w:pPr>
      <w:rPr>
        <w:rFonts w:ascii="Wingdings" w:hAnsi="Wingdings" w:hint="default"/>
      </w:rPr>
    </w:lvl>
    <w:lvl w:ilvl="6" w:tplc="BAA83B88" w:tentative="1">
      <w:start w:val="1"/>
      <w:numFmt w:val="bullet"/>
      <w:lvlText w:val=""/>
      <w:lvlJc w:val="left"/>
      <w:pPr>
        <w:ind w:left="5040" w:hanging="360"/>
      </w:pPr>
      <w:rPr>
        <w:rFonts w:ascii="Symbol" w:hAnsi="Symbol" w:hint="default"/>
      </w:rPr>
    </w:lvl>
    <w:lvl w:ilvl="7" w:tplc="3314EF7C" w:tentative="1">
      <w:start w:val="1"/>
      <w:numFmt w:val="bullet"/>
      <w:lvlText w:val="o"/>
      <w:lvlJc w:val="left"/>
      <w:pPr>
        <w:ind w:left="5760" w:hanging="360"/>
      </w:pPr>
      <w:rPr>
        <w:rFonts w:ascii="Courier New" w:hAnsi="Courier New" w:cs="Courier New" w:hint="default"/>
      </w:rPr>
    </w:lvl>
    <w:lvl w:ilvl="8" w:tplc="00B22C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2A3F"/>
    <w:rsid w:val="0000793A"/>
    <w:rsid w:val="00055797"/>
    <w:rsid w:val="0007677A"/>
    <w:rsid w:val="00082AC3"/>
    <w:rsid w:val="000B0A32"/>
    <w:rsid w:val="000F4778"/>
    <w:rsid w:val="00105F10"/>
    <w:rsid w:val="00141D83"/>
    <w:rsid w:val="00142685"/>
    <w:rsid w:val="00145321"/>
    <w:rsid w:val="00170155"/>
    <w:rsid w:val="001A0A79"/>
    <w:rsid w:val="001A2D27"/>
    <w:rsid w:val="001A643D"/>
    <w:rsid w:val="001E2C31"/>
    <w:rsid w:val="001E5F2E"/>
    <w:rsid w:val="001E6BA8"/>
    <w:rsid w:val="001F3549"/>
    <w:rsid w:val="00285C01"/>
    <w:rsid w:val="002A2A03"/>
    <w:rsid w:val="002D2DDF"/>
    <w:rsid w:val="002E62DD"/>
    <w:rsid w:val="00300E9F"/>
    <w:rsid w:val="00331680"/>
    <w:rsid w:val="00343D39"/>
    <w:rsid w:val="00351E3D"/>
    <w:rsid w:val="00366BB8"/>
    <w:rsid w:val="0037531B"/>
    <w:rsid w:val="003B6118"/>
    <w:rsid w:val="004006C1"/>
    <w:rsid w:val="004853F4"/>
    <w:rsid w:val="00486692"/>
    <w:rsid w:val="004E21BF"/>
    <w:rsid w:val="005053DC"/>
    <w:rsid w:val="00517867"/>
    <w:rsid w:val="00530617"/>
    <w:rsid w:val="00552123"/>
    <w:rsid w:val="00573DB2"/>
    <w:rsid w:val="00582647"/>
    <w:rsid w:val="005D5F20"/>
    <w:rsid w:val="00616C6F"/>
    <w:rsid w:val="006308C8"/>
    <w:rsid w:val="006939B3"/>
    <w:rsid w:val="006A6D5F"/>
    <w:rsid w:val="006E31A9"/>
    <w:rsid w:val="007435A1"/>
    <w:rsid w:val="007D7FC0"/>
    <w:rsid w:val="00832E87"/>
    <w:rsid w:val="0087742B"/>
    <w:rsid w:val="00883BA8"/>
    <w:rsid w:val="00891B15"/>
    <w:rsid w:val="008E21C1"/>
    <w:rsid w:val="00905DE9"/>
    <w:rsid w:val="00934FDC"/>
    <w:rsid w:val="00983A23"/>
    <w:rsid w:val="009D2189"/>
    <w:rsid w:val="00A0302E"/>
    <w:rsid w:val="00A169BB"/>
    <w:rsid w:val="00AB191F"/>
    <w:rsid w:val="00AB3FD1"/>
    <w:rsid w:val="00AE0DFF"/>
    <w:rsid w:val="00AF6065"/>
    <w:rsid w:val="00AF7DBE"/>
    <w:rsid w:val="00B51178"/>
    <w:rsid w:val="00B71631"/>
    <w:rsid w:val="00BD28BC"/>
    <w:rsid w:val="00BF32FB"/>
    <w:rsid w:val="00C006F6"/>
    <w:rsid w:val="00C13939"/>
    <w:rsid w:val="00C67138"/>
    <w:rsid w:val="00C70A78"/>
    <w:rsid w:val="00C8217B"/>
    <w:rsid w:val="00CB101C"/>
    <w:rsid w:val="00CF29F0"/>
    <w:rsid w:val="00D15007"/>
    <w:rsid w:val="00D22E24"/>
    <w:rsid w:val="00D375F9"/>
    <w:rsid w:val="00E01578"/>
    <w:rsid w:val="00E31FC0"/>
    <w:rsid w:val="00E3567C"/>
    <w:rsid w:val="00E57E3E"/>
    <w:rsid w:val="00EB2644"/>
    <w:rsid w:val="00ED07B9"/>
    <w:rsid w:val="00ED7FED"/>
    <w:rsid w:val="00EF43DC"/>
    <w:rsid w:val="00F30569"/>
    <w:rsid w:val="00F341BC"/>
    <w:rsid w:val="00F358B2"/>
    <w:rsid w:val="00F7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827DC"/>
  <w15:docId w15:val="{2FEC7AC4-9CB1-4129-B234-4560B00B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UnresolvedMention1">
    <w:name w:val="Unresolved Mention1"/>
    <w:basedOn w:val="DefaultParagraphFont"/>
    <w:uiPriority w:val="99"/>
    <w:semiHidden/>
    <w:unhideWhenUsed/>
    <w:rsid w:val="00C13939"/>
    <w:rPr>
      <w:color w:val="605E5C"/>
      <w:shd w:val="clear" w:color="auto" w:fill="E1DFDD"/>
    </w:rPr>
  </w:style>
  <w:style w:type="paragraph" w:styleId="BalloonText">
    <w:name w:val="Balloon Text"/>
    <w:basedOn w:val="Normal"/>
    <w:link w:val="BalloonTextChar"/>
    <w:uiPriority w:val="99"/>
    <w:semiHidden/>
    <w:unhideWhenUsed/>
    <w:rsid w:val="00C13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39"/>
    <w:rPr>
      <w:rFonts w:ascii="Segoe UI" w:hAnsi="Segoe UI" w:cs="Segoe UI"/>
      <w:sz w:val="18"/>
      <w:szCs w:val="18"/>
    </w:rPr>
  </w:style>
  <w:style w:type="paragraph" w:styleId="ListParagraph">
    <w:name w:val="List Paragraph"/>
    <w:basedOn w:val="Normal"/>
    <w:uiPriority w:val="34"/>
    <w:qFormat/>
    <w:rsid w:val="00C8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cp:lastModifiedBy>
  <cp:revision>2</cp:revision>
  <cp:lastPrinted>2019-04-22T14:02:00Z</cp:lastPrinted>
  <dcterms:created xsi:type="dcterms:W3CDTF">2019-04-22T17:25:00Z</dcterms:created>
  <dcterms:modified xsi:type="dcterms:W3CDTF">2019-04-22T17:25:00Z</dcterms:modified>
</cp:coreProperties>
</file>