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4F419A" w:rsidRDefault="004F419A" w:rsidP="004F419A">
      <w:pPr>
        <w:jc w:val="center"/>
        <w:rPr>
          <w:rFonts w:ascii="Times New Roman" w:hAnsi="Times New Roman" w:cs="Times New Roman"/>
          <w:sz w:val="24"/>
          <w:szCs w:val="24"/>
        </w:rPr>
      </w:pPr>
    </w:p>
    <w:p w:rsidR="00F22E8F" w:rsidRPr="008F2F88" w:rsidRDefault="008F2F88" w:rsidP="004F419A">
      <w:pPr>
        <w:jc w:val="center"/>
        <w:rPr>
          <w:rFonts w:ascii="Times New Roman" w:hAnsi="Times New Roman" w:cs="Times New Roman"/>
          <w:sz w:val="24"/>
          <w:szCs w:val="24"/>
        </w:rPr>
      </w:pPr>
      <w:r w:rsidRPr="008F2F88">
        <w:rPr>
          <w:rFonts w:ascii="Times New Roman" w:hAnsi="Times New Roman" w:cs="Times New Roman"/>
          <w:sz w:val="24"/>
          <w:szCs w:val="24"/>
        </w:rPr>
        <w:t>Student’s name</w:t>
      </w:r>
    </w:p>
    <w:p w:rsidR="008F2F88" w:rsidRPr="008F2F88" w:rsidRDefault="008F2F88" w:rsidP="004F419A">
      <w:pPr>
        <w:jc w:val="center"/>
        <w:rPr>
          <w:rFonts w:ascii="Times New Roman" w:hAnsi="Times New Roman" w:cs="Times New Roman"/>
          <w:sz w:val="24"/>
          <w:szCs w:val="24"/>
        </w:rPr>
      </w:pPr>
      <w:r w:rsidRPr="008F2F88">
        <w:rPr>
          <w:rFonts w:ascii="Times New Roman" w:hAnsi="Times New Roman" w:cs="Times New Roman"/>
          <w:sz w:val="24"/>
          <w:szCs w:val="24"/>
        </w:rPr>
        <w:t>Course ID</w:t>
      </w:r>
    </w:p>
    <w:p w:rsidR="008F2F88" w:rsidRPr="008F2F88" w:rsidRDefault="008F2F88" w:rsidP="004F419A">
      <w:pPr>
        <w:jc w:val="center"/>
        <w:rPr>
          <w:rFonts w:ascii="Times New Roman" w:hAnsi="Times New Roman" w:cs="Times New Roman"/>
          <w:sz w:val="24"/>
          <w:szCs w:val="24"/>
        </w:rPr>
      </w:pPr>
      <w:r w:rsidRPr="008F2F88">
        <w:rPr>
          <w:rFonts w:ascii="Times New Roman" w:hAnsi="Times New Roman" w:cs="Times New Roman"/>
          <w:sz w:val="24"/>
          <w:szCs w:val="24"/>
        </w:rPr>
        <w:t>Submitted to</w:t>
      </w:r>
    </w:p>
    <w:p w:rsidR="008F2F88" w:rsidRPr="008F2F88" w:rsidRDefault="008F2F88" w:rsidP="004F419A">
      <w:pPr>
        <w:jc w:val="center"/>
        <w:rPr>
          <w:rFonts w:ascii="Times New Roman" w:hAnsi="Times New Roman" w:cs="Times New Roman"/>
          <w:sz w:val="24"/>
          <w:szCs w:val="24"/>
        </w:rPr>
      </w:pPr>
      <w:r w:rsidRPr="008F2F88">
        <w:rPr>
          <w:rFonts w:ascii="Times New Roman" w:hAnsi="Times New Roman" w:cs="Times New Roman"/>
          <w:sz w:val="24"/>
          <w:szCs w:val="24"/>
        </w:rPr>
        <w:t>Date</w:t>
      </w:r>
    </w:p>
    <w:p w:rsidR="008F2F88" w:rsidRPr="008F2F88" w:rsidRDefault="008F2F88" w:rsidP="004F419A">
      <w:pPr>
        <w:jc w:val="center"/>
        <w:rPr>
          <w:rFonts w:ascii="Times New Roman" w:hAnsi="Times New Roman" w:cs="Times New Roman"/>
          <w:sz w:val="24"/>
          <w:szCs w:val="24"/>
        </w:rPr>
      </w:pPr>
      <w:r w:rsidRPr="008F2F88">
        <w:rPr>
          <w:rFonts w:ascii="Times New Roman" w:hAnsi="Times New Roman" w:cs="Times New Roman"/>
          <w:sz w:val="24"/>
          <w:szCs w:val="24"/>
        </w:rPr>
        <w:t>Subject</w:t>
      </w:r>
    </w:p>
    <w:p w:rsidR="004F419A" w:rsidRDefault="004F419A" w:rsidP="004F419A">
      <w:pPr>
        <w:jc w:val="cente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4F419A" w:rsidRDefault="004F419A" w:rsidP="008F2F88">
      <w:pPr>
        <w:rPr>
          <w:rFonts w:ascii="Times New Roman" w:hAnsi="Times New Roman" w:cs="Times New Roman"/>
          <w:sz w:val="24"/>
          <w:szCs w:val="24"/>
        </w:rPr>
      </w:pPr>
    </w:p>
    <w:p w:rsidR="00941696" w:rsidRDefault="00941696" w:rsidP="008F2F88">
      <w:pPr>
        <w:rPr>
          <w:rFonts w:ascii="Times New Roman" w:hAnsi="Times New Roman" w:cs="Times New Roman"/>
          <w:sz w:val="24"/>
          <w:szCs w:val="24"/>
        </w:rPr>
      </w:pPr>
      <w:r>
        <w:rPr>
          <w:rFonts w:ascii="Times New Roman" w:hAnsi="Times New Roman" w:cs="Times New Roman"/>
          <w:sz w:val="24"/>
          <w:szCs w:val="24"/>
        </w:rPr>
        <w:lastRenderedPageBreak/>
        <w:t>References</w:t>
      </w:r>
    </w:p>
    <w:p w:rsidR="00941696" w:rsidRDefault="00941696" w:rsidP="008F2F88">
      <w:pPr>
        <w:rPr>
          <w:rFonts w:ascii="Times New Roman" w:hAnsi="Times New Roman" w:cs="Times New Roman"/>
          <w:sz w:val="24"/>
          <w:szCs w:val="24"/>
        </w:rPr>
      </w:pPr>
      <w:r w:rsidRPr="00941696">
        <w:rPr>
          <w:rFonts w:ascii="Times New Roman" w:hAnsi="Times New Roman" w:cs="Times New Roman"/>
          <w:sz w:val="24"/>
          <w:szCs w:val="24"/>
        </w:rPr>
        <w:t>Hawthorne, N., &amp; Breen, R. S. (1969). The minister's black veil. Spoken Arts.</w:t>
      </w:r>
    </w:p>
    <w:p w:rsidR="00941696" w:rsidRDefault="00941696" w:rsidP="008F2F88">
      <w:pPr>
        <w:rPr>
          <w:rFonts w:ascii="Times New Roman" w:hAnsi="Times New Roman" w:cs="Times New Roman"/>
          <w:sz w:val="24"/>
          <w:szCs w:val="24"/>
        </w:rPr>
      </w:pPr>
      <w:r w:rsidRPr="00941696">
        <w:rPr>
          <w:rFonts w:ascii="Times New Roman" w:hAnsi="Times New Roman" w:cs="Times New Roman"/>
          <w:sz w:val="24"/>
          <w:szCs w:val="24"/>
        </w:rPr>
        <w:t>Hawthorne, N. (2012). Young Goodman Brown. Simon and Schuster.</w:t>
      </w:r>
    </w:p>
    <w:p w:rsidR="004F419A" w:rsidRDefault="004F419A" w:rsidP="008F2F88">
      <w:pPr>
        <w:rPr>
          <w:rFonts w:ascii="Times New Roman" w:hAnsi="Times New Roman" w:cs="Times New Roman"/>
          <w:sz w:val="24"/>
          <w:szCs w:val="24"/>
        </w:rPr>
      </w:pPr>
      <w:r w:rsidRPr="004F419A">
        <w:rPr>
          <w:rFonts w:ascii="Times New Roman" w:hAnsi="Times New Roman" w:cs="Times New Roman"/>
          <w:sz w:val="24"/>
          <w:szCs w:val="24"/>
        </w:rPr>
        <w:t xml:space="preserve">Boone, N. S. (2005). " The Minister's Black Veil" and Hawthorne's Ethical Refusal of Reciprocity: A </w:t>
      </w:r>
      <w:proofErr w:type="spellStart"/>
      <w:r w:rsidRPr="004F419A">
        <w:rPr>
          <w:rFonts w:ascii="Times New Roman" w:hAnsi="Times New Roman" w:cs="Times New Roman"/>
          <w:sz w:val="24"/>
          <w:szCs w:val="24"/>
        </w:rPr>
        <w:t>Levinasian</w:t>
      </w:r>
      <w:proofErr w:type="spellEnd"/>
      <w:r w:rsidRPr="004F419A">
        <w:rPr>
          <w:rFonts w:ascii="Times New Roman" w:hAnsi="Times New Roman" w:cs="Times New Roman"/>
          <w:sz w:val="24"/>
          <w:szCs w:val="24"/>
        </w:rPr>
        <w:t xml:space="preserve"> Parable. Renascence, 57(3), 165.</w:t>
      </w:r>
    </w:p>
    <w:p w:rsidR="004F419A" w:rsidRDefault="004F419A" w:rsidP="008F2F88">
      <w:pPr>
        <w:rPr>
          <w:rFonts w:ascii="Times New Roman" w:hAnsi="Times New Roman" w:cs="Times New Roman"/>
          <w:sz w:val="24"/>
          <w:szCs w:val="24"/>
        </w:rPr>
      </w:pPr>
      <w:r w:rsidRPr="004F419A">
        <w:rPr>
          <w:rFonts w:ascii="Times New Roman" w:hAnsi="Times New Roman" w:cs="Times New Roman"/>
          <w:sz w:val="24"/>
          <w:szCs w:val="24"/>
        </w:rPr>
        <w:t>LoFaso, L. (2011). From isolation to insanity: The doubt that destroys in" Young Goodman Brown" and" The Fall of the House of Usher".</w:t>
      </w:r>
    </w:p>
    <w:p w:rsidR="004F419A" w:rsidRDefault="004F419A" w:rsidP="008F2F88">
      <w:pPr>
        <w:rPr>
          <w:rFonts w:ascii="Times New Roman" w:hAnsi="Times New Roman" w:cs="Times New Roman"/>
          <w:sz w:val="24"/>
          <w:szCs w:val="24"/>
        </w:rPr>
      </w:pPr>
      <w:r w:rsidRPr="004F419A">
        <w:rPr>
          <w:rFonts w:ascii="Times New Roman" w:hAnsi="Times New Roman" w:cs="Times New Roman"/>
          <w:sz w:val="24"/>
          <w:szCs w:val="24"/>
        </w:rPr>
        <w:t>Saunders, J. P. (2012). Hawthorne's Theory of Mind: An Evolutionary Psychological Approach to “The Minister's Black Veil”. Style, 46(3-4), 420-438.</w:t>
      </w:r>
    </w:p>
    <w:p w:rsidR="004F419A" w:rsidRDefault="004F419A" w:rsidP="008F2F88">
      <w:pPr>
        <w:rPr>
          <w:rFonts w:ascii="Times New Roman" w:hAnsi="Times New Roman" w:cs="Times New Roman"/>
          <w:sz w:val="24"/>
          <w:szCs w:val="24"/>
        </w:rPr>
      </w:pPr>
      <w:proofErr w:type="spellStart"/>
      <w:r w:rsidRPr="004F419A">
        <w:rPr>
          <w:rFonts w:ascii="Times New Roman" w:hAnsi="Times New Roman" w:cs="Times New Roman"/>
          <w:sz w:val="24"/>
          <w:szCs w:val="24"/>
        </w:rPr>
        <w:t>Ostrowski</w:t>
      </w:r>
      <w:proofErr w:type="spellEnd"/>
      <w:r w:rsidRPr="004F419A">
        <w:rPr>
          <w:rFonts w:ascii="Times New Roman" w:hAnsi="Times New Roman" w:cs="Times New Roman"/>
          <w:sz w:val="24"/>
          <w:szCs w:val="24"/>
        </w:rPr>
        <w:t>, C. (1998). The Minister's" Grievous Affliction": Diagnosing Hawthorne's Parson Hooper. Literature and medicine, 17(2), 197-211.</w:t>
      </w:r>
    </w:p>
    <w:p w:rsidR="004F419A" w:rsidRDefault="004F419A" w:rsidP="008F2F88">
      <w:pPr>
        <w:rPr>
          <w:rFonts w:ascii="Times New Roman" w:hAnsi="Times New Roman" w:cs="Times New Roman"/>
          <w:sz w:val="24"/>
          <w:szCs w:val="24"/>
        </w:rPr>
      </w:pPr>
    </w:p>
    <w:p w:rsidR="008F2F88" w:rsidRDefault="008F2F88" w:rsidP="008F2F88">
      <w:r w:rsidRPr="008F2F88">
        <w:rPr>
          <w:rFonts w:ascii="Times New Roman" w:hAnsi="Times New Roman" w:cs="Times New Roman"/>
          <w:sz w:val="24"/>
          <w:szCs w:val="24"/>
        </w:rPr>
        <w:t>Note and Quotes</w:t>
      </w:r>
      <w:r w:rsidRPr="008F2F88">
        <w:rPr>
          <w:rFonts w:ascii="Times New Roman" w:hAnsi="Times New Roman" w:cs="Times New Roman"/>
          <w:sz w:val="24"/>
          <w:szCs w:val="24"/>
        </w:rPr>
        <w:tab/>
      </w:r>
      <w:r>
        <w:tab/>
      </w:r>
    </w:p>
    <w:p w:rsidR="004F419A" w:rsidRPr="00B161EF" w:rsidRDefault="004F419A" w:rsidP="004F419A">
      <w:pPr>
        <w:rPr>
          <w:rFonts w:ascii="Times New Roman" w:hAnsi="Times New Roman" w:cs="Times New Roman"/>
          <w:sz w:val="24"/>
          <w:szCs w:val="24"/>
        </w:rPr>
      </w:pPr>
      <w:bookmarkStart w:id="0" w:name="_GoBack"/>
      <w:r w:rsidRPr="00B161EF">
        <w:rPr>
          <w:rFonts w:ascii="Times New Roman" w:hAnsi="Times New Roman" w:cs="Times New Roman"/>
          <w:sz w:val="24"/>
          <w:szCs w:val="24"/>
        </w:rPr>
        <w:t>Story no # 1</w:t>
      </w:r>
    </w:p>
    <w:p w:rsidR="004F419A" w:rsidRPr="00B161EF" w:rsidRDefault="004F419A" w:rsidP="004F419A">
      <w:pPr>
        <w:rPr>
          <w:rFonts w:ascii="Times New Roman" w:hAnsi="Times New Roman" w:cs="Times New Roman"/>
          <w:sz w:val="24"/>
          <w:szCs w:val="24"/>
        </w:rPr>
      </w:pPr>
      <w:r w:rsidRPr="00B161EF">
        <w:rPr>
          <w:rFonts w:ascii="Times New Roman" w:hAnsi="Times New Roman" w:cs="Times New Roman"/>
          <w:sz w:val="24"/>
          <w:szCs w:val="24"/>
        </w:rPr>
        <w:t xml:space="preserve">“There is an hour to </w:t>
      </w:r>
      <w:r w:rsidR="009C2098" w:rsidRPr="00B161EF">
        <w:rPr>
          <w:rFonts w:ascii="Times New Roman" w:hAnsi="Times New Roman" w:cs="Times New Roman"/>
          <w:sz w:val="24"/>
          <w:szCs w:val="24"/>
        </w:rPr>
        <w:t>come when</w:t>
      </w:r>
      <w:r w:rsidRPr="00B161EF">
        <w:rPr>
          <w:rFonts w:ascii="Times New Roman" w:hAnsi="Times New Roman" w:cs="Times New Roman"/>
          <w:sz w:val="24"/>
          <w:szCs w:val="24"/>
        </w:rPr>
        <w:t xml:space="preserve"> all of us shall cast aside our veils” (Hawthorne, 1257).</w:t>
      </w:r>
    </w:p>
    <w:p w:rsidR="00F22E8F" w:rsidRPr="00B161EF" w:rsidRDefault="00F22E8F"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 xml:space="preserve">God manifests itself in everyone, in the form of kindness, talent and merit. He dwells in everyone’s heart and soul. Everyone has something that is good in them. </w:t>
      </w:r>
    </w:p>
    <w:p w:rsidR="00F22E8F" w:rsidRPr="00B161EF" w:rsidRDefault="00F22E8F"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 xml:space="preserve">Believing in God thus means finding something good in people, finding something to appreciate in someone. </w:t>
      </w:r>
    </w:p>
    <w:p w:rsidR="0098444B" w:rsidRPr="00B161EF" w:rsidRDefault="00F22E8F"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When there is no faith in the kindness of people, a person has nothing in common.</w:t>
      </w:r>
    </w:p>
    <w:p w:rsidR="0098444B" w:rsidRPr="00B161EF" w:rsidRDefault="0098444B" w:rsidP="004F419A">
      <w:pPr>
        <w:rPr>
          <w:rFonts w:ascii="Times New Roman" w:hAnsi="Times New Roman" w:cs="Times New Roman"/>
          <w:sz w:val="24"/>
          <w:szCs w:val="24"/>
        </w:rPr>
      </w:pPr>
    </w:p>
    <w:p w:rsidR="0098444B" w:rsidRPr="00B161EF" w:rsidRDefault="0098444B" w:rsidP="004F419A">
      <w:pPr>
        <w:rPr>
          <w:rFonts w:ascii="Times New Roman" w:hAnsi="Times New Roman" w:cs="Times New Roman"/>
          <w:sz w:val="24"/>
          <w:szCs w:val="24"/>
        </w:rPr>
      </w:pPr>
      <w:r w:rsidRPr="00B161EF">
        <w:rPr>
          <w:rFonts w:ascii="Times New Roman" w:hAnsi="Times New Roman" w:cs="Times New Roman"/>
          <w:sz w:val="24"/>
          <w:szCs w:val="24"/>
        </w:rPr>
        <w:t>Story no # 2</w:t>
      </w:r>
    </w:p>
    <w:p w:rsidR="0098444B" w:rsidRPr="00B161EF" w:rsidRDefault="0098444B" w:rsidP="0098444B">
      <w:pPr>
        <w:rPr>
          <w:rFonts w:ascii="Times New Roman" w:hAnsi="Times New Roman" w:cs="Times New Roman"/>
          <w:sz w:val="24"/>
          <w:szCs w:val="24"/>
        </w:rPr>
      </w:pPr>
      <w:r w:rsidRPr="00B161EF">
        <w:rPr>
          <w:rFonts w:ascii="Times New Roman" w:hAnsi="Times New Roman" w:cs="Times New Roman"/>
          <w:sz w:val="24"/>
          <w:szCs w:val="24"/>
        </w:rPr>
        <w:t>"Dearest heart," whispered she, softly and rather sadly, when her lips were close to his ear, "</w:t>
      </w:r>
      <w:proofErr w:type="spellStart"/>
      <w:r w:rsidRPr="00B161EF">
        <w:rPr>
          <w:rFonts w:ascii="Times New Roman" w:hAnsi="Times New Roman" w:cs="Times New Roman"/>
          <w:sz w:val="24"/>
          <w:szCs w:val="24"/>
        </w:rPr>
        <w:t>pr'y</w:t>
      </w:r>
      <w:proofErr w:type="spellEnd"/>
      <w:r w:rsidRPr="00B161EF">
        <w:rPr>
          <w:rFonts w:ascii="Times New Roman" w:hAnsi="Times New Roman" w:cs="Times New Roman"/>
          <w:sz w:val="24"/>
          <w:szCs w:val="24"/>
        </w:rPr>
        <w:t xml:space="preserve"> thee, put off your journey until sunrise, and sleep in your own bed to-night”.</w:t>
      </w:r>
    </w:p>
    <w:p w:rsidR="0098444B" w:rsidRPr="00B161EF" w:rsidRDefault="0098444B"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 xml:space="preserve">It symbolizes the average young, religious man, not quite grasped the essence of truth. It reflects the dual nature of man: good and evil. </w:t>
      </w:r>
    </w:p>
    <w:p w:rsidR="0098444B" w:rsidRPr="00B161EF" w:rsidRDefault="0098444B"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He is shown as a person who gives evil after his faith is lost, and then looks at everyone with doubt.</w:t>
      </w:r>
    </w:p>
    <w:p w:rsidR="009C2098" w:rsidRPr="00B161EF" w:rsidRDefault="0098444B"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It symbolizes people who have become cynical forever after they face an unpleasant event in life.</w:t>
      </w:r>
    </w:p>
    <w:p w:rsidR="0098444B" w:rsidRPr="00B161EF" w:rsidRDefault="0098444B" w:rsidP="00F22E8F">
      <w:pPr>
        <w:pStyle w:val="ListParagraph"/>
        <w:numPr>
          <w:ilvl w:val="0"/>
          <w:numId w:val="1"/>
        </w:numPr>
        <w:rPr>
          <w:rFonts w:ascii="Times New Roman" w:hAnsi="Times New Roman" w:cs="Times New Roman"/>
          <w:sz w:val="24"/>
          <w:szCs w:val="24"/>
        </w:rPr>
      </w:pPr>
      <w:r w:rsidRPr="00B161EF">
        <w:rPr>
          <w:rFonts w:ascii="Times New Roman" w:hAnsi="Times New Roman" w:cs="Times New Roman"/>
          <w:sz w:val="24"/>
          <w:szCs w:val="24"/>
        </w:rPr>
        <w:t xml:space="preserve"> He represents those people who, instead of getting out of a difficult situation, remembering and realizing the teachings, religion and spirituality and their mentors taught them, begin to doubt their validity in difficult times. Therefore, these people become completely useless in life.</w:t>
      </w:r>
    </w:p>
    <w:p w:rsidR="009C2098" w:rsidRPr="00B161EF" w:rsidRDefault="009C2098" w:rsidP="009C2098">
      <w:pPr>
        <w:rPr>
          <w:rFonts w:ascii="Times New Roman" w:hAnsi="Times New Roman" w:cs="Times New Roman"/>
          <w:sz w:val="24"/>
          <w:szCs w:val="24"/>
        </w:rPr>
      </w:pPr>
      <w:r w:rsidRPr="00B161EF">
        <w:rPr>
          <w:rFonts w:ascii="Times New Roman" w:hAnsi="Times New Roman" w:cs="Times New Roman"/>
          <w:sz w:val="24"/>
          <w:szCs w:val="24"/>
        </w:rPr>
        <w:t>Article no.1</w:t>
      </w:r>
    </w:p>
    <w:p w:rsidR="009C2098" w:rsidRPr="00B161EF" w:rsidRDefault="009C2098" w:rsidP="009C2098">
      <w:pPr>
        <w:rPr>
          <w:rFonts w:ascii="Times New Roman" w:hAnsi="Times New Roman" w:cs="Times New Roman"/>
          <w:sz w:val="24"/>
          <w:szCs w:val="24"/>
        </w:rPr>
      </w:pPr>
      <w:r w:rsidRPr="00B161EF">
        <w:rPr>
          <w:rFonts w:ascii="Times New Roman" w:hAnsi="Times New Roman" w:cs="Times New Roman"/>
          <w:sz w:val="24"/>
          <w:szCs w:val="24"/>
        </w:rPr>
        <w:t>“It seems that Goodman Brown is not justified in isolating himself upon his return from the forest because he cannot prove whether or not the events actually occurred (Boone, 2005, pg. 35)”.</w:t>
      </w:r>
    </w:p>
    <w:p w:rsidR="009C2098" w:rsidRPr="00B161EF" w:rsidRDefault="009C2098" w:rsidP="009C2098">
      <w:pPr>
        <w:pStyle w:val="ListParagraph"/>
        <w:numPr>
          <w:ilvl w:val="0"/>
          <w:numId w:val="2"/>
        </w:numPr>
        <w:rPr>
          <w:rFonts w:ascii="Times New Roman" w:hAnsi="Times New Roman" w:cs="Times New Roman"/>
          <w:sz w:val="24"/>
          <w:szCs w:val="24"/>
        </w:rPr>
      </w:pPr>
      <w:r w:rsidRPr="00B161EF">
        <w:rPr>
          <w:rFonts w:ascii="Times New Roman" w:hAnsi="Times New Roman" w:cs="Times New Roman"/>
          <w:sz w:val="24"/>
          <w:szCs w:val="24"/>
        </w:rPr>
        <w:t>Although we drenched the principles, values, and moral lessons from our mentors, in order to fully absorb them, we should reflect on them and put them into practice. This will lead us to believe in their reality.</w:t>
      </w:r>
    </w:p>
    <w:p w:rsidR="009C2098" w:rsidRPr="00B161EF" w:rsidRDefault="009C2098" w:rsidP="009C2098">
      <w:pPr>
        <w:pStyle w:val="ListParagraph"/>
        <w:numPr>
          <w:ilvl w:val="0"/>
          <w:numId w:val="2"/>
        </w:numPr>
        <w:rPr>
          <w:rFonts w:ascii="Times New Roman" w:hAnsi="Times New Roman" w:cs="Times New Roman"/>
          <w:sz w:val="24"/>
          <w:szCs w:val="24"/>
        </w:rPr>
      </w:pPr>
      <w:r w:rsidRPr="00B161EF">
        <w:rPr>
          <w:rFonts w:ascii="Times New Roman" w:hAnsi="Times New Roman" w:cs="Times New Roman"/>
          <w:sz w:val="24"/>
          <w:szCs w:val="24"/>
        </w:rPr>
        <w:t xml:space="preserve"> Instead, we deify the mentors ourselves, and when they lean towards corruption, we are disappointed. Even if our role models showed bad behavior, we still believe in the morality of our loved ones. </w:t>
      </w:r>
    </w:p>
    <w:p w:rsidR="009C2098" w:rsidRPr="00B161EF" w:rsidRDefault="009C2098" w:rsidP="00B161EF">
      <w:pPr>
        <w:pStyle w:val="ListParagraph"/>
        <w:rPr>
          <w:rFonts w:ascii="Times New Roman" w:hAnsi="Times New Roman" w:cs="Times New Roman"/>
          <w:sz w:val="24"/>
          <w:szCs w:val="24"/>
        </w:rPr>
      </w:pPr>
    </w:p>
    <w:p w:rsidR="009C2098" w:rsidRPr="00B161EF" w:rsidRDefault="009C2098" w:rsidP="009C2098">
      <w:pPr>
        <w:pStyle w:val="ListParagraph"/>
        <w:numPr>
          <w:ilvl w:val="0"/>
          <w:numId w:val="2"/>
        </w:numPr>
        <w:rPr>
          <w:rFonts w:ascii="Times New Roman" w:hAnsi="Times New Roman" w:cs="Times New Roman"/>
          <w:sz w:val="24"/>
          <w:szCs w:val="24"/>
        </w:rPr>
      </w:pPr>
      <w:r w:rsidRPr="00B161EF">
        <w:rPr>
          <w:rFonts w:ascii="Times New Roman" w:hAnsi="Times New Roman" w:cs="Times New Roman"/>
          <w:sz w:val="24"/>
          <w:szCs w:val="24"/>
        </w:rPr>
        <w:t>But everything seems hopeless when our loved ones betray us and unite with evil. Thus, instead of basing our value system on the fact that someone follows, we must protect them in difficult times, even if it seems to others, immoral.</w:t>
      </w:r>
    </w:p>
    <w:p w:rsidR="009C2098" w:rsidRPr="00B161EF" w:rsidRDefault="009C2098" w:rsidP="009C2098">
      <w:pPr>
        <w:ind w:left="360"/>
        <w:rPr>
          <w:rFonts w:ascii="Times New Roman" w:hAnsi="Times New Roman" w:cs="Times New Roman"/>
          <w:sz w:val="24"/>
          <w:szCs w:val="24"/>
        </w:rPr>
      </w:pPr>
    </w:p>
    <w:p w:rsidR="009C2098" w:rsidRPr="00B161EF" w:rsidRDefault="009C2098" w:rsidP="009C2098">
      <w:pPr>
        <w:ind w:left="360"/>
        <w:rPr>
          <w:rFonts w:ascii="Times New Roman" w:hAnsi="Times New Roman" w:cs="Times New Roman"/>
          <w:sz w:val="24"/>
          <w:szCs w:val="24"/>
        </w:rPr>
      </w:pPr>
      <w:r w:rsidRPr="00B161EF">
        <w:rPr>
          <w:rFonts w:ascii="Times New Roman" w:hAnsi="Times New Roman" w:cs="Times New Roman"/>
          <w:sz w:val="24"/>
          <w:szCs w:val="24"/>
        </w:rPr>
        <w:t>Article no.2</w:t>
      </w:r>
    </w:p>
    <w:p w:rsidR="009C2098" w:rsidRPr="00B161EF" w:rsidRDefault="009C2098" w:rsidP="009C2098">
      <w:pPr>
        <w:ind w:left="360"/>
        <w:rPr>
          <w:rFonts w:ascii="Times New Roman" w:hAnsi="Times New Roman" w:cs="Times New Roman"/>
          <w:sz w:val="24"/>
          <w:szCs w:val="24"/>
        </w:rPr>
      </w:pPr>
      <w:r w:rsidRPr="00B161EF">
        <w:rPr>
          <w:rFonts w:ascii="Times New Roman" w:hAnsi="Times New Roman" w:cs="Times New Roman"/>
          <w:sz w:val="24"/>
          <w:szCs w:val="24"/>
        </w:rPr>
        <w:t>“</w:t>
      </w:r>
      <w:r w:rsidR="00E650F3" w:rsidRPr="00B161EF">
        <w:rPr>
          <w:rFonts w:ascii="Times New Roman" w:hAnsi="Times New Roman" w:cs="Times New Roman"/>
          <w:sz w:val="24"/>
          <w:szCs w:val="24"/>
        </w:rPr>
        <w:t>it is in everyone’s self-interest, after all, to retain some access to other people’s intentions via visual signals” (LoFaso, 2011, pg. 423).</w:t>
      </w:r>
    </w:p>
    <w:p w:rsidR="00F22E8F" w:rsidRPr="00B161EF" w:rsidRDefault="00E650F3" w:rsidP="00E650F3">
      <w:pPr>
        <w:pStyle w:val="ListParagraph"/>
        <w:numPr>
          <w:ilvl w:val="0"/>
          <w:numId w:val="3"/>
        </w:numPr>
        <w:rPr>
          <w:rFonts w:ascii="Times New Roman" w:hAnsi="Times New Roman" w:cs="Times New Roman"/>
          <w:sz w:val="24"/>
          <w:szCs w:val="24"/>
        </w:rPr>
      </w:pPr>
      <w:r w:rsidRPr="00B161EF">
        <w:rPr>
          <w:rFonts w:ascii="Times New Roman" w:hAnsi="Times New Roman" w:cs="Times New Roman"/>
          <w:sz w:val="24"/>
          <w:szCs w:val="24"/>
        </w:rPr>
        <w:t>This shows that it is a people interest and people’s intention through visual signals.</w:t>
      </w:r>
    </w:p>
    <w:p w:rsidR="00E650F3" w:rsidRPr="00B161EF" w:rsidRDefault="00E650F3" w:rsidP="00E650F3">
      <w:pPr>
        <w:pStyle w:val="ListParagraph"/>
        <w:numPr>
          <w:ilvl w:val="0"/>
          <w:numId w:val="3"/>
        </w:numPr>
        <w:rPr>
          <w:rFonts w:ascii="Times New Roman" w:hAnsi="Times New Roman" w:cs="Times New Roman"/>
          <w:sz w:val="24"/>
          <w:szCs w:val="24"/>
        </w:rPr>
      </w:pPr>
      <w:r w:rsidRPr="00B161EF">
        <w:rPr>
          <w:rFonts w:ascii="Times New Roman" w:hAnsi="Times New Roman" w:cs="Times New Roman"/>
          <w:sz w:val="24"/>
          <w:szCs w:val="24"/>
        </w:rPr>
        <w:t xml:space="preserve">The torment in an individual when sequestered from realism causes a disturbance of steadiness, self-assurance, moral being, and state of mind. </w:t>
      </w:r>
    </w:p>
    <w:p w:rsidR="00B161EF" w:rsidRPr="00B161EF" w:rsidRDefault="00B161EF" w:rsidP="00B161EF">
      <w:pPr>
        <w:pStyle w:val="ListParagraph"/>
        <w:numPr>
          <w:ilvl w:val="0"/>
          <w:numId w:val="3"/>
        </w:numPr>
        <w:rPr>
          <w:rFonts w:ascii="Times New Roman" w:hAnsi="Times New Roman" w:cs="Times New Roman"/>
          <w:sz w:val="24"/>
          <w:szCs w:val="24"/>
        </w:rPr>
      </w:pPr>
      <w:r w:rsidRPr="00B161EF">
        <w:rPr>
          <w:rFonts w:ascii="Times New Roman" w:hAnsi="Times New Roman" w:cs="Times New Roman"/>
          <w:sz w:val="24"/>
          <w:szCs w:val="24"/>
        </w:rPr>
        <w:t>T</w:t>
      </w:r>
      <w:r w:rsidRPr="00B161EF">
        <w:rPr>
          <w:rFonts w:ascii="Times New Roman" w:hAnsi="Times New Roman" w:cs="Times New Roman"/>
          <w:sz w:val="24"/>
          <w:szCs w:val="24"/>
        </w:rPr>
        <w:t xml:space="preserve">he Hawthorne effect describes the situation in which the results of an experiment are not due to the experimental factors but to the fact that the subjects are aware of participating in an experiment in which they are tested, which translates most often by greater </w:t>
      </w:r>
      <w:r w:rsidRPr="00B161EF">
        <w:rPr>
          <w:rFonts w:ascii="Times New Roman" w:hAnsi="Times New Roman" w:cs="Times New Roman"/>
          <w:sz w:val="24"/>
          <w:szCs w:val="24"/>
        </w:rPr>
        <w:t>motivation.</w:t>
      </w:r>
      <w:r w:rsidRPr="00B161EF">
        <w:rPr>
          <w:rFonts w:ascii="Times New Roman" w:hAnsi="Times New Roman" w:cs="Times New Roman"/>
          <w:sz w:val="24"/>
          <w:szCs w:val="24"/>
        </w:rPr>
        <w:t xml:space="preserve"> </w:t>
      </w:r>
    </w:p>
    <w:p w:rsidR="00B161EF" w:rsidRPr="00B161EF" w:rsidRDefault="00B161EF" w:rsidP="00B161EF">
      <w:pPr>
        <w:pStyle w:val="ListParagraph"/>
        <w:numPr>
          <w:ilvl w:val="0"/>
          <w:numId w:val="3"/>
        </w:numPr>
        <w:rPr>
          <w:rFonts w:ascii="Times New Roman" w:hAnsi="Times New Roman" w:cs="Times New Roman"/>
          <w:sz w:val="24"/>
          <w:szCs w:val="24"/>
        </w:rPr>
      </w:pPr>
      <w:r w:rsidRPr="00B161EF">
        <w:rPr>
          <w:rFonts w:ascii="Times New Roman" w:hAnsi="Times New Roman" w:cs="Times New Roman"/>
          <w:sz w:val="24"/>
          <w:szCs w:val="24"/>
        </w:rPr>
        <w:t>This social motivation is satisfied in an organization that is not planned by the company: it is the informal structure constituted by the affinity groups.</w:t>
      </w:r>
    </w:p>
    <w:p w:rsidR="00B161EF" w:rsidRPr="00B161EF" w:rsidRDefault="00B161EF" w:rsidP="00B161EF">
      <w:pPr>
        <w:pStyle w:val="ListParagraph"/>
        <w:rPr>
          <w:rFonts w:ascii="Times New Roman" w:hAnsi="Times New Roman" w:cs="Times New Roman"/>
          <w:sz w:val="24"/>
          <w:szCs w:val="24"/>
        </w:rPr>
      </w:pPr>
    </w:p>
    <w:p w:rsidR="00E650F3" w:rsidRPr="00B161EF" w:rsidRDefault="00E650F3" w:rsidP="00E650F3">
      <w:pPr>
        <w:rPr>
          <w:rFonts w:ascii="Times New Roman" w:hAnsi="Times New Roman" w:cs="Times New Roman"/>
          <w:sz w:val="24"/>
          <w:szCs w:val="24"/>
        </w:rPr>
      </w:pPr>
      <w:r w:rsidRPr="00B161EF">
        <w:rPr>
          <w:rFonts w:ascii="Times New Roman" w:hAnsi="Times New Roman" w:cs="Times New Roman"/>
          <w:sz w:val="24"/>
          <w:szCs w:val="24"/>
        </w:rPr>
        <w:t>Article no.3</w:t>
      </w:r>
    </w:p>
    <w:p w:rsidR="00E650F3" w:rsidRPr="00B161EF" w:rsidRDefault="00191B73" w:rsidP="00191B73">
      <w:pPr>
        <w:rPr>
          <w:rFonts w:ascii="Times New Roman" w:hAnsi="Times New Roman" w:cs="Times New Roman"/>
          <w:sz w:val="24"/>
          <w:szCs w:val="24"/>
        </w:rPr>
      </w:pPr>
      <w:r w:rsidRPr="00B161EF">
        <w:rPr>
          <w:rFonts w:ascii="Times New Roman" w:hAnsi="Times New Roman" w:cs="Times New Roman"/>
          <w:sz w:val="24"/>
          <w:szCs w:val="24"/>
        </w:rPr>
        <w:t>“Since</w:t>
      </w:r>
      <w:r w:rsidR="00C735CA" w:rsidRPr="00B161EF">
        <w:rPr>
          <w:rFonts w:ascii="Times New Roman" w:hAnsi="Times New Roman" w:cs="Times New Roman"/>
          <w:sz w:val="24"/>
          <w:szCs w:val="24"/>
        </w:rPr>
        <w:t xml:space="preserve"> deception and self-deception prove critical to the pursuit of fitness in human social environments, efforts to eradicate these behavior</w:t>
      </w:r>
      <w:r w:rsidRPr="00B161EF">
        <w:rPr>
          <w:rFonts w:ascii="Times New Roman" w:hAnsi="Times New Roman" w:cs="Times New Roman"/>
          <w:sz w:val="24"/>
          <w:szCs w:val="24"/>
        </w:rPr>
        <w:t>” (Saunders, 2012, pg. 439).</w:t>
      </w:r>
    </w:p>
    <w:p w:rsidR="00C735CA" w:rsidRPr="00B161EF" w:rsidRDefault="00E650F3" w:rsidP="00C735CA">
      <w:pPr>
        <w:pStyle w:val="ListParagraph"/>
        <w:numPr>
          <w:ilvl w:val="0"/>
          <w:numId w:val="4"/>
        </w:numPr>
        <w:rPr>
          <w:rFonts w:ascii="Times New Roman" w:hAnsi="Times New Roman" w:cs="Times New Roman"/>
          <w:sz w:val="24"/>
          <w:szCs w:val="24"/>
        </w:rPr>
      </w:pPr>
      <w:r w:rsidRPr="00B161EF">
        <w:rPr>
          <w:rFonts w:ascii="Times New Roman" w:hAnsi="Times New Roman" w:cs="Times New Roman"/>
          <w:sz w:val="24"/>
          <w:szCs w:val="24"/>
        </w:rPr>
        <w:t xml:space="preserve">The article gives </w:t>
      </w:r>
      <w:r w:rsidR="00C735CA" w:rsidRPr="00B161EF">
        <w:rPr>
          <w:rFonts w:ascii="Times New Roman" w:hAnsi="Times New Roman" w:cs="Times New Roman"/>
          <w:sz w:val="24"/>
          <w:szCs w:val="24"/>
        </w:rPr>
        <w:t>a</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fascinating</w:t>
      </w:r>
      <w:r w:rsidRPr="00B161EF">
        <w:rPr>
          <w:rFonts w:ascii="Times New Roman" w:hAnsi="Times New Roman" w:cs="Times New Roman"/>
          <w:sz w:val="24"/>
          <w:szCs w:val="24"/>
        </w:rPr>
        <w:t xml:space="preserve"> case of the </w:t>
      </w:r>
      <w:r w:rsidR="00C735CA" w:rsidRPr="00B161EF">
        <w:rPr>
          <w:rFonts w:ascii="Times New Roman" w:hAnsi="Times New Roman" w:cs="Times New Roman"/>
          <w:sz w:val="24"/>
          <w:szCs w:val="24"/>
        </w:rPr>
        <w:t>ethical</w:t>
      </w:r>
      <w:r w:rsidRPr="00B161EF">
        <w:rPr>
          <w:rFonts w:ascii="Times New Roman" w:hAnsi="Times New Roman" w:cs="Times New Roman"/>
          <w:sz w:val="24"/>
          <w:szCs w:val="24"/>
        </w:rPr>
        <w:t xml:space="preserve"> and psychological </w:t>
      </w:r>
      <w:r w:rsidR="00C735CA" w:rsidRPr="00B161EF">
        <w:rPr>
          <w:rFonts w:ascii="Times New Roman" w:hAnsi="Times New Roman" w:cs="Times New Roman"/>
          <w:sz w:val="24"/>
          <w:szCs w:val="24"/>
        </w:rPr>
        <w:t>facade</w:t>
      </w:r>
      <w:r w:rsidRPr="00B161EF">
        <w:rPr>
          <w:rFonts w:ascii="Times New Roman" w:hAnsi="Times New Roman" w:cs="Times New Roman"/>
          <w:sz w:val="24"/>
          <w:szCs w:val="24"/>
        </w:rPr>
        <w:t xml:space="preserve"> of a </w:t>
      </w:r>
      <w:r w:rsidR="00C735CA" w:rsidRPr="00B161EF">
        <w:rPr>
          <w:rFonts w:ascii="Times New Roman" w:hAnsi="Times New Roman" w:cs="Times New Roman"/>
          <w:sz w:val="24"/>
          <w:szCs w:val="24"/>
        </w:rPr>
        <w:t>spiritual</w:t>
      </w:r>
      <w:r w:rsidRPr="00B161EF">
        <w:rPr>
          <w:rFonts w:ascii="Times New Roman" w:hAnsi="Times New Roman" w:cs="Times New Roman"/>
          <w:sz w:val="24"/>
          <w:szCs w:val="24"/>
        </w:rPr>
        <w:t xml:space="preserve"> man and his </w:t>
      </w:r>
      <w:r w:rsidR="00C735CA" w:rsidRPr="00B161EF">
        <w:rPr>
          <w:rFonts w:ascii="Times New Roman" w:hAnsi="Times New Roman" w:cs="Times New Roman"/>
          <w:sz w:val="24"/>
          <w:szCs w:val="24"/>
        </w:rPr>
        <w:t>public</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throughout</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 xml:space="preserve">Puritan Age and </w:t>
      </w:r>
      <w:r w:rsidRPr="00B161EF">
        <w:rPr>
          <w:rFonts w:ascii="Times New Roman" w:hAnsi="Times New Roman" w:cs="Times New Roman"/>
          <w:sz w:val="24"/>
          <w:szCs w:val="24"/>
        </w:rPr>
        <w:t xml:space="preserve">New England. </w:t>
      </w:r>
    </w:p>
    <w:p w:rsidR="004F419A" w:rsidRPr="00B161EF" w:rsidRDefault="00E650F3" w:rsidP="00C735CA">
      <w:pPr>
        <w:pStyle w:val="ListParagraph"/>
        <w:numPr>
          <w:ilvl w:val="0"/>
          <w:numId w:val="4"/>
        </w:numPr>
        <w:rPr>
          <w:rFonts w:ascii="Times New Roman" w:hAnsi="Times New Roman" w:cs="Times New Roman"/>
          <w:sz w:val="24"/>
          <w:szCs w:val="24"/>
        </w:rPr>
      </w:pPr>
      <w:r w:rsidRPr="00B161EF">
        <w:rPr>
          <w:rFonts w:ascii="Times New Roman" w:hAnsi="Times New Roman" w:cs="Times New Roman"/>
          <w:sz w:val="24"/>
          <w:szCs w:val="24"/>
        </w:rPr>
        <w:t xml:space="preserve">The tale </w:t>
      </w:r>
      <w:r w:rsidR="00C735CA" w:rsidRPr="00B161EF">
        <w:rPr>
          <w:rFonts w:ascii="Times New Roman" w:hAnsi="Times New Roman" w:cs="Times New Roman"/>
          <w:sz w:val="24"/>
          <w:szCs w:val="24"/>
        </w:rPr>
        <w:t>starts</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by</w:t>
      </w:r>
      <w:r w:rsidRPr="00B161EF">
        <w:rPr>
          <w:rFonts w:ascii="Times New Roman" w:hAnsi="Times New Roman" w:cs="Times New Roman"/>
          <w:sz w:val="24"/>
          <w:szCs w:val="24"/>
        </w:rPr>
        <w:t xml:space="preserve"> the </w:t>
      </w:r>
      <w:r w:rsidR="00C735CA" w:rsidRPr="00B161EF">
        <w:rPr>
          <w:rFonts w:ascii="Times New Roman" w:hAnsi="Times New Roman" w:cs="Times New Roman"/>
          <w:sz w:val="24"/>
          <w:szCs w:val="24"/>
        </w:rPr>
        <w:t>villager’s</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congregation</w:t>
      </w:r>
      <w:r w:rsidRPr="00B161EF">
        <w:rPr>
          <w:rFonts w:ascii="Times New Roman" w:hAnsi="Times New Roman" w:cs="Times New Roman"/>
          <w:sz w:val="24"/>
          <w:szCs w:val="24"/>
        </w:rPr>
        <w:t xml:space="preserve"> on the </w:t>
      </w:r>
      <w:r w:rsidR="00C735CA" w:rsidRPr="00B161EF">
        <w:rPr>
          <w:rFonts w:ascii="Times New Roman" w:hAnsi="Times New Roman" w:cs="Times New Roman"/>
          <w:sz w:val="24"/>
          <w:szCs w:val="24"/>
        </w:rPr>
        <w:t>forward-facing</w:t>
      </w:r>
      <w:r w:rsidRPr="00B161EF">
        <w:rPr>
          <w:rFonts w:ascii="Times New Roman" w:hAnsi="Times New Roman" w:cs="Times New Roman"/>
          <w:sz w:val="24"/>
          <w:szCs w:val="24"/>
        </w:rPr>
        <w:t xml:space="preserve"> </w:t>
      </w:r>
      <w:r w:rsidR="00C735CA" w:rsidRPr="00B161EF">
        <w:rPr>
          <w:rFonts w:ascii="Times New Roman" w:hAnsi="Times New Roman" w:cs="Times New Roman"/>
          <w:sz w:val="24"/>
          <w:szCs w:val="24"/>
        </w:rPr>
        <w:t>portico</w:t>
      </w:r>
      <w:r w:rsidRPr="00B161EF">
        <w:rPr>
          <w:rFonts w:ascii="Times New Roman" w:hAnsi="Times New Roman" w:cs="Times New Roman"/>
          <w:sz w:val="24"/>
          <w:szCs w:val="24"/>
        </w:rPr>
        <w:t xml:space="preserve"> of the Milford meeting-house to </w:t>
      </w:r>
      <w:r w:rsidR="00C735CA" w:rsidRPr="00B161EF">
        <w:rPr>
          <w:rFonts w:ascii="Times New Roman" w:hAnsi="Times New Roman" w:cs="Times New Roman"/>
          <w:sz w:val="24"/>
          <w:szCs w:val="24"/>
        </w:rPr>
        <w:t>delay</w:t>
      </w:r>
      <w:r w:rsidRPr="00B161EF">
        <w:rPr>
          <w:rFonts w:ascii="Times New Roman" w:hAnsi="Times New Roman" w:cs="Times New Roman"/>
          <w:sz w:val="24"/>
          <w:szCs w:val="24"/>
        </w:rPr>
        <w:t xml:space="preserve"> for Reverend Hooper.</w:t>
      </w:r>
    </w:p>
    <w:p w:rsidR="00191B73" w:rsidRPr="00B161EF" w:rsidRDefault="00191B73" w:rsidP="00191B73">
      <w:pPr>
        <w:rPr>
          <w:rFonts w:ascii="Times New Roman" w:hAnsi="Times New Roman" w:cs="Times New Roman"/>
          <w:sz w:val="24"/>
          <w:szCs w:val="24"/>
        </w:rPr>
      </w:pPr>
      <w:r w:rsidRPr="00B161EF">
        <w:rPr>
          <w:rFonts w:ascii="Times New Roman" w:hAnsi="Times New Roman" w:cs="Times New Roman"/>
          <w:sz w:val="24"/>
          <w:szCs w:val="24"/>
        </w:rPr>
        <w:t>Article no. 4</w:t>
      </w:r>
    </w:p>
    <w:p w:rsidR="00191B73" w:rsidRPr="00B161EF" w:rsidRDefault="00191B73" w:rsidP="00191B73">
      <w:pPr>
        <w:rPr>
          <w:rFonts w:ascii="Times New Roman" w:hAnsi="Times New Roman" w:cs="Times New Roman"/>
          <w:sz w:val="24"/>
          <w:szCs w:val="24"/>
        </w:rPr>
      </w:pPr>
      <w:r w:rsidRPr="00B161EF">
        <w:rPr>
          <w:rFonts w:ascii="Times New Roman" w:hAnsi="Times New Roman" w:cs="Times New Roman"/>
          <w:sz w:val="24"/>
          <w:szCs w:val="24"/>
        </w:rPr>
        <w:t>“Hawthorne presents a correspondence between and spiritual beauty, with the result that characters who symbolize moral purity are physically attractive (</w:t>
      </w:r>
      <w:proofErr w:type="spellStart"/>
      <w:r w:rsidRPr="00B161EF">
        <w:rPr>
          <w:rFonts w:ascii="Times New Roman" w:hAnsi="Times New Roman" w:cs="Times New Roman"/>
          <w:sz w:val="24"/>
          <w:szCs w:val="24"/>
        </w:rPr>
        <w:t>Ostrowski</w:t>
      </w:r>
      <w:proofErr w:type="spellEnd"/>
      <w:r w:rsidRPr="00B161EF">
        <w:rPr>
          <w:rFonts w:ascii="Times New Roman" w:hAnsi="Times New Roman" w:cs="Times New Roman"/>
          <w:sz w:val="24"/>
          <w:szCs w:val="24"/>
        </w:rPr>
        <w:t xml:space="preserve">, </w:t>
      </w:r>
      <w:proofErr w:type="gramStart"/>
      <w:r w:rsidRPr="00B161EF">
        <w:rPr>
          <w:rFonts w:ascii="Times New Roman" w:hAnsi="Times New Roman" w:cs="Times New Roman"/>
          <w:sz w:val="24"/>
          <w:szCs w:val="24"/>
        </w:rPr>
        <w:t>1998,pg.</w:t>
      </w:r>
      <w:proofErr w:type="gramEnd"/>
      <w:r w:rsidRPr="00B161EF">
        <w:rPr>
          <w:rFonts w:ascii="Times New Roman" w:hAnsi="Times New Roman" w:cs="Times New Roman"/>
          <w:sz w:val="24"/>
          <w:szCs w:val="24"/>
        </w:rPr>
        <w:t>3).</w:t>
      </w:r>
    </w:p>
    <w:p w:rsidR="00E61F87" w:rsidRPr="00B161EF" w:rsidRDefault="00E61F87" w:rsidP="00E61F87">
      <w:pPr>
        <w:pStyle w:val="ListParagraph"/>
        <w:numPr>
          <w:ilvl w:val="0"/>
          <w:numId w:val="5"/>
        </w:numPr>
        <w:rPr>
          <w:rFonts w:ascii="Times New Roman" w:hAnsi="Times New Roman" w:cs="Times New Roman"/>
          <w:sz w:val="24"/>
          <w:szCs w:val="24"/>
        </w:rPr>
      </w:pPr>
      <w:r w:rsidRPr="00B161EF">
        <w:rPr>
          <w:rFonts w:ascii="Times New Roman" w:hAnsi="Times New Roman" w:cs="Times New Roman"/>
          <w:sz w:val="24"/>
          <w:szCs w:val="24"/>
        </w:rPr>
        <w:t>The author explains that correspondence among and divine beauty, by the consequence that characters who represent moral concentration are physically attractive.</w:t>
      </w:r>
    </w:p>
    <w:p w:rsidR="00E61F87" w:rsidRPr="00B161EF" w:rsidRDefault="00E61F87" w:rsidP="00E61F87">
      <w:pPr>
        <w:pStyle w:val="ListParagraph"/>
        <w:numPr>
          <w:ilvl w:val="0"/>
          <w:numId w:val="5"/>
        </w:numPr>
        <w:rPr>
          <w:rFonts w:ascii="Times New Roman" w:hAnsi="Times New Roman" w:cs="Times New Roman"/>
          <w:sz w:val="24"/>
          <w:szCs w:val="24"/>
        </w:rPr>
      </w:pPr>
      <w:r w:rsidRPr="00B161EF">
        <w:rPr>
          <w:rFonts w:ascii="Times New Roman" w:hAnsi="Times New Roman" w:cs="Times New Roman"/>
          <w:sz w:val="24"/>
          <w:szCs w:val="24"/>
        </w:rPr>
        <w:t>The generally drive for Mr. Hooper trying his black veil was to communicate the communal an example, the veil was a representation and a notice to all and sundry all their inadequacies.</w:t>
      </w:r>
    </w:p>
    <w:p w:rsidR="00E61F87" w:rsidRPr="00B161EF" w:rsidRDefault="00E61F87" w:rsidP="00E61F87">
      <w:pPr>
        <w:rPr>
          <w:rFonts w:ascii="Times New Roman" w:hAnsi="Times New Roman" w:cs="Times New Roman"/>
          <w:sz w:val="24"/>
          <w:szCs w:val="24"/>
        </w:rPr>
      </w:pPr>
    </w:p>
    <w:bookmarkEnd w:id="0"/>
    <w:p w:rsidR="00E61F87" w:rsidRDefault="00E61F87" w:rsidP="00E61F87">
      <w:pPr>
        <w:rPr>
          <w:rFonts w:ascii="Times New Roman" w:hAnsi="Times New Roman" w:cs="Times New Roman"/>
          <w:sz w:val="24"/>
          <w:szCs w:val="24"/>
        </w:rPr>
      </w:pPr>
    </w:p>
    <w:p w:rsidR="00E61F87" w:rsidRPr="00E61F87" w:rsidRDefault="00E61F87" w:rsidP="00E61F87">
      <w:pPr>
        <w:rPr>
          <w:rFonts w:ascii="Times New Roman" w:hAnsi="Times New Roman" w:cs="Times New Roman"/>
          <w:sz w:val="24"/>
          <w:szCs w:val="24"/>
        </w:rPr>
      </w:pPr>
    </w:p>
    <w:p w:rsidR="00E650F3" w:rsidRPr="004F419A" w:rsidRDefault="00E650F3" w:rsidP="004F419A">
      <w:pPr>
        <w:rPr>
          <w:rFonts w:ascii="Times New Roman" w:hAnsi="Times New Roman" w:cs="Times New Roman"/>
          <w:sz w:val="24"/>
          <w:szCs w:val="24"/>
        </w:rP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p w:rsidR="008F2F88" w:rsidRDefault="008F2F88" w:rsidP="008F2F88">
      <w:pPr>
        <w:jc w:val="center"/>
      </w:pPr>
    </w:p>
    <w:sectPr w:rsidR="008F2F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DD6"/>
    <w:multiLevelType w:val="hybridMultilevel"/>
    <w:tmpl w:val="818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C7F5A"/>
    <w:multiLevelType w:val="hybridMultilevel"/>
    <w:tmpl w:val="0CA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2548A"/>
    <w:multiLevelType w:val="hybridMultilevel"/>
    <w:tmpl w:val="ED5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C4313"/>
    <w:multiLevelType w:val="hybridMultilevel"/>
    <w:tmpl w:val="08E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66D31"/>
    <w:multiLevelType w:val="hybridMultilevel"/>
    <w:tmpl w:val="D3E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88"/>
    <w:rsid w:val="00191B73"/>
    <w:rsid w:val="003D0BC1"/>
    <w:rsid w:val="004F419A"/>
    <w:rsid w:val="008F2F88"/>
    <w:rsid w:val="00941696"/>
    <w:rsid w:val="0098444B"/>
    <w:rsid w:val="009C2098"/>
    <w:rsid w:val="00B161EF"/>
    <w:rsid w:val="00BA5BE2"/>
    <w:rsid w:val="00C735CA"/>
    <w:rsid w:val="00E61F87"/>
    <w:rsid w:val="00E650F3"/>
    <w:rsid w:val="00F2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ADA0"/>
  <w15:chartTrackingRefBased/>
  <w15:docId w15:val="{54FB6159-93B5-433C-AF00-F9C8186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C45869-F7CC-4CF6-8B1A-E43DD80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2019-04-20T05:06:00Z</dcterms:created>
  <dcterms:modified xsi:type="dcterms:W3CDTF">2019-04-20T08:29:00Z</dcterms:modified>
</cp:coreProperties>
</file>