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D5779E" w:rsidRDefault="00593CBC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Term Paper #1 </w:t>
      </w:r>
    </w:p>
    <w:p w:rsidR="0008177B" w:rsidRPr="007916F9" w:rsidRDefault="00323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</w:t>
      </w:r>
      <w:r w:rsidR="00593CBC">
        <w:rPr>
          <w:rFonts w:ascii="Times New Roman" w:hAnsi="Times New Roman" w:cs="Times New Roman"/>
          <w:sz w:val="24"/>
          <w:szCs w:val="24"/>
        </w:rPr>
        <w:t xml:space="preserve">Mekayla Robinson </w:t>
      </w:r>
    </w:p>
    <w:p w:rsidR="0008177B" w:rsidRPr="007916F9" w:rsidRDefault="00593CBC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CBC">
        <w:rPr>
          <w:rFonts w:ascii="Times New Roman" w:hAnsi="Times New Roman" w:cs="Times New Roman"/>
          <w:sz w:val="24"/>
          <w:szCs w:val="24"/>
          <w:highlight w:val="yellow"/>
        </w:rPr>
        <w:t xml:space="preserve">Enter </w:t>
      </w:r>
      <w:r w:rsidR="0008177B" w:rsidRPr="00593CBC">
        <w:rPr>
          <w:rFonts w:ascii="Times New Roman" w:hAnsi="Times New Roman" w:cs="Times New Roman"/>
          <w:sz w:val="24"/>
          <w:szCs w:val="24"/>
          <w:highlight w:val="yellow"/>
        </w:rPr>
        <w:t xml:space="preserve">Name of the </w:t>
      </w:r>
      <w:r w:rsidR="00A4374D" w:rsidRPr="00593CBC">
        <w:rPr>
          <w:rFonts w:ascii="Times New Roman" w:hAnsi="Times New Roman" w:cs="Times New Roman"/>
          <w:sz w:val="24"/>
          <w:szCs w:val="24"/>
          <w:highlight w:val="yellow"/>
        </w:rPr>
        <w:t>Institution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5B734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32395B" w:rsidRPr="00593CBC" w:rsidRDefault="00593CBC" w:rsidP="00C4236B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CBC">
        <w:rPr>
          <w:rFonts w:ascii="Times New Roman" w:hAnsi="Times New Roman" w:cs="Times New Roman"/>
          <w:sz w:val="24"/>
          <w:szCs w:val="24"/>
        </w:rPr>
        <w:lastRenderedPageBreak/>
        <w:t>Short Term Paper #1</w:t>
      </w:r>
    </w:p>
    <w:p w:rsidR="00537ABE" w:rsidRDefault="00C4236B" w:rsidP="00593CB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6B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Pr="00C4236B">
        <w:rPr>
          <w:rFonts w:ascii="Times New Roman" w:eastAsia="Times New Roman" w:hAnsi="Times New Roman" w:cs="Times New Roman"/>
          <w:b/>
          <w:sz w:val="24"/>
          <w:szCs w:val="24"/>
        </w:rPr>
        <w:t>Did contact with the U.S. benefit Japan anytime between the years 1750 and 1900?</w:t>
      </w:r>
    </w:p>
    <w:p w:rsidR="00C4236B" w:rsidRDefault="00C4236B" w:rsidP="00771E97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Answer: </w:t>
      </w:r>
      <w:r w:rsidRPr="00E2538B">
        <w:rPr>
          <w:rFonts w:ascii="Times New Roman" w:eastAsia="Times New Roman" w:hAnsi="Times New Roman" w:cs="Times New Roman"/>
          <w:sz w:val="24"/>
          <w:szCs w:val="24"/>
        </w:rPr>
        <w:t xml:space="preserve">Relations between </w:t>
      </w:r>
      <w:r w:rsidR="00AC2B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2538B">
        <w:rPr>
          <w:rFonts w:ascii="Times New Roman" w:eastAsia="Times New Roman" w:hAnsi="Times New Roman" w:cs="Times New Roman"/>
          <w:sz w:val="24"/>
          <w:szCs w:val="24"/>
        </w:rPr>
        <w:t>United States and Japan</w:t>
      </w:r>
      <w:r w:rsidR="00E2538B" w:rsidRPr="00E2538B">
        <w:rPr>
          <w:rFonts w:ascii="Times New Roman" w:eastAsia="Times New Roman" w:hAnsi="Times New Roman" w:cs="Times New Roman"/>
          <w:sz w:val="24"/>
          <w:szCs w:val="24"/>
        </w:rPr>
        <w:t xml:space="preserve"> started back in eighteenth century. The two countries shared total different cultural settings and </w:t>
      </w:r>
      <w:r w:rsidR="00E2538B">
        <w:rPr>
          <w:rFonts w:ascii="Times New Roman" w:eastAsia="Times New Roman" w:hAnsi="Times New Roman" w:cs="Times New Roman"/>
          <w:sz w:val="24"/>
          <w:szCs w:val="24"/>
        </w:rPr>
        <w:t xml:space="preserve">social environment. Before Japan’s contact with the United States, the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E25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maintained</w:t>
      </w:r>
      <w:r w:rsidR="00E2538B">
        <w:rPr>
          <w:rFonts w:ascii="Times New Roman" w:eastAsia="Times New Roman" w:hAnsi="Times New Roman" w:cs="Times New Roman"/>
          <w:sz w:val="24"/>
          <w:szCs w:val="24"/>
        </w:rPr>
        <w:t xml:space="preserve"> a culture of extreme 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>isolation. The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>pattern of their development remained sta</w:t>
      </w:r>
      <w:bookmarkStart w:id="0" w:name="_GoBack"/>
      <w:bookmarkEnd w:id="0"/>
      <w:r w:rsidR="000C35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C2B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3596">
        <w:rPr>
          <w:rFonts w:ascii="Times New Roman" w:eastAsia="Times New Roman" w:hAnsi="Times New Roman" w:cs="Times New Roman"/>
          <w:sz w:val="24"/>
          <w:szCs w:val="24"/>
        </w:rPr>
        <w:t xml:space="preserve">oriented and was based on 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>traditional methods. During the Edo period (17</w:t>
      </w:r>
      <w:r w:rsidR="00872C34" w:rsidRPr="00872C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 century) in Japan, the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peasants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 used to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 meals just for the consumption of family. They</w:t>
      </w:r>
      <w:r w:rsidR="008A494C">
        <w:rPr>
          <w:rFonts w:ascii="Times New Roman" w:eastAsia="Times New Roman" w:hAnsi="Times New Roman" w:cs="Times New Roman"/>
          <w:sz w:val="24"/>
          <w:szCs w:val="24"/>
        </w:rPr>
        <w:t xml:space="preserve"> used to consume what all they produ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>ced and the</w:t>
      </w:r>
      <w:r w:rsidR="008A494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 livi</w:t>
      </w:r>
      <w:r w:rsidR="008A494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2C34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8A494C">
        <w:rPr>
          <w:rFonts w:ascii="Times New Roman" w:eastAsia="Times New Roman" w:hAnsi="Times New Roman" w:cs="Times New Roman"/>
          <w:sz w:val="24"/>
          <w:szCs w:val="24"/>
        </w:rPr>
        <w:t>standards rema</w:t>
      </w:r>
      <w:r w:rsidR="004337AF">
        <w:rPr>
          <w:rFonts w:ascii="Times New Roman" w:eastAsia="Times New Roman" w:hAnsi="Times New Roman" w:cs="Times New Roman"/>
          <w:sz w:val="24"/>
          <w:szCs w:val="24"/>
        </w:rPr>
        <w:t xml:space="preserve">ined at subsistence level. Before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4337AF">
        <w:rPr>
          <w:rFonts w:ascii="Times New Roman" w:eastAsia="Times New Roman" w:hAnsi="Times New Roman" w:cs="Times New Roman"/>
          <w:sz w:val="24"/>
          <w:szCs w:val="24"/>
        </w:rPr>
        <w:t xml:space="preserve"> interaction with the United States, the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4337AF">
        <w:rPr>
          <w:rFonts w:ascii="Times New Roman" w:eastAsia="Times New Roman" w:hAnsi="Times New Roman" w:cs="Times New Roman"/>
          <w:sz w:val="24"/>
          <w:szCs w:val="24"/>
        </w:rPr>
        <w:t xml:space="preserve"> were living </w:t>
      </w:r>
      <w:r w:rsidR="00AC2B3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37AF">
        <w:rPr>
          <w:rFonts w:ascii="Times New Roman" w:eastAsia="Times New Roman" w:hAnsi="Times New Roman" w:cs="Times New Roman"/>
          <w:sz w:val="24"/>
          <w:szCs w:val="24"/>
        </w:rPr>
        <w:t xml:space="preserve"> the Middle Edo period. The trade was just limited to producing wheat, rice and other organic crops.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8F73F9">
        <w:rPr>
          <w:rFonts w:ascii="Times New Roman" w:eastAsia="Times New Roman" w:hAnsi="Times New Roman" w:cs="Times New Roman"/>
          <w:sz w:val="24"/>
          <w:szCs w:val="24"/>
        </w:rPr>
        <w:t xml:space="preserve"> used to gr</w:t>
      </w:r>
      <w:r w:rsidR="00AC2B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73F9">
        <w:rPr>
          <w:rFonts w:ascii="Times New Roman" w:eastAsia="Times New Roman" w:hAnsi="Times New Roman" w:cs="Times New Roman"/>
          <w:sz w:val="24"/>
          <w:szCs w:val="24"/>
        </w:rPr>
        <w:t xml:space="preserve">w these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crops</w:t>
      </w:r>
      <w:r w:rsidR="008F73F9">
        <w:rPr>
          <w:rFonts w:ascii="Times New Roman" w:eastAsia="Times New Roman" w:hAnsi="Times New Roman" w:cs="Times New Roman"/>
          <w:sz w:val="24"/>
          <w:szCs w:val="24"/>
        </w:rPr>
        <w:t xml:space="preserve"> and sell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8F73F9">
        <w:rPr>
          <w:rFonts w:ascii="Times New Roman" w:eastAsia="Times New Roman" w:hAnsi="Times New Roman" w:cs="Times New Roman"/>
          <w:sz w:val="24"/>
          <w:szCs w:val="24"/>
        </w:rPr>
        <w:t xml:space="preserve"> for meeting their substantial needs. However, during the end of this period, they started trading at commercial level. Since the culture</w:t>
      </w:r>
      <w:r w:rsidR="00911D11">
        <w:rPr>
          <w:rFonts w:ascii="Times New Roman" w:eastAsia="Times New Roman" w:hAnsi="Times New Roman" w:cs="Times New Roman"/>
          <w:sz w:val="24"/>
          <w:szCs w:val="24"/>
        </w:rPr>
        <w:t xml:space="preserve"> of isolation in Japan was influenced by nothing rather by their domestic conditions, therefore,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Japanese</w:t>
      </w:r>
      <w:r w:rsidR="0091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D6">
        <w:rPr>
          <w:rFonts w:ascii="Times New Roman" w:eastAsia="Times New Roman" w:hAnsi="Times New Roman" w:cs="Times New Roman"/>
          <w:sz w:val="24"/>
          <w:szCs w:val="24"/>
        </w:rPr>
        <w:t xml:space="preserve">remain </w:t>
      </w:r>
      <w:r w:rsidR="005916D4">
        <w:rPr>
          <w:rFonts w:ascii="Times New Roman" w:eastAsia="Times New Roman" w:hAnsi="Times New Roman" w:cs="Times New Roman"/>
          <w:sz w:val="24"/>
          <w:szCs w:val="24"/>
        </w:rPr>
        <w:t>hesitant</w:t>
      </w:r>
      <w:r w:rsidR="00B824D6">
        <w:rPr>
          <w:rFonts w:ascii="Times New Roman" w:eastAsia="Times New Roman" w:hAnsi="Times New Roman" w:cs="Times New Roman"/>
          <w:sz w:val="24"/>
          <w:szCs w:val="24"/>
        </w:rPr>
        <w:t xml:space="preserve"> in interacting with foreigners. </w:t>
      </w:r>
    </w:p>
    <w:p w:rsidR="00B824D6" w:rsidRDefault="00AF6AED" w:rsidP="00593C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end of the eighteenth century, </w:t>
      </w:r>
      <w:r w:rsidR="005916D4">
        <w:rPr>
          <w:rFonts w:ascii="Times New Roman" w:hAnsi="Times New Roman" w:cs="Times New Roman"/>
          <w:sz w:val="24"/>
          <w:szCs w:val="24"/>
        </w:rPr>
        <w:t>Japanese</w:t>
      </w:r>
      <w:r w:rsidR="00AC2B38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introduced some reforms in land acquisition and trade. These reforms include</w:t>
      </w:r>
      <w:r w:rsidR="008B4D93">
        <w:rPr>
          <w:rFonts w:ascii="Times New Roman" w:hAnsi="Times New Roman" w:cs="Times New Roman"/>
          <w:sz w:val="24"/>
          <w:szCs w:val="24"/>
        </w:rPr>
        <w:t>d providing specific area of la</w:t>
      </w:r>
      <w:r>
        <w:rPr>
          <w:rFonts w:ascii="Times New Roman" w:hAnsi="Times New Roman" w:cs="Times New Roman"/>
          <w:sz w:val="24"/>
          <w:szCs w:val="24"/>
        </w:rPr>
        <w:t xml:space="preserve">nd to a particular farmer and binding </w:t>
      </w:r>
      <w:r w:rsidR="008B4D93">
        <w:rPr>
          <w:rFonts w:ascii="Times New Roman" w:hAnsi="Times New Roman" w:cs="Times New Roman"/>
          <w:sz w:val="24"/>
          <w:szCs w:val="24"/>
        </w:rPr>
        <w:t xml:space="preserve">them </w:t>
      </w:r>
      <w:r w:rsidR="00E138B1">
        <w:rPr>
          <w:rFonts w:ascii="Times New Roman" w:hAnsi="Times New Roman" w:cs="Times New Roman"/>
          <w:sz w:val="24"/>
          <w:szCs w:val="24"/>
        </w:rPr>
        <w:t>to present their product</w:t>
      </w:r>
      <w:r w:rsidR="00AC2B38">
        <w:rPr>
          <w:rFonts w:ascii="Times New Roman" w:hAnsi="Times New Roman" w:cs="Times New Roman"/>
          <w:sz w:val="24"/>
          <w:szCs w:val="24"/>
        </w:rPr>
        <w:t>s</w:t>
      </w:r>
      <w:r w:rsidR="00E138B1">
        <w:rPr>
          <w:rFonts w:ascii="Times New Roman" w:hAnsi="Times New Roman" w:cs="Times New Roman"/>
          <w:sz w:val="24"/>
          <w:szCs w:val="24"/>
        </w:rPr>
        <w:t xml:space="preserve"> to a state </w:t>
      </w:r>
      <w:proofErr w:type="gramStart"/>
      <w:r w:rsidR="00E138B1">
        <w:rPr>
          <w:rFonts w:ascii="Times New Roman" w:hAnsi="Times New Roman" w:cs="Times New Roman"/>
          <w:sz w:val="24"/>
          <w:szCs w:val="24"/>
        </w:rPr>
        <w:t>representative</w:t>
      </w:r>
      <w:r w:rsidR="00AC2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C2B3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138B1">
        <w:rPr>
          <w:rFonts w:ascii="Times New Roman" w:hAnsi="Times New Roman" w:cs="Times New Roman"/>
          <w:sz w:val="24"/>
          <w:szCs w:val="24"/>
        </w:rPr>
        <w:t xml:space="preserve">. </w:t>
      </w:r>
      <w:r w:rsidR="00771E97">
        <w:rPr>
          <w:rFonts w:ascii="Times New Roman" w:hAnsi="Times New Roman" w:cs="Times New Roman"/>
          <w:sz w:val="24"/>
          <w:szCs w:val="24"/>
        </w:rPr>
        <w:t xml:space="preserve">This was the time the foreign ships including Chinese and Americans </w:t>
      </w:r>
      <w:r w:rsidR="005916D4">
        <w:rPr>
          <w:rFonts w:ascii="Times New Roman" w:hAnsi="Times New Roman" w:cs="Times New Roman"/>
          <w:sz w:val="24"/>
          <w:szCs w:val="24"/>
        </w:rPr>
        <w:t>started</w:t>
      </w:r>
      <w:r w:rsidR="00771E97">
        <w:rPr>
          <w:rFonts w:ascii="Times New Roman" w:hAnsi="Times New Roman" w:cs="Times New Roman"/>
          <w:sz w:val="24"/>
          <w:szCs w:val="24"/>
        </w:rPr>
        <w:t xml:space="preserve"> to approach the </w:t>
      </w:r>
      <w:r w:rsidR="005916D4">
        <w:rPr>
          <w:rFonts w:ascii="Times New Roman" w:hAnsi="Times New Roman" w:cs="Times New Roman"/>
          <w:sz w:val="24"/>
          <w:szCs w:val="24"/>
        </w:rPr>
        <w:t>Japanese</w:t>
      </w:r>
      <w:r w:rsidR="00771E97">
        <w:rPr>
          <w:rFonts w:ascii="Times New Roman" w:hAnsi="Times New Roman" w:cs="Times New Roman"/>
          <w:sz w:val="24"/>
          <w:szCs w:val="24"/>
        </w:rPr>
        <w:t xml:space="preserve"> main</w:t>
      </w:r>
      <w:r w:rsidR="005916D4">
        <w:rPr>
          <w:rFonts w:ascii="Times New Roman" w:hAnsi="Times New Roman" w:cs="Times New Roman"/>
          <w:sz w:val="24"/>
          <w:szCs w:val="24"/>
        </w:rPr>
        <w:t>land</w:t>
      </w:r>
      <w:r w:rsidR="00771E97">
        <w:rPr>
          <w:rFonts w:ascii="Times New Roman" w:hAnsi="Times New Roman" w:cs="Times New Roman"/>
          <w:sz w:val="24"/>
          <w:szCs w:val="24"/>
        </w:rPr>
        <w:t xml:space="preserve">. The </w:t>
      </w:r>
      <w:r w:rsidR="005916D4">
        <w:rPr>
          <w:rFonts w:ascii="Times New Roman" w:hAnsi="Times New Roman" w:cs="Times New Roman"/>
          <w:sz w:val="24"/>
          <w:szCs w:val="24"/>
        </w:rPr>
        <w:t>Japanese</w:t>
      </w:r>
      <w:r w:rsidR="00771E97">
        <w:rPr>
          <w:rFonts w:ascii="Times New Roman" w:hAnsi="Times New Roman" w:cs="Times New Roman"/>
          <w:sz w:val="24"/>
          <w:szCs w:val="24"/>
        </w:rPr>
        <w:t xml:space="preserve"> emperor considered it useless to have even a slight talk with the </w:t>
      </w:r>
      <w:r w:rsidR="005916D4">
        <w:rPr>
          <w:rFonts w:ascii="Times New Roman" w:hAnsi="Times New Roman" w:cs="Times New Roman"/>
          <w:sz w:val="24"/>
          <w:szCs w:val="24"/>
        </w:rPr>
        <w:t>foreigners</w:t>
      </w:r>
      <w:r w:rsidR="00771E97">
        <w:rPr>
          <w:rFonts w:ascii="Times New Roman" w:hAnsi="Times New Roman" w:cs="Times New Roman"/>
          <w:sz w:val="24"/>
          <w:szCs w:val="24"/>
        </w:rPr>
        <w:t xml:space="preserve"> who used to travel from many long. </w:t>
      </w:r>
      <w:r w:rsidR="00AC2B38">
        <w:rPr>
          <w:rFonts w:ascii="Times New Roman" w:hAnsi="Times New Roman" w:cs="Times New Roman"/>
          <w:sz w:val="24"/>
          <w:szCs w:val="24"/>
        </w:rPr>
        <w:t xml:space="preserve">The </w:t>
      </w:r>
      <w:r w:rsidR="00771E97">
        <w:rPr>
          <w:rFonts w:ascii="Times New Roman" w:hAnsi="Times New Roman" w:cs="Times New Roman"/>
          <w:sz w:val="24"/>
          <w:szCs w:val="24"/>
        </w:rPr>
        <w:t>United States</w:t>
      </w:r>
      <w:r w:rsidR="00AC2B38">
        <w:rPr>
          <w:rFonts w:ascii="Times New Roman" w:hAnsi="Times New Roman" w:cs="Times New Roman"/>
          <w:sz w:val="24"/>
          <w:szCs w:val="24"/>
        </w:rPr>
        <w:t>, however,</w:t>
      </w:r>
      <w:r w:rsidR="00771E97">
        <w:rPr>
          <w:rFonts w:ascii="Times New Roman" w:hAnsi="Times New Roman" w:cs="Times New Roman"/>
          <w:sz w:val="24"/>
          <w:szCs w:val="24"/>
        </w:rPr>
        <w:t xml:space="preserve"> maintained a coercive strategy in </w:t>
      </w:r>
      <w:r w:rsidR="005916D4">
        <w:rPr>
          <w:rFonts w:ascii="Times New Roman" w:hAnsi="Times New Roman" w:cs="Times New Roman"/>
          <w:sz w:val="24"/>
          <w:szCs w:val="24"/>
        </w:rPr>
        <w:t>dealing</w:t>
      </w:r>
      <w:r w:rsidR="00771E97">
        <w:rPr>
          <w:rFonts w:ascii="Times New Roman" w:hAnsi="Times New Roman" w:cs="Times New Roman"/>
          <w:sz w:val="24"/>
          <w:szCs w:val="24"/>
        </w:rPr>
        <w:t xml:space="preserve"> with </w:t>
      </w:r>
      <w:r w:rsidR="005916D4">
        <w:rPr>
          <w:rFonts w:ascii="Times New Roman" w:hAnsi="Times New Roman" w:cs="Times New Roman"/>
          <w:sz w:val="24"/>
          <w:szCs w:val="24"/>
        </w:rPr>
        <w:t>Japanese</w:t>
      </w:r>
      <w:r w:rsidR="00771E97">
        <w:rPr>
          <w:rFonts w:ascii="Times New Roman" w:hAnsi="Times New Roman" w:cs="Times New Roman"/>
          <w:sz w:val="24"/>
          <w:szCs w:val="24"/>
        </w:rPr>
        <w:t xml:space="preserve">. Such methods of United States forced </w:t>
      </w:r>
      <w:r w:rsidR="005916D4">
        <w:rPr>
          <w:rFonts w:ascii="Times New Roman" w:hAnsi="Times New Roman" w:cs="Times New Roman"/>
          <w:sz w:val="24"/>
          <w:szCs w:val="24"/>
        </w:rPr>
        <w:t>Japanese</w:t>
      </w:r>
      <w:r w:rsidR="00771E97">
        <w:rPr>
          <w:rFonts w:ascii="Times New Roman" w:hAnsi="Times New Roman" w:cs="Times New Roman"/>
          <w:sz w:val="24"/>
          <w:szCs w:val="24"/>
        </w:rPr>
        <w:t xml:space="preserve"> to </w:t>
      </w:r>
      <w:r w:rsidR="005916D4">
        <w:rPr>
          <w:rFonts w:ascii="Times New Roman" w:hAnsi="Times New Roman" w:cs="Times New Roman"/>
          <w:sz w:val="24"/>
          <w:szCs w:val="24"/>
        </w:rPr>
        <w:t>sign</w:t>
      </w:r>
      <w:r w:rsidR="00771E97">
        <w:rPr>
          <w:rFonts w:ascii="Times New Roman" w:hAnsi="Times New Roman" w:cs="Times New Roman"/>
          <w:sz w:val="24"/>
          <w:szCs w:val="24"/>
        </w:rPr>
        <w:t xml:space="preserve"> friendship </w:t>
      </w:r>
      <w:r w:rsidR="005916D4">
        <w:rPr>
          <w:rFonts w:ascii="Times New Roman" w:hAnsi="Times New Roman" w:cs="Times New Roman"/>
          <w:sz w:val="24"/>
          <w:szCs w:val="24"/>
        </w:rPr>
        <w:t>treaties</w:t>
      </w:r>
      <w:r w:rsidR="00771E97">
        <w:rPr>
          <w:rFonts w:ascii="Times New Roman" w:hAnsi="Times New Roman" w:cs="Times New Roman"/>
          <w:sz w:val="24"/>
          <w:szCs w:val="24"/>
        </w:rPr>
        <w:t xml:space="preserve"> </w:t>
      </w:r>
      <w:r w:rsidR="00771E97">
        <w:rPr>
          <w:rFonts w:ascii="Times New Roman" w:hAnsi="Times New Roman" w:cs="Times New Roman"/>
          <w:sz w:val="24"/>
          <w:szCs w:val="24"/>
        </w:rPr>
        <w:lastRenderedPageBreak/>
        <w:t xml:space="preserve">not only with the American but with many Europeans and Chinese too. </w:t>
      </w:r>
      <w:r w:rsidR="005916D4">
        <w:rPr>
          <w:rFonts w:ascii="Times New Roman" w:hAnsi="Times New Roman" w:cs="Times New Roman"/>
          <w:sz w:val="24"/>
          <w:szCs w:val="24"/>
        </w:rPr>
        <w:t>It</w:t>
      </w:r>
      <w:r w:rsidR="00771E97">
        <w:rPr>
          <w:rFonts w:ascii="Times New Roman" w:hAnsi="Times New Roman" w:cs="Times New Roman"/>
          <w:sz w:val="24"/>
          <w:szCs w:val="24"/>
        </w:rPr>
        <w:t xml:space="preserve"> was in the nineteenth century that bak</w:t>
      </w:r>
      <w:r w:rsidR="005916D4">
        <w:rPr>
          <w:rFonts w:ascii="Times New Roman" w:hAnsi="Times New Roman" w:cs="Times New Roman"/>
          <w:sz w:val="24"/>
          <w:szCs w:val="24"/>
        </w:rPr>
        <w:t>af</w:t>
      </w:r>
      <w:r w:rsidR="00771E97">
        <w:rPr>
          <w:rFonts w:ascii="Times New Roman" w:hAnsi="Times New Roman" w:cs="Times New Roman"/>
          <w:sz w:val="24"/>
          <w:szCs w:val="24"/>
        </w:rPr>
        <w:t>u</w:t>
      </w:r>
      <w:r w:rsidR="005916D4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771E97">
        <w:rPr>
          <w:rFonts w:ascii="Times New Roman" w:hAnsi="Times New Roman" w:cs="Times New Roman"/>
          <w:sz w:val="24"/>
          <w:szCs w:val="24"/>
        </w:rPr>
        <w:t xml:space="preserve"> in Japan showed interest in </w:t>
      </w:r>
      <w:r w:rsidR="005916D4">
        <w:rPr>
          <w:rFonts w:ascii="Times New Roman" w:hAnsi="Times New Roman" w:cs="Times New Roman"/>
          <w:sz w:val="24"/>
          <w:szCs w:val="24"/>
        </w:rPr>
        <w:t>signing</w:t>
      </w:r>
      <w:r w:rsidR="00771E97">
        <w:rPr>
          <w:rFonts w:ascii="Times New Roman" w:hAnsi="Times New Roman" w:cs="Times New Roman"/>
          <w:sz w:val="24"/>
          <w:szCs w:val="24"/>
        </w:rPr>
        <w:t xml:space="preserve"> formal commercial treaties which could benefit Japan. Bakafu government went on to build these ties with external powers without the permission of their emperor. </w:t>
      </w:r>
    </w:p>
    <w:p w:rsidR="00771E97" w:rsidRDefault="00771E97" w:rsidP="00771E97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1E97">
        <w:rPr>
          <w:rFonts w:ascii="Times New Roman" w:hAnsi="Times New Roman" w:cs="Times New Roman"/>
          <w:color w:val="auto"/>
          <w:sz w:val="24"/>
          <w:szCs w:val="24"/>
        </w:rPr>
        <w:t>Interaction with the United States</w:t>
      </w:r>
    </w:p>
    <w:p w:rsidR="00771E97" w:rsidRPr="005916D4" w:rsidRDefault="00771E97" w:rsidP="005916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916D4">
        <w:rPr>
          <w:rFonts w:ascii="Times New Roman" w:hAnsi="Times New Roman" w:cs="Times New Roman"/>
          <w:sz w:val="24"/>
          <w:szCs w:val="24"/>
        </w:rPr>
        <w:t xml:space="preserve">There is no second </w:t>
      </w:r>
      <w:r w:rsidR="005916D4">
        <w:rPr>
          <w:rFonts w:ascii="Times New Roman" w:hAnsi="Times New Roman" w:cs="Times New Roman"/>
          <w:sz w:val="24"/>
          <w:szCs w:val="24"/>
        </w:rPr>
        <w:t>opinion in</w:t>
      </w:r>
      <w:r w:rsidRPr="005916D4">
        <w:rPr>
          <w:rFonts w:ascii="Times New Roman" w:hAnsi="Times New Roman" w:cs="Times New Roman"/>
          <w:sz w:val="24"/>
          <w:szCs w:val="24"/>
        </w:rPr>
        <w:t xml:space="preserve"> the fact that Japan was able to industrialize with interacting with external powers. The Tokugawa Shougnate which reigned over Japan for around three centuries. In </w:t>
      </w:r>
      <w:r w:rsidR="005916D4" w:rsidRPr="005916D4">
        <w:rPr>
          <w:rFonts w:ascii="Times New Roman" w:hAnsi="Times New Roman" w:cs="Times New Roman"/>
          <w:sz w:val="24"/>
          <w:szCs w:val="24"/>
        </w:rPr>
        <w:t>between</w:t>
      </w:r>
      <w:r w:rsidRPr="005916D4">
        <w:rPr>
          <w:rFonts w:ascii="Times New Roman" w:hAnsi="Times New Roman" w:cs="Times New Roman"/>
          <w:sz w:val="24"/>
          <w:szCs w:val="24"/>
        </w:rPr>
        <w:t xml:space="preserve"> 1750 and 1900</w:t>
      </w:r>
      <w:r w:rsidR="00EE2D57" w:rsidRPr="005916D4">
        <w:rPr>
          <w:rFonts w:ascii="Times New Roman" w:hAnsi="Times New Roman" w:cs="Times New Roman"/>
          <w:sz w:val="24"/>
          <w:szCs w:val="24"/>
        </w:rPr>
        <w:t>, Japan’s interaction with the United States helped them in acquiring new technologies, adopting new methods of education and implementing a new trade and legal systems</w:t>
      </w:r>
      <w:r w:rsidR="00AC2B3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E2D57" w:rsidRPr="005916D4">
        <w:rPr>
          <w:rFonts w:ascii="Times New Roman" w:hAnsi="Times New Roman" w:cs="Times New Roman"/>
          <w:sz w:val="24"/>
          <w:szCs w:val="24"/>
        </w:rPr>
        <w:t>. Some Japanese at the higher positions were inspired by the industrialization in America and for such reason</w:t>
      </w:r>
      <w:r w:rsidR="00AC2B38">
        <w:rPr>
          <w:rFonts w:ascii="Times New Roman" w:hAnsi="Times New Roman" w:cs="Times New Roman"/>
          <w:sz w:val="24"/>
          <w:szCs w:val="24"/>
        </w:rPr>
        <w:t>,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thy expanded their raw material export to America.  As the trade relations became stronger with America, many </w:t>
      </w:r>
      <w:r w:rsidR="005916D4" w:rsidRPr="005916D4">
        <w:rPr>
          <w:rFonts w:ascii="Times New Roman" w:hAnsi="Times New Roman" w:cs="Times New Roman"/>
          <w:sz w:val="24"/>
          <w:szCs w:val="24"/>
        </w:rPr>
        <w:t>Japanese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moved toward cities (the trade hubs) at that time. </w:t>
      </w:r>
      <w:r w:rsidR="005916D4" w:rsidRPr="005916D4">
        <w:rPr>
          <w:rFonts w:ascii="Times New Roman" w:hAnsi="Times New Roman" w:cs="Times New Roman"/>
          <w:sz w:val="24"/>
          <w:szCs w:val="24"/>
        </w:rPr>
        <w:t>This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movement from rural areas toward trading hubs provide the farmers at the </w:t>
      </w:r>
      <w:r w:rsidR="005916D4" w:rsidRPr="005916D4">
        <w:rPr>
          <w:rFonts w:ascii="Times New Roman" w:hAnsi="Times New Roman" w:cs="Times New Roman"/>
          <w:sz w:val="24"/>
          <w:szCs w:val="24"/>
        </w:rPr>
        <w:t>rural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areas to acquire more and more land. The acquisition of more land offered expanded growth and the domestic production started achieving new heights. However, </w:t>
      </w:r>
      <w:r w:rsidR="005916D4" w:rsidRPr="005916D4">
        <w:rPr>
          <w:rFonts w:ascii="Times New Roman" w:hAnsi="Times New Roman" w:cs="Times New Roman"/>
          <w:sz w:val="24"/>
          <w:szCs w:val="24"/>
        </w:rPr>
        <w:t>Japanese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remained slightly failed in </w:t>
      </w:r>
      <w:r w:rsidR="005916D4" w:rsidRPr="005916D4">
        <w:rPr>
          <w:rFonts w:ascii="Times New Roman" w:hAnsi="Times New Roman" w:cs="Times New Roman"/>
          <w:sz w:val="24"/>
          <w:szCs w:val="24"/>
        </w:rPr>
        <w:t>managing</w:t>
      </w:r>
      <w:r w:rsidR="00EE2D57" w:rsidRPr="005916D4">
        <w:rPr>
          <w:rFonts w:ascii="Times New Roman" w:hAnsi="Times New Roman" w:cs="Times New Roman"/>
          <w:sz w:val="24"/>
          <w:szCs w:val="24"/>
        </w:rPr>
        <w:t xml:space="preserve"> the poor class, which gradually increased. </w:t>
      </w:r>
    </w:p>
    <w:p w:rsidR="00AC2B38" w:rsidRDefault="00EE2D57" w:rsidP="005916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16D4">
        <w:rPr>
          <w:rFonts w:ascii="Times New Roman" w:hAnsi="Times New Roman" w:cs="Times New Roman"/>
          <w:sz w:val="24"/>
          <w:szCs w:val="24"/>
        </w:rPr>
        <w:tab/>
        <w:t xml:space="preserve">Some also </w:t>
      </w:r>
      <w:r w:rsidR="005916D4" w:rsidRPr="005916D4">
        <w:rPr>
          <w:rFonts w:ascii="Times New Roman" w:hAnsi="Times New Roman" w:cs="Times New Roman"/>
          <w:sz w:val="24"/>
          <w:szCs w:val="24"/>
        </w:rPr>
        <w:t>believe</w:t>
      </w:r>
      <w:r w:rsidRPr="005916D4">
        <w:rPr>
          <w:rFonts w:ascii="Times New Roman" w:hAnsi="Times New Roman" w:cs="Times New Roman"/>
          <w:sz w:val="24"/>
          <w:szCs w:val="24"/>
        </w:rPr>
        <w:t xml:space="preserve"> that after the formal end of the Perry </w:t>
      </w:r>
      <w:r w:rsidR="005916D4" w:rsidRPr="005916D4">
        <w:rPr>
          <w:rFonts w:ascii="Times New Roman" w:hAnsi="Times New Roman" w:cs="Times New Roman"/>
          <w:sz w:val="24"/>
          <w:szCs w:val="24"/>
        </w:rPr>
        <w:t>period (</w:t>
      </w:r>
      <w:r w:rsidRPr="005916D4">
        <w:rPr>
          <w:rFonts w:ascii="Times New Roman" w:hAnsi="Times New Roman" w:cs="Times New Roman"/>
          <w:sz w:val="24"/>
          <w:szCs w:val="24"/>
        </w:rPr>
        <w:t xml:space="preserve">1894) in Japan, it became formally </w:t>
      </w:r>
      <w:r w:rsidR="005916D4" w:rsidRPr="005916D4">
        <w:rPr>
          <w:rFonts w:ascii="Times New Roman" w:hAnsi="Times New Roman" w:cs="Times New Roman"/>
          <w:sz w:val="24"/>
          <w:szCs w:val="24"/>
        </w:rPr>
        <w:t>opened</w:t>
      </w:r>
      <w:r w:rsidRPr="005916D4">
        <w:rPr>
          <w:rFonts w:ascii="Times New Roman" w:hAnsi="Times New Roman" w:cs="Times New Roman"/>
          <w:sz w:val="24"/>
          <w:szCs w:val="24"/>
        </w:rPr>
        <w:t xml:space="preserve"> to the outside world. </w:t>
      </w:r>
      <w:r w:rsidR="005916D4" w:rsidRPr="005916D4">
        <w:rPr>
          <w:rFonts w:ascii="Times New Roman" w:hAnsi="Times New Roman" w:cs="Times New Roman"/>
          <w:sz w:val="24"/>
          <w:szCs w:val="24"/>
        </w:rPr>
        <w:t>Its</w:t>
      </w:r>
      <w:r w:rsidRPr="005916D4">
        <w:rPr>
          <w:rFonts w:ascii="Times New Roman" w:hAnsi="Times New Roman" w:cs="Times New Roman"/>
          <w:sz w:val="24"/>
          <w:szCs w:val="24"/>
        </w:rPr>
        <w:t xml:space="preserve"> growth in agriculture</w:t>
      </w:r>
      <w:r w:rsidR="00AC2B38">
        <w:rPr>
          <w:rFonts w:ascii="Times New Roman" w:hAnsi="Times New Roman" w:cs="Times New Roman"/>
          <w:sz w:val="24"/>
          <w:szCs w:val="24"/>
        </w:rPr>
        <w:t>, however,</w:t>
      </w:r>
      <w:r w:rsidRPr="005916D4">
        <w:rPr>
          <w:rFonts w:ascii="Times New Roman" w:hAnsi="Times New Roman" w:cs="Times New Roman"/>
          <w:sz w:val="24"/>
          <w:szCs w:val="24"/>
        </w:rPr>
        <w:t xml:space="preserve"> faced serious setback from the Sino- </w:t>
      </w:r>
      <w:r w:rsidR="005916D4" w:rsidRPr="005916D4">
        <w:rPr>
          <w:rFonts w:ascii="Times New Roman" w:hAnsi="Times New Roman" w:cs="Times New Roman"/>
          <w:sz w:val="24"/>
          <w:szCs w:val="24"/>
        </w:rPr>
        <w:t>Japanese</w:t>
      </w:r>
      <w:r w:rsidRPr="005916D4">
        <w:rPr>
          <w:rFonts w:ascii="Times New Roman" w:hAnsi="Times New Roman" w:cs="Times New Roman"/>
          <w:sz w:val="24"/>
          <w:szCs w:val="24"/>
        </w:rPr>
        <w:t xml:space="preserve"> war, but from that time onwards, </w:t>
      </w:r>
      <w:r w:rsidR="005916D4" w:rsidRPr="005916D4">
        <w:rPr>
          <w:rFonts w:ascii="Times New Roman" w:hAnsi="Times New Roman" w:cs="Times New Roman"/>
          <w:sz w:val="24"/>
          <w:szCs w:val="24"/>
        </w:rPr>
        <w:t>Japanese</w:t>
      </w:r>
      <w:r w:rsidRPr="005916D4">
        <w:rPr>
          <w:rFonts w:ascii="Times New Roman" w:hAnsi="Times New Roman" w:cs="Times New Roman"/>
          <w:sz w:val="24"/>
          <w:szCs w:val="24"/>
        </w:rPr>
        <w:t xml:space="preserve"> focused on improving ties with Westerns and started acquiring proto-industrial bases</w:t>
      </w:r>
      <w:r w:rsidR="00AC2B3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5916D4">
        <w:rPr>
          <w:rFonts w:ascii="Times New Roman" w:hAnsi="Times New Roman" w:cs="Times New Roman"/>
          <w:sz w:val="24"/>
          <w:szCs w:val="24"/>
        </w:rPr>
        <w:t xml:space="preserve">. In 1850’s when United States came much closer to Japan, it helped Japan in achieving Urbanization, road networks and rice </w:t>
      </w:r>
      <w:r w:rsidRPr="005916D4">
        <w:rPr>
          <w:rFonts w:ascii="Times New Roman" w:hAnsi="Times New Roman" w:cs="Times New Roman"/>
          <w:sz w:val="24"/>
          <w:szCs w:val="24"/>
        </w:rPr>
        <w:lastRenderedPageBreak/>
        <w:t xml:space="preserve">cultivation. These were initial interactions between Americans and Japanese. 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With the development of cities like Osaka and Edo (Tokyo) and with the </w:t>
      </w:r>
      <w:r w:rsidR="005916D4" w:rsidRPr="005916D4">
        <w:rPr>
          <w:rFonts w:ascii="Times New Roman" w:hAnsi="Times New Roman" w:cs="Times New Roman"/>
          <w:sz w:val="24"/>
          <w:szCs w:val="24"/>
        </w:rPr>
        <w:t>diffusion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 of the rural areas, </w:t>
      </w:r>
      <w:r w:rsidR="005916D4" w:rsidRPr="005916D4">
        <w:rPr>
          <w:rFonts w:ascii="Times New Roman" w:hAnsi="Times New Roman" w:cs="Times New Roman"/>
          <w:sz w:val="24"/>
          <w:szCs w:val="24"/>
        </w:rPr>
        <w:t>Japanese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 started focusing on industrial betterment. The industries set up earlier were meant to back up the Japanese agricultural growth which later n expanded to include the production of locally consumed goods. Japanese then accepted new technologies being offered by the United States in producing </w:t>
      </w:r>
      <w:r w:rsidR="005916D4" w:rsidRPr="005916D4">
        <w:rPr>
          <w:rFonts w:ascii="Times New Roman" w:hAnsi="Times New Roman" w:cs="Times New Roman"/>
          <w:sz w:val="24"/>
          <w:szCs w:val="24"/>
        </w:rPr>
        <w:t>energy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 and </w:t>
      </w:r>
      <w:r w:rsidR="005916D4" w:rsidRPr="005916D4">
        <w:rPr>
          <w:rFonts w:ascii="Times New Roman" w:hAnsi="Times New Roman" w:cs="Times New Roman"/>
          <w:sz w:val="24"/>
          <w:szCs w:val="24"/>
        </w:rPr>
        <w:t>generating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 steam power. Lastly, in between 1880s and 190s, Americans helped Japanese in infrastructure development and expansion in </w:t>
      </w:r>
      <w:r w:rsidR="005916D4" w:rsidRPr="005916D4">
        <w:rPr>
          <w:rFonts w:ascii="Times New Roman" w:hAnsi="Times New Roman" w:cs="Times New Roman"/>
          <w:sz w:val="24"/>
          <w:szCs w:val="24"/>
        </w:rPr>
        <w:t xml:space="preserve">manufacturing. </w:t>
      </w:r>
      <w:r w:rsidR="00D519BB" w:rsidRPr="0059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38" w:rsidRDefault="00AC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D57" w:rsidRDefault="00AC2B38" w:rsidP="00AC2B38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B38">
        <w:rPr>
          <w:rFonts w:ascii="Times New Roman" w:hAnsi="Times New Roman" w:cs="Times New Roman"/>
          <w:color w:val="auto"/>
          <w:sz w:val="24"/>
          <w:szCs w:val="24"/>
        </w:rPr>
        <w:lastRenderedPageBreak/>
        <w:t>Bibliography:</w:t>
      </w:r>
    </w:p>
    <w:p w:rsidR="00AC2B38" w:rsidRDefault="00AC2B38" w:rsidP="00AC2B38"/>
    <w:p w:rsidR="00AC2B38" w:rsidRPr="00AC2B38" w:rsidRDefault="00AC2B38" w:rsidP="00AC2B38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2B38">
        <w:rPr>
          <w:rFonts w:ascii="Times New Roman" w:hAnsi="Times New Roman" w:cs="Times New Roman"/>
          <w:sz w:val="24"/>
          <w:szCs w:val="24"/>
        </w:rPr>
        <w:fldChar w:fldCharType="begin"/>
      </w:r>
      <w:r w:rsidRPr="00AC2B3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AC2B38">
        <w:rPr>
          <w:rFonts w:ascii="Times New Roman" w:hAnsi="Times New Roman" w:cs="Times New Roman"/>
          <w:sz w:val="24"/>
          <w:szCs w:val="24"/>
        </w:rPr>
        <w:fldChar w:fldCharType="separate"/>
      </w:r>
      <w:r w:rsidRPr="00AC2B38">
        <w:rPr>
          <w:rFonts w:ascii="Times New Roman" w:hAnsi="Times New Roman" w:cs="Times New Roman"/>
          <w:sz w:val="24"/>
          <w:szCs w:val="24"/>
        </w:rPr>
        <w:t>“Foreign Relations in Early Modern Japan: Exploding the Myth of National Seclusion | Nippon.Com.” Accessed September 21, 2019. https://www.nippon.com/en/features/c00104/foreign-relations-in-early-modern-japan-exploding-the-myth-of-national-seclusion.html.</w:t>
      </w:r>
    </w:p>
    <w:p w:rsidR="00AC2B38" w:rsidRPr="00AC2B38" w:rsidRDefault="00AC2B38" w:rsidP="00AC2B38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B38">
        <w:rPr>
          <w:rFonts w:ascii="Times New Roman" w:hAnsi="Times New Roman" w:cs="Times New Roman"/>
          <w:sz w:val="24"/>
          <w:szCs w:val="24"/>
        </w:rPr>
        <w:t>Strayer</w:t>
      </w:r>
      <w:proofErr w:type="spellEnd"/>
      <w:r w:rsidRPr="00AC2B38">
        <w:rPr>
          <w:rFonts w:ascii="Times New Roman" w:hAnsi="Times New Roman" w:cs="Times New Roman"/>
          <w:sz w:val="24"/>
          <w:szCs w:val="24"/>
        </w:rPr>
        <w:t xml:space="preserve">, Robert W., and Eric W. Nelson. </w:t>
      </w:r>
      <w:r w:rsidRPr="00AC2B38">
        <w:rPr>
          <w:rFonts w:ascii="Times New Roman" w:hAnsi="Times New Roman" w:cs="Times New Roman"/>
          <w:i/>
          <w:iCs/>
          <w:sz w:val="24"/>
          <w:szCs w:val="24"/>
        </w:rPr>
        <w:t>Ways of the World: A Brief Global History with Sources (Volume 2, Since the Fifteenth</w:t>
      </w:r>
      <w:r w:rsidRPr="00AC2B38">
        <w:rPr>
          <w:rFonts w:ascii="Times New Roman" w:hAnsi="Times New Roman" w:cs="Times New Roman"/>
          <w:sz w:val="24"/>
          <w:szCs w:val="24"/>
        </w:rPr>
        <w:t>. Bedford/St. Martins, 2016.</w:t>
      </w:r>
    </w:p>
    <w:p w:rsidR="00AC2B38" w:rsidRPr="00AC2B38" w:rsidRDefault="00AC2B38" w:rsidP="00AC2B38">
      <w:pPr>
        <w:spacing w:line="480" w:lineRule="auto"/>
      </w:pPr>
      <w:r w:rsidRPr="00AC2B3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C2B38" w:rsidRPr="00AC2B38" w:rsidSect="00C0549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C4" w:rsidRDefault="008A4FC4" w:rsidP="00267851">
      <w:pPr>
        <w:spacing w:after="0" w:line="240" w:lineRule="auto"/>
      </w:pPr>
      <w:r>
        <w:separator/>
      </w:r>
    </w:p>
  </w:endnote>
  <w:endnote w:type="continuationSeparator" w:id="0">
    <w:p w:rsidR="008A4FC4" w:rsidRDefault="008A4FC4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C4" w:rsidRDefault="008A4FC4" w:rsidP="00267851">
      <w:pPr>
        <w:spacing w:after="0" w:line="240" w:lineRule="auto"/>
      </w:pPr>
      <w:r>
        <w:separator/>
      </w:r>
    </w:p>
  </w:footnote>
  <w:footnote w:type="continuationSeparator" w:id="0">
    <w:p w:rsidR="008A4FC4" w:rsidRDefault="008A4FC4" w:rsidP="00267851">
      <w:pPr>
        <w:spacing w:after="0" w:line="240" w:lineRule="auto"/>
      </w:pPr>
      <w:r>
        <w:continuationSeparator/>
      </w:r>
    </w:p>
  </w:footnote>
  <w:footnote w:id="1">
    <w:p w:rsidR="00AC2B38" w:rsidRDefault="00AC2B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{"citationID":"q8UDuYkI","properties":{"formattedCitation":"Robert W. Strayer and Eric W. Nelson, {\\i{}Ways of the World: A Brief Global History with Sources (Volume 2, Since the Fifteenth} (Bedford/St. Martins, 2016), 937.","plainCitation":"Robert W. Strayer and Eric W. Nelson, Ways of the World: A Brief Global History with Sources (Volume 2, Since the Fifteenth (Bedford/St. Martins, 2016), 937.","noteIndex":1},"citationItems":[{"id":280,"uris":["http://zotero.org/users/local/s8f0QVnP/items/VZZI3NWI"],"uri":["http://zotero.org/users/local/s8f0QVnP/items/VZZI3NWI"],"itemData":{"id":280,"type":"book","title":"Ways of the World: A Brief Global History with Sources (Volume 2, Since the Fifteenth","publisher":"Bedford/St. Martins","source":"Google Scholar","title-short":"Ways of the World","author":[{"family":"Strayer","given":"Robert W."},{"family":"Nelson","given":"Eric W."}],"issued":{"date-parts":[["2016"]]}},"locator":"937","label":"page"}],"schema":"https://github.com/citation-style-language/schema/raw/master/csl-citation.json"} </w:instrText>
      </w:r>
      <w:r>
        <w:fldChar w:fldCharType="separate"/>
      </w:r>
      <w:r w:rsidRPr="00AC2B38">
        <w:rPr>
          <w:rFonts w:ascii="Calibri" w:hAnsi="Calibri" w:cs="Calibri"/>
          <w:szCs w:val="24"/>
        </w:rPr>
        <w:t xml:space="preserve">Robert W. </w:t>
      </w:r>
      <w:proofErr w:type="spellStart"/>
      <w:r w:rsidRPr="00AC2B38">
        <w:rPr>
          <w:rFonts w:ascii="Calibri" w:hAnsi="Calibri" w:cs="Calibri"/>
          <w:szCs w:val="24"/>
        </w:rPr>
        <w:t>Strayer</w:t>
      </w:r>
      <w:proofErr w:type="spellEnd"/>
      <w:r w:rsidRPr="00AC2B38">
        <w:rPr>
          <w:rFonts w:ascii="Calibri" w:hAnsi="Calibri" w:cs="Calibri"/>
          <w:szCs w:val="24"/>
        </w:rPr>
        <w:t xml:space="preserve"> and Eric W. Nelson, </w:t>
      </w:r>
      <w:r w:rsidRPr="00AC2B38">
        <w:rPr>
          <w:rFonts w:ascii="Calibri" w:hAnsi="Calibri" w:cs="Calibri"/>
          <w:i/>
          <w:iCs/>
          <w:szCs w:val="24"/>
        </w:rPr>
        <w:t>Ways of the World: A Brief Global History with Sources (Volume 2, Since the Fifteenth</w:t>
      </w:r>
      <w:r w:rsidRPr="00AC2B38">
        <w:rPr>
          <w:rFonts w:ascii="Calibri" w:hAnsi="Calibri" w:cs="Calibri"/>
          <w:szCs w:val="24"/>
        </w:rPr>
        <w:t xml:space="preserve"> (Bedford/St. Martins, 2016), 937.</w:t>
      </w:r>
      <w:r>
        <w:fldChar w:fldCharType="end"/>
      </w:r>
    </w:p>
  </w:footnote>
  <w:footnote w:id="2">
    <w:p w:rsidR="00AC2B38" w:rsidRDefault="00AC2B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{"citationID":"TXZl9KkH","properties":{"formattedCitation":"Strayer and Nelson, 938.","plainCitation":"Strayer and Nelson, 938.","noteIndex":2},"citationItems":[{"id":280,"uris":["http://zotero.org/users/local/s8f0QVnP/items/VZZI3NWI"],"uri":["http://zotero.org/users/local/s8f0QVnP/items/VZZI3NWI"],"itemData":{"id":280,"type":"book","title":"Ways of the World: A Brief Global History with Sources (Volume 2, Since the Fifteenth","publisher":"Bedford/St. Martins","source":"Google Scholar","title-short":"Ways of the World","author":[{"family":"Strayer","given":"Robert W."},{"family":"Nelson","given":"Eric W."}],"issued":{"date-parts":[["2016"]]}},"locator":"938","label":"page"}],"schema":"https://github.com/citation-style-language/schema/raw/master/csl-citation.json"} </w:instrText>
      </w:r>
      <w:r>
        <w:fldChar w:fldCharType="separate"/>
      </w:r>
      <w:proofErr w:type="spellStart"/>
      <w:r w:rsidRPr="00AC2B38">
        <w:rPr>
          <w:rFonts w:ascii="Calibri" w:hAnsi="Calibri" w:cs="Calibri"/>
        </w:rPr>
        <w:t>Strayer</w:t>
      </w:r>
      <w:proofErr w:type="spellEnd"/>
      <w:r w:rsidRPr="00AC2B38">
        <w:rPr>
          <w:rFonts w:ascii="Calibri" w:hAnsi="Calibri" w:cs="Calibri"/>
        </w:rPr>
        <w:t xml:space="preserve"> and Nelson, 938.</w:t>
      </w:r>
      <w:r>
        <w:fldChar w:fldCharType="end"/>
      </w:r>
    </w:p>
  </w:footnote>
  <w:footnote w:id="3">
    <w:p w:rsidR="00AC2B38" w:rsidRDefault="00AC2B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{"citationID":"2AA3i4CQ","properties":{"formattedCitation":"\\uc0\\u8220{}Foreign Relations in Early Modern Japan: Exploding the Myth of National Seclusion | Nippon.Com,\\uc0\\u8221{} accessed September 21, 2019, https://www.nippon.com/en/features/c00104/foreign-relations-in-early-modern-japan-exploding-the-myth-of-national-seclusion.html.","plainCitation":"“Foreign Relations in Early Modern Japan: Exploding the Myth of National Seclusion | Nippon.Com,” accessed September 21, 2019, https://www.nippon.com/en/features/c00104/foreign-relations-in-early-modern-japan-exploding-the-myth-of-national-seclusion.html.","noteIndex":3},"citationItems":[{"id":282,"uris":["http://zotero.org/users/local/s8f0QVnP/items/ATBE8LPM"],"uri":["http://zotero.org/users/local/s8f0QVnP/items/ATBE8LPM"],"itemData":{"id":282,"type":"webpage","title":"Foreign Relations in Early Modern Japan: Exploding the Myth of National Seclusion | Nippon.com","URL":"https://www.nippon.com/en/features/c00104/foreign-relations-in-early-modern-japan-exploding-the-myth-of-national-seclusion.html","accessed":{"date-parts":[["2019",9,21]]}}}],"schema":"https://github.com/citation-style-language/schema/raw/master/csl-citation.json"} </w:instrText>
      </w:r>
      <w:r>
        <w:fldChar w:fldCharType="separate"/>
      </w:r>
      <w:r w:rsidRPr="00AC2B38">
        <w:rPr>
          <w:rFonts w:ascii="Calibri" w:hAnsi="Calibri" w:cs="Calibri"/>
          <w:szCs w:val="24"/>
        </w:rPr>
        <w:t>“Foreign Relations in Early Modern Japan: Exploding the Myth of National Seclusion | Nippon.Com,” accessed September 21, 2019, https://www.nippon.com/en/features/c00104/foreign-relations-in-early-modern-japan-exploding-the-myth-of-national-seclusion.html.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BF" w:rsidRPr="00267851" w:rsidRDefault="00593CBC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HI453 FALL 2019</w:t>
    </w:r>
    <w:r w:rsidR="005327BF">
      <w:rPr>
        <w:rFonts w:ascii="Times New Roman" w:hAnsi="Times New Roman" w:cs="Times New Roman"/>
        <w:sz w:val="24"/>
        <w:szCs w:val="24"/>
      </w:rPr>
      <w:t xml:space="preserve">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="005327BF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C2B38">
      <w:rPr>
        <w:rFonts w:ascii="Times New Roman" w:hAnsi="Times New Roman" w:cs="Times New Roman"/>
        <w:noProof/>
        <w:sz w:val="24"/>
        <w:szCs w:val="24"/>
      </w:rPr>
      <w:t>2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331A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1NDc3NTc2N7IwMTFW0lEKTi0uzszPAykwrAUAR9s3BywAAAA="/>
  </w:docVars>
  <w:rsids>
    <w:rsidRoot w:val="0008177B"/>
    <w:rsid w:val="000011A3"/>
    <w:rsid w:val="00002AC0"/>
    <w:rsid w:val="00024ABE"/>
    <w:rsid w:val="0008177B"/>
    <w:rsid w:val="000C3596"/>
    <w:rsid w:val="00135644"/>
    <w:rsid w:val="00141074"/>
    <w:rsid w:val="00187C02"/>
    <w:rsid w:val="0023736C"/>
    <w:rsid w:val="00256569"/>
    <w:rsid w:val="00267851"/>
    <w:rsid w:val="002777E7"/>
    <w:rsid w:val="002C2C84"/>
    <w:rsid w:val="00307F0F"/>
    <w:rsid w:val="0032395B"/>
    <w:rsid w:val="00363309"/>
    <w:rsid w:val="003D03B5"/>
    <w:rsid w:val="003D597A"/>
    <w:rsid w:val="004020B2"/>
    <w:rsid w:val="0043275B"/>
    <w:rsid w:val="004337AF"/>
    <w:rsid w:val="00457372"/>
    <w:rsid w:val="0046022C"/>
    <w:rsid w:val="00471063"/>
    <w:rsid w:val="004E4578"/>
    <w:rsid w:val="00507D97"/>
    <w:rsid w:val="005327BF"/>
    <w:rsid w:val="00533AAD"/>
    <w:rsid w:val="00534BEB"/>
    <w:rsid w:val="00535BAA"/>
    <w:rsid w:val="00537ABE"/>
    <w:rsid w:val="005405ED"/>
    <w:rsid w:val="005478DA"/>
    <w:rsid w:val="00550EFD"/>
    <w:rsid w:val="00580F99"/>
    <w:rsid w:val="005916D4"/>
    <w:rsid w:val="00593CBC"/>
    <w:rsid w:val="005A1A77"/>
    <w:rsid w:val="005A1FE3"/>
    <w:rsid w:val="005B734B"/>
    <w:rsid w:val="005C20F1"/>
    <w:rsid w:val="00645339"/>
    <w:rsid w:val="00664E22"/>
    <w:rsid w:val="00704586"/>
    <w:rsid w:val="00705D65"/>
    <w:rsid w:val="007638FF"/>
    <w:rsid w:val="00771E97"/>
    <w:rsid w:val="0077633B"/>
    <w:rsid w:val="007916F9"/>
    <w:rsid w:val="007E752C"/>
    <w:rsid w:val="00812A71"/>
    <w:rsid w:val="00872C34"/>
    <w:rsid w:val="008A494C"/>
    <w:rsid w:val="008A4FC4"/>
    <w:rsid w:val="008A5F24"/>
    <w:rsid w:val="008A70C7"/>
    <w:rsid w:val="008B1082"/>
    <w:rsid w:val="008B4D93"/>
    <w:rsid w:val="008E2BE9"/>
    <w:rsid w:val="008F73F9"/>
    <w:rsid w:val="00904B3E"/>
    <w:rsid w:val="00911D11"/>
    <w:rsid w:val="00991966"/>
    <w:rsid w:val="00A4374D"/>
    <w:rsid w:val="00A61F80"/>
    <w:rsid w:val="00AC2B38"/>
    <w:rsid w:val="00AD6EBC"/>
    <w:rsid w:val="00AF6AED"/>
    <w:rsid w:val="00AF6B8F"/>
    <w:rsid w:val="00B405F9"/>
    <w:rsid w:val="00B73412"/>
    <w:rsid w:val="00B824D6"/>
    <w:rsid w:val="00BC6300"/>
    <w:rsid w:val="00C05496"/>
    <w:rsid w:val="00C21FED"/>
    <w:rsid w:val="00C24576"/>
    <w:rsid w:val="00C40704"/>
    <w:rsid w:val="00C4236B"/>
    <w:rsid w:val="00C5356B"/>
    <w:rsid w:val="00C74D28"/>
    <w:rsid w:val="00C75C92"/>
    <w:rsid w:val="00C8278A"/>
    <w:rsid w:val="00CA2688"/>
    <w:rsid w:val="00CB62D5"/>
    <w:rsid w:val="00CF0A51"/>
    <w:rsid w:val="00D21508"/>
    <w:rsid w:val="00D44C66"/>
    <w:rsid w:val="00D5076D"/>
    <w:rsid w:val="00D519BB"/>
    <w:rsid w:val="00D5779E"/>
    <w:rsid w:val="00E138B1"/>
    <w:rsid w:val="00E2363D"/>
    <w:rsid w:val="00E2538B"/>
    <w:rsid w:val="00E25C3A"/>
    <w:rsid w:val="00EB4176"/>
    <w:rsid w:val="00EE282A"/>
    <w:rsid w:val="00EE2D57"/>
    <w:rsid w:val="00EF1641"/>
    <w:rsid w:val="00F42017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A87B3-645A-4AEE-A25D-5652989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93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C2B38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4478-5715-476E-9042-269B9C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91</cp:revision>
  <dcterms:created xsi:type="dcterms:W3CDTF">2011-12-18T19:23:00Z</dcterms:created>
  <dcterms:modified xsi:type="dcterms:W3CDTF">2019-09-22T05:35:00Z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id="oMggoAiE"/&gt;&lt;style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