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F3A2F" w14:textId="77777777" w:rsidR="00E330B4" w:rsidRPr="00592271" w:rsidRDefault="00E330B4" w:rsidP="00592271">
      <w:pPr>
        <w:spacing w:after="0" w:line="480" w:lineRule="auto"/>
        <w:jc w:val="both"/>
        <w:rPr>
          <w:rFonts w:cs="Times New Roman"/>
          <w:szCs w:val="24"/>
        </w:rPr>
      </w:pPr>
    </w:p>
    <w:p w14:paraId="5E37DC03" w14:textId="77777777" w:rsidR="00E330B4" w:rsidRPr="00592271" w:rsidRDefault="00E330B4" w:rsidP="00592271">
      <w:pPr>
        <w:spacing w:after="0" w:line="480" w:lineRule="auto"/>
        <w:jc w:val="both"/>
        <w:rPr>
          <w:rFonts w:cs="Times New Roman"/>
          <w:szCs w:val="24"/>
        </w:rPr>
      </w:pPr>
    </w:p>
    <w:p w14:paraId="20004F1C" w14:textId="77777777" w:rsidR="00E330B4" w:rsidRPr="00592271" w:rsidRDefault="00E330B4" w:rsidP="00592271">
      <w:pPr>
        <w:spacing w:after="0" w:line="480" w:lineRule="auto"/>
        <w:jc w:val="both"/>
        <w:rPr>
          <w:rFonts w:cs="Times New Roman"/>
          <w:szCs w:val="24"/>
        </w:rPr>
      </w:pPr>
    </w:p>
    <w:p w14:paraId="46E7ADDA" w14:textId="77777777" w:rsidR="009F3F75" w:rsidRPr="00592271" w:rsidRDefault="009F3F75" w:rsidP="00592271">
      <w:pPr>
        <w:spacing w:after="0" w:line="480" w:lineRule="auto"/>
        <w:jc w:val="both"/>
        <w:rPr>
          <w:rFonts w:cs="Times New Roman"/>
          <w:szCs w:val="24"/>
        </w:rPr>
      </w:pPr>
    </w:p>
    <w:p w14:paraId="41056561" w14:textId="77777777" w:rsidR="00E330B4" w:rsidRPr="00592271" w:rsidRDefault="00E330B4" w:rsidP="00592271">
      <w:pPr>
        <w:spacing w:after="0" w:line="480" w:lineRule="auto"/>
        <w:rPr>
          <w:rFonts w:cs="Times New Roman"/>
          <w:szCs w:val="24"/>
        </w:rPr>
      </w:pPr>
    </w:p>
    <w:p w14:paraId="2F3A3D45" w14:textId="4F814382" w:rsidR="00D9674F" w:rsidRPr="00592271" w:rsidRDefault="00DF3683" w:rsidP="00592271">
      <w:pPr>
        <w:spacing w:after="0" w:line="480" w:lineRule="auto"/>
        <w:jc w:val="center"/>
        <w:rPr>
          <w:rFonts w:cs="Times New Roman"/>
          <w:szCs w:val="24"/>
        </w:rPr>
      </w:pPr>
      <w:r w:rsidRPr="00592271">
        <w:rPr>
          <w:rFonts w:cs="Times New Roman"/>
          <w:szCs w:val="24"/>
        </w:rPr>
        <w:t>Inter</w:t>
      </w:r>
      <w:r w:rsidR="00592271" w:rsidRPr="00592271">
        <w:rPr>
          <w:rFonts w:cs="Times New Roman"/>
          <w:szCs w:val="24"/>
        </w:rPr>
        <w:t>-</w:t>
      </w:r>
      <w:r w:rsidRPr="00592271">
        <w:rPr>
          <w:rFonts w:cs="Times New Roman"/>
          <w:szCs w:val="24"/>
        </w:rPr>
        <w:t>professional team and patient outc</w:t>
      </w:r>
      <w:r w:rsidR="00592271" w:rsidRPr="00592271">
        <w:rPr>
          <w:rFonts w:cs="Times New Roman"/>
          <w:szCs w:val="24"/>
        </w:rPr>
        <w:t xml:space="preserve">omes through nursing actions of: </w:t>
      </w:r>
      <w:r w:rsidR="00D9674F" w:rsidRPr="00592271">
        <w:rPr>
          <w:rFonts w:cs="Times New Roman"/>
          <w:szCs w:val="24"/>
        </w:rPr>
        <w:t>Compassion, advocacy, resilience, and evidence-based practice.</w:t>
      </w:r>
    </w:p>
    <w:p w14:paraId="0A22D864" w14:textId="699FDDA2" w:rsidR="00592271" w:rsidRPr="00592271" w:rsidRDefault="00592271" w:rsidP="00592271">
      <w:pPr>
        <w:spacing w:after="0" w:line="480" w:lineRule="auto"/>
        <w:jc w:val="center"/>
        <w:rPr>
          <w:rFonts w:cs="Times New Roman"/>
          <w:szCs w:val="24"/>
        </w:rPr>
      </w:pPr>
      <w:r w:rsidRPr="00592271">
        <w:rPr>
          <w:rFonts w:cs="Times New Roman"/>
          <w:szCs w:val="24"/>
        </w:rPr>
        <w:t>[Name of the Writer]</w:t>
      </w:r>
    </w:p>
    <w:p w14:paraId="75D4391C" w14:textId="53143155" w:rsidR="00592271" w:rsidRPr="00592271" w:rsidRDefault="00592271" w:rsidP="00592271">
      <w:pPr>
        <w:spacing w:after="0" w:line="480" w:lineRule="auto"/>
        <w:jc w:val="center"/>
        <w:rPr>
          <w:rFonts w:cs="Times New Roman"/>
          <w:szCs w:val="24"/>
        </w:rPr>
      </w:pPr>
      <w:r w:rsidRPr="00592271">
        <w:rPr>
          <w:rFonts w:cs="Times New Roman"/>
          <w:szCs w:val="24"/>
        </w:rPr>
        <w:t>[Date]</w:t>
      </w:r>
    </w:p>
    <w:p w14:paraId="3506706F" w14:textId="48B57002" w:rsidR="00592271" w:rsidRPr="00592271" w:rsidRDefault="00592271" w:rsidP="00592271">
      <w:pPr>
        <w:spacing w:after="0" w:line="480" w:lineRule="auto"/>
        <w:jc w:val="center"/>
        <w:rPr>
          <w:rFonts w:cs="Times New Roman"/>
          <w:szCs w:val="24"/>
        </w:rPr>
      </w:pPr>
      <w:r w:rsidRPr="00592271">
        <w:rPr>
          <w:rFonts w:cs="Times New Roman"/>
          <w:szCs w:val="24"/>
        </w:rPr>
        <w:t>[Institution]</w:t>
      </w:r>
    </w:p>
    <w:p w14:paraId="5C886A52" w14:textId="2D07C132" w:rsidR="00D9674F" w:rsidRPr="00592271" w:rsidRDefault="00D9674F" w:rsidP="00592271">
      <w:pPr>
        <w:spacing w:after="0" w:line="480" w:lineRule="auto"/>
        <w:rPr>
          <w:rFonts w:cs="Times New Roman"/>
          <w:szCs w:val="24"/>
        </w:rPr>
        <w:sectPr w:rsidR="00D9674F" w:rsidRPr="00592271" w:rsidSect="00175A16">
          <w:headerReference w:type="default" r:id="rId8"/>
          <w:headerReference w:type="first" r:id="rId9"/>
          <w:pgSz w:w="12240" w:h="15840"/>
          <w:pgMar w:top="1440" w:right="1440" w:bottom="1440" w:left="1440" w:header="720" w:footer="720" w:gutter="0"/>
          <w:cols w:space="720"/>
          <w:titlePg/>
          <w:docGrid w:linePitch="360"/>
        </w:sectPr>
      </w:pPr>
      <w:r w:rsidRPr="00592271">
        <w:rPr>
          <w:rFonts w:cs="Times New Roman"/>
          <w:szCs w:val="24"/>
        </w:rPr>
        <w:t xml:space="preserve"> </w:t>
      </w:r>
      <w:r w:rsidR="00DF3683" w:rsidRPr="00592271">
        <w:rPr>
          <w:rFonts w:cs="Times New Roman"/>
          <w:szCs w:val="24"/>
        </w:rPr>
        <w:t xml:space="preserve"> </w:t>
      </w:r>
      <w:r w:rsidRPr="00592271">
        <w:rPr>
          <w:rFonts w:cs="Times New Roman"/>
          <w:szCs w:val="24"/>
        </w:rPr>
        <w:t xml:space="preserve">                 </w:t>
      </w:r>
    </w:p>
    <w:p w14:paraId="62C56974" w14:textId="5A14032E" w:rsidR="00592271" w:rsidRPr="00592271" w:rsidRDefault="007636F6" w:rsidP="00592271">
      <w:pPr>
        <w:pStyle w:val="TOCHeading"/>
        <w:spacing w:before="0" w:line="480" w:lineRule="auto"/>
        <w:jc w:val="both"/>
        <w:rPr>
          <w:rFonts w:ascii="Times New Roman" w:hAnsi="Times New Roman" w:cs="Times New Roman"/>
          <w:color w:val="auto"/>
          <w:sz w:val="24"/>
          <w:szCs w:val="24"/>
        </w:rPr>
      </w:pPr>
      <w:r w:rsidRPr="00592271">
        <w:rPr>
          <w:rFonts w:ascii="Times New Roman" w:hAnsi="Times New Roman" w:cs="Times New Roman"/>
          <w:color w:val="auto"/>
          <w:sz w:val="24"/>
          <w:szCs w:val="24"/>
        </w:rPr>
        <w:lastRenderedPageBreak/>
        <w:t xml:space="preserve">                                              </w:t>
      </w:r>
    </w:p>
    <w:sdt>
      <w:sdtPr>
        <w:rPr>
          <w:rFonts w:cs="Times New Roman"/>
          <w:szCs w:val="24"/>
        </w:rPr>
        <w:id w:val="1885908080"/>
        <w:docPartObj>
          <w:docPartGallery w:val="Table of Contents"/>
          <w:docPartUnique/>
        </w:docPartObj>
      </w:sdtPr>
      <w:sdtEndPr>
        <w:rPr>
          <w:b/>
          <w:bCs/>
          <w:noProof/>
        </w:rPr>
      </w:sdtEndPr>
      <w:sdtContent>
        <w:p w14:paraId="33C8F572" w14:textId="090A149C" w:rsidR="00D9674F" w:rsidRPr="00592271" w:rsidRDefault="00D9674F" w:rsidP="00592271">
          <w:pPr>
            <w:spacing w:after="0" w:line="480" w:lineRule="auto"/>
            <w:jc w:val="center"/>
            <w:rPr>
              <w:rFonts w:cs="Times New Roman"/>
              <w:b/>
              <w:szCs w:val="24"/>
            </w:rPr>
          </w:pPr>
          <w:r w:rsidRPr="00592271">
            <w:rPr>
              <w:rFonts w:cs="Times New Roman"/>
              <w:b/>
              <w:szCs w:val="24"/>
            </w:rPr>
            <w:t>Table of Contents</w:t>
          </w:r>
        </w:p>
        <w:p w14:paraId="082FE2CA" w14:textId="77777777" w:rsidR="00FD1247" w:rsidRPr="00592271" w:rsidRDefault="00D9674F" w:rsidP="00592271">
          <w:pPr>
            <w:pStyle w:val="TOC1"/>
            <w:tabs>
              <w:tab w:val="right" w:leader="dot" w:pos="9350"/>
            </w:tabs>
            <w:spacing w:after="0" w:line="480" w:lineRule="auto"/>
            <w:rPr>
              <w:rFonts w:cs="Times New Roman"/>
              <w:noProof/>
              <w:szCs w:val="24"/>
            </w:rPr>
          </w:pPr>
          <w:r w:rsidRPr="00592271">
            <w:rPr>
              <w:rFonts w:cs="Times New Roman"/>
              <w:szCs w:val="24"/>
            </w:rPr>
            <w:fldChar w:fldCharType="begin"/>
          </w:r>
          <w:r w:rsidRPr="00592271">
            <w:rPr>
              <w:rFonts w:cs="Times New Roman"/>
              <w:szCs w:val="24"/>
            </w:rPr>
            <w:instrText xml:space="preserve"> TOC \o "1-3" \h \z \u </w:instrText>
          </w:r>
          <w:r w:rsidRPr="00592271">
            <w:rPr>
              <w:rFonts w:cs="Times New Roman"/>
              <w:szCs w:val="24"/>
            </w:rPr>
            <w:fldChar w:fldCharType="separate"/>
          </w:r>
          <w:hyperlink w:anchor="_Toc5320948" w:history="1">
            <w:r w:rsidR="00FD1247" w:rsidRPr="00592271">
              <w:rPr>
                <w:rStyle w:val="Hyperlink"/>
                <w:rFonts w:cs="Times New Roman"/>
                <w:b/>
                <w:noProof/>
                <w:color w:val="auto"/>
                <w:szCs w:val="24"/>
              </w:rPr>
              <w:t>Introduction:</w:t>
            </w:r>
            <w:r w:rsidR="00FD1247" w:rsidRPr="00592271">
              <w:rPr>
                <w:rFonts w:cs="Times New Roman"/>
                <w:noProof/>
                <w:webHidden/>
                <w:szCs w:val="24"/>
              </w:rPr>
              <w:tab/>
            </w:r>
            <w:r w:rsidR="00FD1247" w:rsidRPr="00592271">
              <w:rPr>
                <w:rFonts w:cs="Times New Roman"/>
                <w:noProof/>
                <w:webHidden/>
                <w:szCs w:val="24"/>
              </w:rPr>
              <w:fldChar w:fldCharType="begin"/>
            </w:r>
            <w:r w:rsidR="00FD1247" w:rsidRPr="00592271">
              <w:rPr>
                <w:rFonts w:cs="Times New Roman"/>
                <w:noProof/>
                <w:webHidden/>
                <w:szCs w:val="24"/>
              </w:rPr>
              <w:instrText xml:space="preserve"> PAGEREF _Toc5320948 \h </w:instrText>
            </w:r>
            <w:r w:rsidR="00FD1247" w:rsidRPr="00592271">
              <w:rPr>
                <w:rFonts w:cs="Times New Roman"/>
                <w:noProof/>
                <w:webHidden/>
                <w:szCs w:val="24"/>
              </w:rPr>
            </w:r>
            <w:r w:rsidR="00FD1247" w:rsidRPr="00592271">
              <w:rPr>
                <w:rFonts w:cs="Times New Roman"/>
                <w:noProof/>
                <w:webHidden/>
                <w:szCs w:val="24"/>
              </w:rPr>
              <w:fldChar w:fldCharType="separate"/>
            </w:r>
            <w:r w:rsidR="00FD1247" w:rsidRPr="00592271">
              <w:rPr>
                <w:rFonts w:cs="Times New Roman"/>
                <w:noProof/>
                <w:webHidden/>
                <w:szCs w:val="24"/>
              </w:rPr>
              <w:t>3</w:t>
            </w:r>
            <w:r w:rsidR="00FD1247" w:rsidRPr="00592271">
              <w:rPr>
                <w:rFonts w:cs="Times New Roman"/>
                <w:noProof/>
                <w:webHidden/>
                <w:szCs w:val="24"/>
              </w:rPr>
              <w:fldChar w:fldCharType="end"/>
            </w:r>
          </w:hyperlink>
        </w:p>
        <w:p w14:paraId="301C0380" w14:textId="77777777" w:rsidR="00FD1247" w:rsidRPr="00592271" w:rsidRDefault="00AC141D" w:rsidP="00592271">
          <w:pPr>
            <w:pStyle w:val="TOC1"/>
            <w:tabs>
              <w:tab w:val="right" w:leader="dot" w:pos="9350"/>
            </w:tabs>
            <w:spacing w:after="0" w:line="480" w:lineRule="auto"/>
            <w:rPr>
              <w:rFonts w:cs="Times New Roman"/>
              <w:noProof/>
              <w:szCs w:val="24"/>
            </w:rPr>
          </w:pPr>
          <w:hyperlink w:anchor="_Toc5320949" w:history="1">
            <w:r w:rsidR="00FD1247" w:rsidRPr="00592271">
              <w:rPr>
                <w:rStyle w:val="Hyperlink"/>
                <w:rFonts w:cs="Times New Roman"/>
                <w:b/>
                <w:noProof/>
                <w:color w:val="auto"/>
                <w:szCs w:val="24"/>
              </w:rPr>
              <w:t>Compassion:</w:t>
            </w:r>
            <w:r w:rsidR="00FD1247" w:rsidRPr="00592271">
              <w:rPr>
                <w:rFonts w:cs="Times New Roman"/>
                <w:noProof/>
                <w:webHidden/>
                <w:szCs w:val="24"/>
              </w:rPr>
              <w:tab/>
            </w:r>
            <w:r w:rsidR="00FD1247" w:rsidRPr="00592271">
              <w:rPr>
                <w:rFonts w:cs="Times New Roman"/>
                <w:noProof/>
                <w:webHidden/>
                <w:szCs w:val="24"/>
              </w:rPr>
              <w:fldChar w:fldCharType="begin"/>
            </w:r>
            <w:r w:rsidR="00FD1247" w:rsidRPr="00592271">
              <w:rPr>
                <w:rFonts w:cs="Times New Roman"/>
                <w:noProof/>
                <w:webHidden/>
                <w:szCs w:val="24"/>
              </w:rPr>
              <w:instrText xml:space="preserve"> PAGEREF _Toc5320949 \h </w:instrText>
            </w:r>
            <w:r w:rsidR="00FD1247" w:rsidRPr="00592271">
              <w:rPr>
                <w:rFonts w:cs="Times New Roman"/>
                <w:noProof/>
                <w:webHidden/>
                <w:szCs w:val="24"/>
              </w:rPr>
            </w:r>
            <w:r w:rsidR="00FD1247" w:rsidRPr="00592271">
              <w:rPr>
                <w:rFonts w:cs="Times New Roman"/>
                <w:noProof/>
                <w:webHidden/>
                <w:szCs w:val="24"/>
              </w:rPr>
              <w:fldChar w:fldCharType="separate"/>
            </w:r>
            <w:r w:rsidR="00FD1247" w:rsidRPr="00592271">
              <w:rPr>
                <w:rFonts w:cs="Times New Roman"/>
                <w:noProof/>
                <w:webHidden/>
                <w:szCs w:val="24"/>
              </w:rPr>
              <w:t>4</w:t>
            </w:r>
            <w:r w:rsidR="00FD1247" w:rsidRPr="00592271">
              <w:rPr>
                <w:rFonts w:cs="Times New Roman"/>
                <w:noProof/>
                <w:webHidden/>
                <w:szCs w:val="24"/>
              </w:rPr>
              <w:fldChar w:fldCharType="end"/>
            </w:r>
          </w:hyperlink>
        </w:p>
        <w:p w14:paraId="3DBF0E1B" w14:textId="77777777" w:rsidR="00FD1247" w:rsidRPr="00592271" w:rsidRDefault="00AC141D" w:rsidP="00592271">
          <w:pPr>
            <w:pStyle w:val="TOC1"/>
            <w:tabs>
              <w:tab w:val="right" w:leader="dot" w:pos="9350"/>
            </w:tabs>
            <w:spacing w:after="0" w:line="480" w:lineRule="auto"/>
            <w:rPr>
              <w:rFonts w:cs="Times New Roman"/>
              <w:noProof/>
              <w:szCs w:val="24"/>
            </w:rPr>
          </w:pPr>
          <w:hyperlink w:anchor="_Toc5320950" w:history="1">
            <w:r w:rsidR="00FD1247" w:rsidRPr="00592271">
              <w:rPr>
                <w:rStyle w:val="Hyperlink"/>
                <w:rFonts w:cs="Times New Roman"/>
                <w:b/>
                <w:noProof/>
                <w:color w:val="auto"/>
                <w:szCs w:val="24"/>
              </w:rPr>
              <w:t>Advocacy:</w:t>
            </w:r>
            <w:r w:rsidR="00FD1247" w:rsidRPr="00592271">
              <w:rPr>
                <w:rFonts w:cs="Times New Roman"/>
                <w:noProof/>
                <w:webHidden/>
                <w:szCs w:val="24"/>
              </w:rPr>
              <w:tab/>
            </w:r>
            <w:r w:rsidR="00FD1247" w:rsidRPr="00592271">
              <w:rPr>
                <w:rFonts w:cs="Times New Roman"/>
                <w:noProof/>
                <w:webHidden/>
                <w:szCs w:val="24"/>
              </w:rPr>
              <w:fldChar w:fldCharType="begin"/>
            </w:r>
            <w:r w:rsidR="00FD1247" w:rsidRPr="00592271">
              <w:rPr>
                <w:rFonts w:cs="Times New Roman"/>
                <w:noProof/>
                <w:webHidden/>
                <w:szCs w:val="24"/>
              </w:rPr>
              <w:instrText xml:space="preserve"> PAGEREF _Toc5320950 \h </w:instrText>
            </w:r>
            <w:r w:rsidR="00FD1247" w:rsidRPr="00592271">
              <w:rPr>
                <w:rFonts w:cs="Times New Roman"/>
                <w:noProof/>
                <w:webHidden/>
                <w:szCs w:val="24"/>
              </w:rPr>
            </w:r>
            <w:r w:rsidR="00FD1247" w:rsidRPr="00592271">
              <w:rPr>
                <w:rFonts w:cs="Times New Roman"/>
                <w:noProof/>
                <w:webHidden/>
                <w:szCs w:val="24"/>
              </w:rPr>
              <w:fldChar w:fldCharType="separate"/>
            </w:r>
            <w:r w:rsidR="00FD1247" w:rsidRPr="00592271">
              <w:rPr>
                <w:rFonts w:cs="Times New Roman"/>
                <w:noProof/>
                <w:webHidden/>
                <w:szCs w:val="24"/>
              </w:rPr>
              <w:t>4</w:t>
            </w:r>
            <w:r w:rsidR="00FD1247" w:rsidRPr="00592271">
              <w:rPr>
                <w:rFonts w:cs="Times New Roman"/>
                <w:noProof/>
                <w:webHidden/>
                <w:szCs w:val="24"/>
              </w:rPr>
              <w:fldChar w:fldCharType="end"/>
            </w:r>
          </w:hyperlink>
        </w:p>
        <w:p w14:paraId="658CFC05" w14:textId="77777777" w:rsidR="00FD1247" w:rsidRPr="00592271" w:rsidRDefault="00AC141D" w:rsidP="00592271">
          <w:pPr>
            <w:pStyle w:val="TOC2"/>
            <w:tabs>
              <w:tab w:val="right" w:leader="dot" w:pos="9350"/>
            </w:tabs>
            <w:spacing w:after="0" w:line="480" w:lineRule="auto"/>
            <w:rPr>
              <w:rFonts w:cs="Times New Roman"/>
              <w:noProof/>
              <w:szCs w:val="24"/>
            </w:rPr>
          </w:pPr>
          <w:hyperlink w:anchor="_Toc5320951" w:history="1">
            <w:r w:rsidR="00FD1247" w:rsidRPr="00592271">
              <w:rPr>
                <w:rStyle w:val="Hyperlink"/>
                <w:rFonts w:cs="Times New Roman"/>
                <w:b/>
                <w:noProof/>
                <w:color w:val="auto"/>
                <w:szCs w:val="24"/>
              </w:rPr>
              <w:t>Resilience</w:t>
            </w:r>
            <w:r w:rsidR="00FD1247" w:rsidRPr="00592271">
              <w:rPr>
                <w:rFonts w:cs="Times New Roman"/>
                <w:noProof/>
                <w:webHidden/>
                <w:szCs w:val="24"/>
              </w:rPr>
              <w:tab/>
            </w:r>
            <w:r w:rsidR="00FD1247" w:rsidRPr="00592271">
              <w:rPr>
                <w:rFonts w:cs="Times New Roman"/>
                <w:noProof/>
                <w:webHidden/>
                <w:szCs w:val="24"/>
              </w:rPr>
              <w:fldChar w:fldCharType="begin"/>
            </w:r>
            <w:r w:rsidR="00FD1247" w:rsidRPr="00592271">
              <w:rPr>
                <w:rFonts w:cs="Times New Roman"/>
                <w:noProof/>
                <w:webHidden/>
                <w:szCs w:val="24"/>
              </w:rPr>
              <w:instrText xml:space="preserve"> PAGEREF _Toc5320951 \h </w:instrText>
            </w:r>
            <w:r w:rsidR="00FD1247" w:rsidRPr="00592271">
              <w:rPr>
                <w:rFonts w:cs="Times New Roman"/>
                <w:noProof/>
                <w:webHidden/>
                <w:szCs w:val="24"/>
              </w:rPr>
            </w:r>
            <w:r w:rsidR="00FD1247" w:rsidRPr="00592271">
              <w:rPr>
                <w:rFonts w:cs="Times New Roman"/>
                <w:noProof/>
                <w:webHidden/>
                <w:szCs w:val="24"/>
              </w:rPr>
              <w:fldChar w:fldCharType="separate"/>
            </w:r>
            <w:r w:rsidR="00FD1247" w:rsidRPr="00592271">
              <w:rPr>
                <w:rFonts w:cs="Times New Roman"/>
                <w:noProof/>
                <w:webHidden/>
                <w:szCs w:val="24"/>
              </w:rPr>
              <w:t>5</w:t>
            </w:r>
            <w:r w:rsidR="00FD1247" w:rsidRPr="00592271">
              <w:rPr>
                <w:rFonts w:cs="Times New Roman"/>
                <w:noProof/>
                <w:webHidden/>
                <w:szCs w:val="24"/>
              </w:rPr>
              <w:fldChar w:fldCharType="end"/>
            </w:r>
          </w:hyperlink>
        </w:p>
        <w:p w14:paraId="6CAD4054" w14:textId="77777777" w:rsidR="00FD1247" w:rsidRPr="00592271" w:rsidRDefault="00AC141D" w:rsidP="00592271">
          <w:pPr>
            <w:pStyle w:val="TOC3"/>
            <w:tabs>
              <w:tab w:val="right" w:leader="dot" w:pos="9350"/>
            </w:tabs>
            <w:spacing w:after="0" w:line="480" w:lineRule="auto"/>
            <w:rPr>
              <w:rFonts w:cs="Times New Roman"/>
              <w:noProof/>
              <w:szCs w:val="24"/>
            </w:rPr>
          </w:pPr>
          <w:hyperlink w:anchor="_Toc5320952" w:history="1">
            <w:r w:rsidR="00FD1247" w:rsidRPr="00592271">
              <w:rPr>
                <w:rStyle w:val="Hyperlink"/>
                <w:rFonts w:cs="Times New Roman"/>
                <w:b/>
                <w:noProof/>
                <w:color w:val="auto"/>
                <w:szCs w:val="24"/>
              </w:rPr>
              <w:t>Evidence-Based Practice:</w:t>
            </w:r>
            <w:r w:rsidR="00FD1247" w:rsidRPr="00592271">
              <w:rPr>
                <w:rFonts w:cs="Times New Roman"/>
                <w:noProof/>
                <w:webHidden/>
                <w:szCs w:val="24"/>
              </w:rPr>
              <w:tab/>
            </w:r>
            <w:r w:rsidR="00FD1247" w:rsidRPr="00592271">
              <w:rPr>
                <w:rFonts w:cs="Times New Roman"/>
                <w:noProof/>
                <w:webHidden/>
                <w:szCs w:val="24"/>
              </w:rPr>
              <w:fldChar w:fldCharType="begin"/>
            </w:r>
            <w:r w:rsidR="00FD1247" w:rsidRPr="00592271">
              <w:rPr>
                <w:rFonts w:cs="Times New Roman"/>
                <w:noProof/>
                <w:webHidden/>
                <w:szCs w:val="24"/>
              </w:rPr>
              <w:instrText xml:space="preserve"> PAGEREF _Toc5320952 \h </w:instrText>
            </w:r>
            <w:r w:rsidR="00FD1247" w:rsidRPr="00592271">
              <w:rPr>
                <w:rFonts w:cs="Times New Roman"/>
                <w:noProof/>
                <w:webHidden/>
                <w:szCs w:val="24"/>
              </w:rPr>
            </w:r>
            <w:r w:rsidR="00FD1247" w:rsidRPr="00592271">
              <w:rPr>
                <w:rFonts w:cs="Times New Roman"/>
                <w:noProof/>
                <w:webHidden/>
                <w:szCs w:val="24"/>
              </w:rPr>
              <w:fldChar w:fldCharType="separate"/>
            </w:r>
            <w:r w:rsidR="00FD1247" w:rsidRPr="00592271">
              <w:rPr>
                <w:rFonts w:cs="Times New Roman"/>
                <w:noProof/>
                <w:webHidden/>
                <w:szCs w:val="24"/>
              </w:rPr>
              <w:t>6</w:t>
            </w:r>
            <w:r w:rsidR="00FD1247" w:rsidRPr="00592271">
              <w:rPr>
                <w:rFonts w:cs="Times New Roman"/>
                <w:noProof/>
                <w:webHidden/>
                <w:szCs w:val="24"/>
              </w:rPr>
              <w:fldChar w:fldCharType="end"/>
            </w:r>
          </w:hyperlink>
        </w:p>
        <w:p w14:paraId="4D89C1AA" w14:textId="77777777" w:rsidR="00FD1247" w:rsidRPr="00592271" w:rsidRDefault="00AC141D" w:rsidP="00592271">
          <w:pPr>
            <w:pStyle w:val="TOC3"/>
            <w:tabs>
              <w:tab w:val="right" w:leader="dot" w:pos="9350"/>
            </w:tabs>
            <w:spacing w:after="0" w:line="480" w:lineRule="auto"/>
            <w:rPr>
              <w:rFonts w:cs="Times New Roman"/>
              <w:noProof/>
              <w:szCs w:val="24"/>
            </w:rPr>
          </w:pPr>
          <w:hyperlink w:anchor="_Toc5320953" w:history="1">
            <w:r w:rsidR="00FD1247" w:rsidRPr="00592271">
              <w:rPr>
                <w:rStyle w:val="Hyperlink"/>
                <w:rFonts w:cs="Times New Roman"/>
                <w:b/>
                <w:noProof/>
                <w:color w:val="auto"/>
                <w:szCs w:val="24"/>
              </w:rPr>
              <w:t>Summary</w:t>
            </w:r>
            <w:r w:rsidR="00FD1247" w:rsidRPr="00592271">
              <w:rPr>
                <w:rStyle w:val="Hyperlink"/>
                <w:rFonts w:eastAsia="Times New Roman" w:cs="Times New Roman"/>
                <w:b/>
                <w:noProof/>
                <w:color w:val="auto"/>
                <w:szCs w:val="24"/>
              </w:rPr>
              <w:t>:</w:t>
            </w:r>
            <w:r w:rsidR="00FD1247" w:rsidRPr="00592271">
              <w:rPr>
                <w:rFonts w:cs="Times New Roman"/>
                <w:noProof/>
                <w:webHidden/>
                <w:szCs w:val="24"/>
              </w:rPr>
              <w:tab/>
            </w:r>
            <w:r w:rsidR="00FD1247" w:rsidRPr="00592271">
              <w:rPr>
                <w:rFonts w:cs="Times New Roman"/>
                <w:noProof/>
                <w:webHidden/>
                <w:szCs w:val="24"/>
              </w:rPr>
              <w:fldChar w:fldCharType="begin"/>
            </w:r>
            <w:r w:rsidR="00FD1247" w:rsidRPr="00592271">
              <w:rPr>
                <w:rFonts w:cs="Times New Roman"/>
                <w:noProof/>
                <w:webHidden/>
                <w:szCs w:val="24"/>
              </w:rPr>
              <w:instrText xml:space="preserve"> PAGEREF _Toc5320953 \h </w:instrText>
            </w:r>
            <w:r w:rsidR="00FD1247" w:rsidRPr="00592271">
              <w:rPr>
                <w:rFonts w:cs="Times New Roman"/>
                <w:noProof/>
                <w:webHidden/>
                <w:szCs w:val="24"/>
              </w:rPr>
            </w:r>
            <w:r w:rsidR="00FD1247" w:rsidRPr="00592271">
              <w:rPr>
                <w:rFonts w:cs="Times New Roman"/>
                <w:noProof/>
                <w:webHidden/>
                <w:szCs w:val="24"/>
              </w:rPr>
              <w:fldChar w:fldCharType="separate"/>
            </w:r>
            <w:r w:rsidR="00FD1247" w:rsidRPr="00592271">
              <w:rPr>
                <w:rFonts w:cs="Times New Roman"/>
                <w:noProof/>
                <w:webHidden/>
                <w:szCs w:val="24"/>
              </w:rPr>
              <w:t>6</w:t>
            </w:r>
            <w:r w:rsidR="00FD1247" w:rsidRPr="00592271">
              <w:rPr>
                <w:rFonts w:cs="Times New Roman"/>
                <w:noProof/>
                <w:webHidden/>
                <w:szCs w:val="24"/>
              </w:rPr>
              <w:fldChar w:fldCharType="end"/>
            </w:r>
          </w:hyperlink>
        </w:p>
        <w:p w14:paraId="38D76702" w14:textId="77777777" w:rsidR="00FD1247" w:rsidRPr="00592271" w:rsidRDefault="00AC141D" w:rsidP="00592271">
          <w:pPr>
            <w:pStyle w:val="TOC3"/>
            <w:tabs>
              <w:tab w:val="right" w:leader="dot" w:pos="9350"/>
            </w:tabs>
            <w:spacing w:after="0" w:line="480" w:lineRule="auto"/>
            <w:rPr>
              <w:rFonts w:cs="Times New Roman"/>
              <w:noProof/>
              <w:szCs w:val="24"/>
            </w:rPr>
          </w:pPr>
          <w:hyperlink w:anchor="_Toc5320954" w:history="1">
            <w:r w:rsidR="00FD1247" w:rsidRPr="00592271">
              <w:rPr>
                <w:rStyle w:val="Hyperlink"/>
                <w:rFonts w:cs="Times New Roman"/>
                <w:b/>
                <w:noProof/>
                <w:color w:val="auto"/>
                <w:szCs w:val="24"/>
              </w:rPr>
              <w:t>References</w:t>
            </w:r>
            <w:r w:rsidR="00FD1247" w:rsidRPr="00592271">
              <w:rPr>
                <w:rFonts w:cs="Times New Roman"/>
                <w:noProof/>
                <w:webHidden/>
                <w:szCs w:val="24"/>
              </w:rPr>
              <w:tab/>
            </w:r>
            <w:r w:rsidR="00FD1247" w:rsidRPr="00592271">
              <w:rPr>
                <w:rFonts w:cs="Times New Roman"/>
                <w:noProof/>
                <w:webHidden/>
                <w:szCs w:val="24"/>
              </w:rPr>
              <w:fldChar w:fldCharType="begin"/>
            </w:r>
            <w:r w:rsidR="00FD1247" w:rsidRPr="00592271">
              <w:rPr>
                <w:rFonts w:cs="Times New Roman"/>
                <w:noProof/>
                <w:webHidden/>
                <w:szCs w:val="24"/>
              </w:rPr>
              <w:instrText xml:space="preserve"> PAGEREF _Toc5320954 \h </w:instrText>
            </w:r>
            <w:r w:rsidR="00FD1247" w:rsidRPr="00592271">
              <w:rPr>
                <w:rFonts w:cs="Times New Roman"/>
                <w:noProof/>
                <w:webHidden/>
                <w:szCs w:val="24"/>
              </w:rPr>
            </w:r>
            <w:r w:rsidR="00FD1247" w:rsidRPr="00592271">
              <w:rPr>
                <w:rFonts w:cs="Times New Roman"/>
                <w:noProof/>
                <w:webHidden/>
                <w:szCs w:val="24"/>
              </w:rPr>
              <w:fldChar w:fldCharType="separate"/>
            </w:r>
            <w:r w:rsidR="00FD1247" w:rsidRPr="00592271">
              <w:rPr>
                <w:rFonts w:cs="Times New Roman"/>
                <w:noProof/>
                <w:webHidden/>
                <w:szCs w:val="24"/>
              </w:rPr>
              <w:t>7</w:t>
            </w:r>
            <w:r w:rsidR="00FD1247" w:rsidRPr="00592271">
              <w:rPr>
                <w:rFonts w:cs="Times New Roman"/>
                <w:noProof/>
                <w:webHidden/>
                <w:szCs w:val="24"/>
              </w:rPr>
              <w:fldChar w:fldCharType="end"/>
            </w:r>
          </w:hyperlink>
        </w:p>
        <w:p w14:paraId="3F7CED8E" w14:textId="799B9EE3" w:rsidR="00D9674F" w:rsidRPr="00592271" w:rsidRDefault="00D9674F" w:rsidP="00592271">
          <w:pPr>
            <w:spacing w:after="0" w:line="480" w:lineRule="auto"/>
            <w:jc w:val="both"/>
            <w:rPr>
              <w:rFonts w:cs="Times New Roman"/>
              <w:szCs w:val="24"/>
            </w:rPr>
          </w:pPr>
          <w:r w:rsidRPr="00592271">
            <w:rPr>
              <w:rFonts w:cs="Times New Roman"/>
              <w:b/>
              <w:bCs/>
              <w:noProof/>
              <w:szCs w:val="24"/>
            </w:rPr>
            <w:fldChar w:fldCharType="end"/>
          </w:r>
        </w:p>
      </w:sdtContent>
    </w:sdt>
    <w:p w14:paraId="009BC33C" w14:textId="77777777" w:rsidR="00DF3683" w:rsidRPr="00592271" w:rsidRDefault="00DF3683" w:rsidP="00592271">
      <w:pPr>
        <w:spacing w:after="0" w:line="480" w:lineRule="auto"/>
        <w:jc w:val="both"/>
        <w:rPr>
          <w:rFonts w:cs="Times New Roman"/>
          <w:szCs w:val="24"/>
        </w:rPr>
      </w:pPr>
    </w:p>
    <w:p w14:paraId="729D84E6" w14:textId="77777777" w:rsidR="00DF3683" w:rsidRPr="00592271" w:rsidRDefault="00DF3683" w:rsidP="00592271">
      <w:pPr>
        <w:spacing w:after="0" w:line="480" w:lineRule="auto"/>
        <w:jc w:val="both"/>
        <w:rPr>
          <w:rFonts w:cs="Times New Roman"/>
          <w:szCs w:val="24"/>
        </w:rPr>
      </w:pPr>
    </w:p>
    <w:p w14:paraId="20005CED" w14:textId="77777777" w:rsidR="00DF3683" w:rsidRPr="00592271" w:rsidRDefault="00DF3683" w:rsidP="00592271">
      <w:pPr>
        <w:spacing w:after="0" w:line="480" w:lineRule="auto"/>
        <w:jc w:val="both"/>
        <w:rPr>
          <w:rFonts w:cs="Times New Roman"/>
          <w:szCs w:val="24"/>
        </w:rPr>
      </w:pPr>
    </w:p>
    <w:p w14:paraId="48F9A85E" w14:textId="77777777" w:rsidR="00DF3683" w:rsidRPr="00592271" w:rsidRDefault="00DF3683" w:rsidP="00592271">
      <w:pPr>
        <w:spacing w:after="0" w:line="480" w:lineRule="auto"/>
        <w:jc w:val="both"/>
        <w:rPr>
          <w:rFonts w:cs="Times New Roman"/>
          <w:szCs w:val="24"/>
        </w:rPr>
      </w:pPr>
    </w:p>
    <w:p w14:paraId="2CBD07CD" w14:textId="77777777" w:rsidR="00DF3683" w:rsidRPr="00592271" w:rsidRDefault="00DF3683" w:rsidP="00592271">
      <w:pPr>
        <w:spacing w:after="0" w:line="480" w:lineRule="auto"/>
        <w:jc w:val="both"/>
        <w:rPr>
          <w:rFonts w:cs="Times New Roman"/>
          <w:szCs w:val="24"/>
        </w:rPr>
      </w:pPr>
    </w:p>
    <w:p w14:paraId="6AE0FB4B" w14:textId="77777777" w:rsidR="00DF3683" w:rsidRPr="00592271" w:rsidRDefault="00DF3683" w:rsidP="00592271">
      <w:pPr>
        <w:spacing w:after="0" w:line="480" w:lineRule="auto"/>
        <w:jc w:val="both"/>
        <w:rPr>
          <w:rFonts w:cs="Times New Roman"/>
          <w:szCs w:val="24"/>
        </w:rPr>
      </w:pPr>
    </w:p>
    <w:p w14:paraId="54155273" w14:textId="77777777" w:rsidR="00DF3683" w:rsidRPr="00592271" w:rsidRDefault="00DF3683" w:rsidP="00592271">
      <w:pPr>
        <w:spacing w:after="0" w:line="480" w:lineRule="auto"/>
        <w:jc w:val="both"/>
        <w:rPr>
          <w:rFonts w:cs="Times New Roman"/>
          <w:szCs w:val="24"/>
        </w:rPr>
      </w:pPr>
    </w:p>
    <w:p w14:paraId="5108D653" w14:textId="77777777" w:rsidR="00DF3683" w:rsidRPr="00592271" w:rsidRDefault="00DF3683" w:rsidP="00592271">
      <w:pPr>
        <w:spacing w:after="0" w:line="480" w:lineRule="auto"/>
        <w:jc w:val="both"/>
        <w:rPr>
          <w:rFonts w:cs="Times New Roman"/>
          <w:szCs w:val="24"/>
        </w:rPr>
      </w:pPr>
    </w:p>
    <w:p w14:paraId="5B13121B" w14:textId="77777777" w:rsidR="00DF3683" w:rsidRPr="00592271" w:rsidRDefault="00DF3683" w:rsidP="00592271">
      <w:pPr>
        <w:spacing w:after="0" w:line="480" w:lineRule="auto"/>
        <w:jc w:val="both"/>
        <w:rPr>
          <w:rFonts w:cs="Times New Roman"/>
          <w:szCs w:val="24"/>
        </w:rPr>
      </w:pPr>
    </w:p>
    <w:p w14:paraId="05AA7B7D" w14:textId="77777777" w:rsidR="00DF3683" w:rsidRPr="00592271" w:rsidRDefault="00DF3683" w:rsidP="00592271">
      <w:pPr>
        <w:spacing w:after="0" w:line="480" w:lineRule="auto"/>
        <w:jc w:val="both"/>
        <w:rPr>
          <w:rFonts w:cs="Times New Roman"/>
          <w:szCs w:val="24"/>
        </w:rPr>
      </w:pPr>
    </w:p>
    <w:p w14:paraId="67D518BF" w14:textId="77777777" w:rsidR="008F2ABC" w:rsidRDefault="008F2ABC">
      <w:pPr>
        <w:rPr>
          <w:rFonts w:cs="Times New Roman"/>
          <w:szCs w:val="24"/>
        </w:rPr>
      </w:pPr>
      <w:r>
        <w:rPr>
          <w:rFonts w:cs="Times New Roman"/>
          <w:szCs w:val="24"/>
        </w:rPr>
        <w:br w:type="page"/>
      </w:r>
    </w:p>
    <w:p w14:paraId="5F083E1F" w14:textId="23720275" w:rsidR="00D9674F" w:rsidRPr="00592271" w:rsidRDefault="00D9674F" w:rsidP="00592271">
      <w:pPr>
        <w:spacing w:after="0" w:line="480" w:lineRule="auto"/>
        <w:jc w:val="center"/>
        <w:rPr>
          <w:rFonts w:cs="Times New Roman"/>
          <w:szCs w:val="24"/>
        </w:rPr>
      </w:pPr>
      <w:bookmarkStart w:id="0" w:name="_GoBack"/>
      <w:bookmarkEnd w:id="0"/>
      <w:r w:rsidRPr="00592271">
        <w:rPr>
          <w:rFonts w:cs="Times New Roman"/>
          <w:szCs w:val="24"/>
        </w:rPr>
        <w:lastRenderedPageBreak/>
        <w:t>Inter</w:t>
      </w:r>
      <w:r w:rsidR="00592271" w:rsidRPr="00592271">
        <w:rPr>
          <w:rFonts w:cs="Times New Roman"/>
          <w:szCs w:val="24"/>
        </w:rPr>
        <w:t>-</w:t>
      </w:r>
      <w:r w:rsidRPr="00592271">
        <w:rPr>
          <w:rFonts w:cs="Times New Roman"/>
          <w:szCs w:val="24"/>
        </w:rPr>
        <w:t>professional team and patient outcomes through nursing actions of:  compassion, advocacy, resilience, and evidence-based practice</w:t>
      </w:r>
    </w:p>
    <w:p w14:paraId="274F785C" w14:textId="77777777" w:rsidR="00592271" w:rsidRPr="00592271" w:rsidRDefault="00592271" w:rsidP="00592271">
      <w:pPr>
        <w:pStyle w:val="Heading1"/>
        <w:spacing w:before="0" w:line="480" w:lineRule="auto"/>
        <w:jc w:val="center"/>
        <w:rPr>
          <w:rFonts w:ascii="Times New Roman" w:hAnsi="Times New Roman" w:cs="Times New Roman"/>
          <w:b/>
          <w:color w:val="auto"/>
          <w:sz w:val="24"/>
          <w:szCs w:val="24"/>
        </w:rPr>
      </w:pPr>
      <w:bookmarkStart w:id="1" w:name="_Toc5320948"/>
    </w:p>
    <w:p w14:paraId="13D2380D" w14:textId="74060DE1" w:rsidR="00BE51A3" w:rsidRPr="00592271" w:rsidRDefault="00BE51A3" w:rsidP="00592271">
      <w:pPr>
        <w:pStyle w:val="Heading1"/>
        <w:spacing w:before="0" w:line="480" w:lineRule="auto"/>
        <w:jc w:val="center"/>
        <w:rPr>
          <w:rFonts w:ascii="Times New Roman" w:hAnsi="Times New Roman" w:cs="Times New Roman"/>
          <w:b/>
          <w:color w:val="auto"/>
          <w:sz w:val="24"/>
          <w:szCs w:val="24"/>
        </w:rPr>
      </w:pPr>
      <w:r w:rsidRPr="00592271">
        <w:rPr>
          <w:rFonts w:ascii="Times New Roman" w:hAnsi="Times New Roman" w:cs="Times New Roman"/>
          <w:b/>
          <w:color w:val="auto"/>
          <w:sz w:val="24"/>
          <w:szCs w:val="24"/>
        </w:rPr>
        <w:t>Introduction</w:t>
      </w:r>
      <w:bookmarkEnd w:id="1"/>
    </w:p>
    <w:p w14:paraId="1B53480B" w14:textId="77777777" w:rsidR="00D9674F" w:rsidRPr="00592271" w:rsidRDefault="00D9674F" w:rsidP="00592271">
      <w:pPr>
        <w:spacing w:after="0" w:line="480" w:lineRule="auto"/>
        <w:rPr>
          <w:rFonts w:cs="Times New Roman"/>
          <w:szCs w:val="24"/>
        </w:rPr>
      </w:pPr>
    </w:p>
    <w:p w14:paraId="6EE0D0F2" w14:textId="64FF9FD1" w:rsidR="00BE51A3" w:rsidRPr="00592271" w:rsidRDefault="00D9674F" w:rsidP="00592271">
      <w:pPr>
        <w:widowControl w:val="0"/>
        <w:autoSpaceDE w:val="0"/>
        <w:autoSpaceDN w:val="0"/>
        <w:adjustRightInd w:val="0"/>
        <w:spacing w:after="0" w:line="480" w:lineRule="auto"/>
        <w:rPr>
          <w:rFonts w:cs="Times New Roman"/>
          <w:szCs w:val="24"/>
        </w:rPr>
      </w:pPr>
      <w:r w:rsidRPr="00592271">
        <w:rPr>
          <w:rFonts w:cs="Times New Roman"/>
          <w:szCs w:val="24"/>
        </w:rPr>
        <w:t xml:space="preserve">                </w:t>
      </w:r>
      <w:r w:rsidR="00BE51A3" w:rsidRPr="00592271">
        <w:rPr>
          <w:rFonts w:cs="Times New Roman"/>
          <w:szCs w:val="24"/>
        </w:rPr>
        <w:t xml:space="preserve">Every healthcare profession follows a unique set of culture which </w:t>
      </w:r>
      <w:proofErr w:type="gramStart"/>
      <w:r w:rsidR="00BE51A3" w:rsidRPr="00592271">
        <w:rPr>
          <w:rFonts w:cs="Times New Roman"/>
          <w:szCs w:val="24"/>
        </w:rPr>
        <w:t>includes,</w:t>
      </w:r>
      <w:proofErr w:type="gramEnd"/>
      <w:r w:rsidR="00BE51A3" w:rsidRPr="00592271">
        <w:rPr>
          <w:rFonts w:cs="Times New Roman"/>
          <w:szCs w:val="24"/>
        </w:rPr>
        <w:t xml:space="preserve"> beliefs, behaviors and customs. These pro</w:t>
      </w:r>
      <w:r w:rsidR="009F669E" w:rsidRPr="00592271">
        <w:rPr>
          <w:rFonts w:cs="Times New Roman"/>
          <w:szCs w:val="24"/>
        </w:rPr>
        <w:t xml:space="preserve">fessional cultures evolved as a </w:t>
      </w:r>
      <w:r w:rsidR="00BE51A3" w:rsidRPr="00592271">
        <w:rPr>
          <w:rFonts w:cs="Times New Roman"/>
          <w:szCs w:val="24"/>
        </w:rPr>
        <w:t xml:space="preserve">result of </w:t>
      </w:r>
      <w:r w:rsidR="009F669E" w:rsidRPr="00592271">
        <w:rPr>
          <w:rFonts w:cs="Times New Roman"/>
          <w:szCs w:val="24"/>
        </w:rPr>
        <w:t xml:space="preserve">evolutions in professional developments. The socialization of each professional that occurs during trainings strengthens common values, problem solving skills and </w:t>
      </w:r>
      <w:proofErr w:type="gramStart"/>
      <w:r w:rsidR="009F669E" w:rsidRPr="00592271">
        <w:rPr>
          <w:rFonts w:cs="Times New Roman"/>
          <w:szCs w:val="24"/>
        </w:rPr>
        <w:t>enhance</w:t>
      </w:r>
      <w:proofErr w:type="gramEnd"/>
      <w:r w:rsidR="009F669E" w:rsidRPr="00592271">
        <w:rPr>
          <w:rFonts w:cs="Times New Roman"/>
          <w:szCs w:val="24"/>
        </w:rPr>
        <w:t xml:space="preserve"> language skills. Thus these professional cultures shape effective </w:t>
      </w:r>
      <w:proofErr w:type="spellStart"/>
      <w:r w:rsidR="009F669E" w:rsidRPr="00592271">
        <w:rPr>
          <w:rFonts w:cs="Times New Roman"/>
          <w:szCs w:val="24"/>
        </w:rPr>
        <w:t>interprofessional</w:t>
      </w:r>
      <w:proofErr w:type="spellEnd"/>
      <w:r w:rsidR="009F669E" w:rsidRPr="00592271">
        <w:rPr>
          <w:rFonts w:cs="Times New Roman"/>
          <w:szCs w:val="24"/>
        </w:rPr>
        <w:t xml:space="preserve"> teamwork</w:t>
      </w:r>
      <w:r w:rsidR="009F669E" w:rsidRPr="00592271">
        <w:rPr>
          <w:rFonts w:cs="Times New Roman"/>
          <w:szCs w:val="24"/>
        </w:rPr>
        <w:fldChar w:fldCharType="begin"/>
      </w:r>
      <w:r w:rsidR="009F669E" w:rsidRPr="00592271">
        <w:rPr>
          <w:rFonts w:cs="Times New Roman"/>
          <w:szCs w:val="24"/>
        </w:rPr>
        <w:instrText xml:space="preserve"> ADDIN ZOTERO_ITEM CSL_CITATION {"citationID":"FdVJ3WmZ","properties":{"formattedCitation":"(Hall, 2005)","plainCitation":"(Hall, 2005)","noteIndex":0},"citationItems":[{"id":52,"uris":["http://zotero.org/users/local/LY9XXHSK/items/WAZ4AEH2"],"uri":["http://zotero.org/users/local/LY9XXHSK/items/WAZ4AEH2"],"itemData":{"id":52,"type":"article-journal","title":"Interprofessional teamwork: Professional cultures as barriers","container-title":"Journal of Interprofessional care","page":"188-196","volume":"19","issue":"sup1","author":[{"family":"Hall","given":"Pippa"}],"issued":{"date-parts":[["2005"]]}}}],"schema":"https://github.com/citation-style-language/schema/raw/master/csl-citation.json"} </w:instrText>
      </w:r>
      <w:r w:rsidR="009F669E" w:rsidRPr="00592271">
        <w:rPr>
          <w:rFonts w:cs="Times New Roman"/>
          <w:szCs w:val="24"/>
        </w:rPr>
        <w:fldChar w:fldCharType="separate"/>
      </w:r>
      <w:r w:rsidR="009F669E" w:rsidRPr="00592271">
        <w:rPr>
          <w:rFonts w:cs="Times New Roman"/>
          <w:szCs w:val="24"/>
        </w:rPr>
        <w:t>(Hall, 2005)</w:t>
      </w:r>
      <w:r w:rsidR="009F669E" w:rsidRPr="00592271">
        <w:rPr>
          <w:rFonts w:cs="Times New Roman"/>
          <w:szCs w:val="24"/>
        </w:rPr>
        <w:fldChar w:fldCharType="end"/>
      </w:r>
      <w:r w:rsidR="009F669E" w:rsidRPr="00592271">
        <w:rPr>
          <w:rFonts w:cs="Times New Roman"/>
          <w:szCs w:val="24"/>
        </w:rPr>
        <w:t xml:space="preserve">. Getting on </w:t>
      </w:r>
      <w:r w:rsidR="007E0C14" w:rsidRPr="00592271">
        <w:rPr>
          <w:rFonts w:cs="Times New Roman"/>
          <w:szCs w:val="24"/>
        </w:rPr>
        <w:t>board</w:t>
      </w:r>
      <w:r w:rsidR="009F669E" w:rsidRPr="00592271">
        <w:rPr>
          <w:rFonts w:cs="Times New Roman"/>
          <w:szCs w:val="24"/>
        </w:rPr>
        <w:t xml:space="preserve"> all the team members at a time is not possible and it is a significant challenge </w:t>
      </w:r>
      <w:r w:rsidR="007E0C14" w:rsidRPr="00592271">
        <w:rPr>
          <w:rFonts w:cs="Times New Roman"/>
          <w:szCs w:val="24"/>
        </w:rPr>
        <w:t xml:space="preserve">to leadership to include </w:t>
      </w:r>
      <w:proofErr w:type="gramStart"/>
      <w:r w:rsidR="007E0C14" w:rsidRPr="00592271">
        <w:rPr>
          <w:rFonts w:cs="Times New Roman"/>
          <w:szCs w:val="24"/>
        </w:rPr>
        <w:t>to get</w:t>
      </w:r>
      <w:proofErr w:type="gramEnd"/>
      <w:r w:rsidR="007E0C14" w:rsidRPr="00592271">
        <w:rPr>
          <w:rFonts w:cs="Times New Roman"/>
          <w:szCs w:val="24"/>
        </w:rPr>
        <w:t xml:space="preserve"> together the team members on a same page despite of their conflict or communication issues or high workloads.  In the current working environment </w:t>
      </w:r>
      <w:proofErr w:type="spellStart"/>
      <w:r w:rsidR="007E0C14" w:rsidRPr="00592271">
        <w:rPr>
          <w:rFonts w:cs="Times New Roman"/>
          <w:szCs w:val="24"/>
        </w:rPr>
        <w:t>interprofessional</w:t>
      </w:r>
      <w:proofErr w:type="spellEnd"/>
      <w:r w:rsidR="007E0C14" w:rsidRPr="00592271">
        <w:rPr>
          <w:rFonts w:cs="Times New Roman"/>
          <w:szCs w:val="24"/>
        </w:rPr>
        <w:t xml:space="preserve"> work team rarely exists as team effectiveness is being compromised in areas like long day-night duties. A high professional work team needs to be created that will work well in this setting. A inter professional team that can be created and will be given opportunities to work together in areas like </w:t>
      </w:r>
      <w:r w:rsidR="00912799" w:rsidRPr="00592271">
        <w:rPr>
          <w:rFonts w:cs="Times New Roman"/>
          <w:szCs w:val="24"/>
        </w:rPr>
        <w:t>discharge planning, care transitions, length of stay, disclosure errors and medication reconciliation. This team will function by collaborating excellently among each other, by building</w:t>
      </w:r>
      <w:r w:rsidR="00483B63" w:rsidRPr="00592271">
        <w:rPr>
          <w:rFonts w:cs="Times New Roman"/>
          <w:szCs w:val="24"/>
        </w:rPr>
        <w:t xml:space="preserve"> </w:t>
      </w:r>
      <w:r w:rsidR="00912799" w:rsidRPr="00592271">
        <w:rPr>
          <w:rFonts w:cs="Times New Roman"/>
          <w:szCs w:val="24"/>
        </w:rPr>
        <w:t>trust and relationships and setting mutual goals</w:t>
      </w:r>
      <w:r w:rsidR="00483B63" w:rsidRPr="00592271">
        <w:rPr>
          <w:rFonts w:cs="Times New Roman"/>
          <w:szCs w:val="24"/>
        </w:rPr>
        <w:t xml:space="preserve"> </w:t>
      </w:r>
      <w:r w:rsidR="00483B63" w:rsidRPr="00592271">
        <w:rPr>
          <w:rFonts w:cs="Times New Roman"/>
          <w:szCs w:val="24"/>
        </w:rPr>
        <w:fldChar w:fldCharType="begin"/>
      </w:r>
      <w:r w:rsidR="00483B63" w:rsidRPr="00592271">
        <w:rPr>
          <w:rFonts w:cs="Times New Roman"/>
          <w:szCs w:val="24"/>
        </w:rPr>
        <w:instrText xml:space="preserve"> ADDIN ZOTERO_ITEM CSL_CITATION {"citationID":"u2olS3Cw","properties":{"formattedCitation":"(Eggenberger, Sherman, &amp; Kelller, 2014)","plainCitation":"(Eggenberger, Sherman, &amp; Kelller, 2014)","noteIndex":0},"citationItems":[{"id":51,"uris":["http://zotero.org/users/local/LY9XXHSK/items/2IJHER7X"],"uri":["http://zotero.org/users/local/LY9XXHSK/items/2IJHER7X"],"itemData":{"id":51,"type":"article-journal","title":"Creating high-performance interprofessional teams. Am Nurse Today,","page":"12-14","author":[{"family":"Eggenberger","given":"T"},{"family":"Sherman","given":"R.O"},{"family":"Kelller","given":"K."}],"issued":{"date-parts":[["2014"]]}}}],"schema":"https://github.com/citation-style-language/schema/raw/master/csl-citation.json"} </w:instrText>
      </w:r>
      <w:r w:rsidR="00483B63" w:rsidRPr="00592271">
        <w:rPr>
          <w:rFonts w:cs="Times New Roman"/>
          <w:szCs w:val="24"/>
        </w:rPr>
        <w:fldChar w:fldCharType="separate"/>
      </w:r>
      <w:r w:rsidR="00483B63" w:rsidRPr="00592271">
        <w:rPr>
          <w:rFonts w:cs="Times New Roman"/>
          <w:szCs w:val="24"/>
        </w:rPr>
        <w:t>(Eggenberger, Sherman, &amp; Keller, 2014)</w:t>
      </w:r>
      <w:r w:rsidR="00483B63" w:rsidRPr="00592271">
        <w:rPr>
          <w:rFonts w:cs="Times New Roman"/>
          <w:szCs w:val="24"/>
        </w:rPr>
        <w:fldChar w:fldCharType="end"/>
      </w:r>
    </w:p>
    <w:p w14:paraId="49B51CFE" w14:textId="7238281E" w:rsidR="00483B63" w:rsidRPr="00592271" w:rsidRDefault="00483B63" w:rsidP="00592271">
      <w:pPr>
        <w:widowControl w:val="0"/>
        <w:autoSpaceDE w:val="0"/>
        <w:autoSpaceDN w:val="0"/>
        <w:adjustRightInd w:val="0"/>
        <w:spacing w:after="0" w:line="480" w:lineRule="auto"/>
        <w:rPr>
          <w:rFonts w:cs="Times New Roman"/>
          <w:szCs w:val="24"/>
        </w:rPr>
      </w:pPr>
      <w:proofErr w:type="spellStart"/>
      <w:r w:rsidRPr="00592271">
        <w:rPr>
          <w:rFonts w:cs="Times New Roman"/>
          <w:szCs w:val="24"/>
        </w:rPr>
        <w:t>Interprofessional</w:t>
      </w:r>
      <w:proofErr w:type="spellEnd"/>
      <w:r w:rsidRPr="00592271">
        <w:rPr>
          <w:rFonts w:cs="Times New Roman"/>
          <w:szCs w:val="24"/>
        </w:rPr>
        <w:t xml:space="preserve"> education is also needed to improve team coordination and to have effective patient care. IPE will effectively teach professionals to interact together for the purpose of improvement in the wellbeing of clients or patients</w:t>
      </w:r>
      <w:r w:rsidRPr="00592271">
        <w:rPr>
          <w:rFonts w:cs="Times New Roman"/>
          <w:szCs w:val="24"/>
        </w:rPr>
        <w:fldChar w:fldCharType="begin"/>
      </w:r>
      <w:r w:rsidRPr="00592271">
        <w:rPr>
          <w:rFonts w:cs="Times New Roman"/>
          <w:szCs w:val="24"/>
        </w:rPr>
        <w:instrText xml:space="preserve"> ADDIN ZOTERO_ITEM CSL_CITATION {"citationID":"VPL6WPJj","properties":{"formattedCitation":"(Reeves, Perrier, Goldman, Freeth, &amp; Zwarenstein, 2013)","plainCitation":"(Reeves, Perrier, Goldman, Freeth, &amp; Zwarenstein, 2013)","noteIndex":0},"citationItems":[{"id":55,"uris":["http://zotero.org/users/local/LY9XXHSK/items/3ZIHHDN9"],"uri":["http://zotero.org/users/local/LY9XXHSK/items/3ZIHHDN9"],"itemData":{"id":55,"type":"article-journal","title":"Interprofessional education: effects on professional practice and healthcare outcomes","container-title":"Cochrane Database of systematic reviews","issue":"3","author":[{"family":"Reeves","given":"Scott"},{"family":"Perrier","given":"Laure"},{"family":"Goldman","given":"Joanne"},{"family":"Freeth","given":"Della"},{"family":"Zwarenstein","given":"Merrick"}],"issued":{"date-parts":[["2013"]]}}}],"schema":"https://github.com/citation-style-language/schema/raw/master/csl-citation.json"} </w:instrText>
      </w:r>
      <w:r w:rsidRPr="00592271">
        <w:rPr>
          <w:rFonts w:cs="Times New Roman"/>
          <w:szCs w:val="24"/>
        </w:rPr>
        <w:fldChar w:fldCharType="separate"/>
      </w:r>
      <w:r w:rsidRPr="00592271">
        <w:rPr>
          <w:rFonts w:cs="Times New Roman"/>
          <w:szCs w:val="24"/>
        </w:rPr>
        <w:t xml:space="preserve">(Reeves, Perrier, Goldman, Freeth, &amp; </w:t>
      </w:r>
      <w:r w:rsidRPr="00592271">
        <w:rPr>
          <w:rFonts w:cs="Times New Roman"/>
          <w:szCs w:val="24"/>
        </w:rPr>
        <w:lastRenderedPageBreak/>
        <w:t>Zwarenstein, 2013)</w:t>
      </w:r>
      <w:r w:rsidRPr="00592271">
        <w:rPr>
          <w:rFonts w:cs="Times New Roman"/>
          <w:szCs w:val="24"/>
        </w:rPr>
        <w:fldChar w:fldCharType="end"/>
      </w:r>
      <w:r w:rsidR="00B96D2B" w:rsidRPr="00592271">
        <w:rPr>
          <w:rFonts w:cs="Times New Roman"/>
          <w:szCs w:val="24"/>
        </w:rPr>
        <w:t xml:space="preserve"> </w:t>
      </w:r>
    </w:p>
    <w:p w14:paraId="6132E63A" w14:textId="261800C3" w:rsidR="00333C44" w:rsidRPr="00592271" w:rsidRDefault="00333C44" w:rsidP="00592271">
      <w:pPr>
        <w:pStyle w:val="Heading1"/>
        <w:spacing w:before="0" w:line="480" w:lineRule="auto"/>
        <w:rPr>
          <w:rFonts w:ascii="Times New Roman" w:hAnsi="Times New Roman" w:cs="Times New Roman"/>
          <w:b/>
          <w:color w:val="auto"/>
          <w:sz w:val="24"/>
          <w:szCs w:val="24"/>
        </w:rPr>
      </w:pPr>
      <w:bookmarkStart w:id="2" w:name="_Toc5320949"/>
      <w:r w:rsidRPr="00592271">
        <w:rPr>
          <w:rFonts w:ascii="Times New Roman" w:hAnsi="Times New Roman" w:cs="Times New Roman"/>
          <w:b/>
          <w:color w:val="auto"/>
          <w:sz w:val="24"/>
          <w:szCs w:val="24"/>
        </w:rPr>
        <w:t>Compassion</w:t>
      </w:r>
      <w:r w:rsidR="00D9674F" w:rsidRPr="00592271">
        <w:rPr>
          <w:rFonts w:ascii="Times New Roman" w:hAnsi="Times New Roman" w:cs="Times New Roman"/>
          <w:b/>
          <w:color w:val="auto"/>
          <w:sz w:val="24"/>
          <w:szCs w:val="24"/>
        </w:rPr>
        <w:t>:</w:t>
      </w:r>
      <w:bookmarkEnd w:id="2"/>
    </w:p>
    <w:p w14:paraId="1B7A23DF" w14:textId="3ECB95BC" w:rsidR="00B061B7" w:rsidRPr="00592271" w:rsidRDefault="007636F6" w:rsidP="00592271">
      <w:pPr>
        <w:spacing w:after="0" w:line="480" w:lineRule="auto"/>
        <w:ind w:firstLine="720"/>
        <w:rPr>
          <w:rFonts w:cs="Times New Roman"/>
          <w:szCs w:val="24"/>
          <w:shd w:val="clear" w:color="auto" w:fill="FFFFFF"/>
        </w:rPr>
      </w:pPr>
      <w:r w:rsidRPr="00592271">
        <w:rPr>
          <w:rFonts w:cs="Times New Roman"/>
          <w:szCs w:val="24"/>
          <w:shd w:val="clear" w:color="auto" w:fill="FFFFFF"/>
        </w:rPr>
        <w:t xml:space="preserve">       </w:t>
      </w:r>
      <w:r w:rsidR="00F4639C" w:rsidRPr="00592271">
        <w:rPr>
          <w:rFonts w:cs="Times New Roman"/>
          <w:szCs w:val="24"/>
          <w:shd w:val="clear" w:color="auto" w:fill="FFFFFF"/>
        </w:rPr>
        <w:t xml:space="preserve">Collaboration and Compassion practices are always associated with quality health care. They are stated to improve health care, control costs of health, build up care provisions </w:t>
      </w:r>
      <w:r w:rsidR="00F4639C" w:rsidRPr="00592271">
        <w:rPr>
          <w:rFonts w:cs="Times New Roman"/>
          <w:szCs w:val="24"/>
          <w:shd w:val="clear" w:color="auto" w:fill="FFFFFF"/>
        </w:rPr>
        <w:fldChar w:fldCharType="begin"/>
      </w:r>
      <w:r w:rsidR="00F4639C" w:rsidRPr="00592271">
        <w:rPr>
          <w:rFonts w:cs="Times New Roman"/>
          <w:szCs w:val="24"/>
          <w:shd w:val="clear" w:color="auto" w:fill="FFFFFF"/>
        </w:rPr>
        <w:instrText xml:space="preserve"> ADDIN ZOTERO_ITEM CSL_CITATION {"citationID":"ot0vRorb","properties":{"formattedCitation":"(Pfaff &amp; Markaki, 2017)","plainCitation":"(Pfaff &amp; Markaki, 2017)","noteIndex":0},"citationItems":[{"id":59,"uris":["http://zotero.org/users/local/LY9XXHSK/items/9JUEWXKY"],"uri":["http://zotero.org/users/local/LY9XXHSK/items/9JUEWXKY"],"itemData":{"id":59,"type":"article-journal","title":"Compassionate collaborative care: an integrative review of quality indicators in end-of-life care","container-title":"BMC palliative care","page":"65","volume":"16","issue":"1","author":[{"family":"Pfaff","given":"Kathryn"},{"family":"Markaki","given":"Adelais"}],"issued":{"date-parts":[["2017"]]}}}],"schema":"https://github.com/citation-style-language/schema/raw/master/csl-citation.json"} </w:instrText>
      </w:r>
      <w:r w:rsidR="00F4639C" w:rsidRPr="00592271">
        <w:rPr>
          <w:rFonts w:cs="Times New Roman"/>
          <w:szCs w:val="24"/>
          <w:shd w:val="clear" w:color="auto" w:fill="FFFFFF"/>
        </w:rPr>
        <w:fldChar w:fldCharType="separate"/>
      </w:r>
      <w:r w:rsidR="00F4639C" w:rsidRPr="00592271">
        <w:rPr>
          <w:rFonts w:cs="Times New Roman"/>
          <w:szCs w:val="24"/>
        </w:rPr>
        <w:t>(Pfaff &amp; Markaki, 2017)</w:t>
      </w:r>
      <w:r w:rsidR="00F4639C" w:rsidRPr="00592271">
        <w:rPr>
          <w:rFonts w:cs="Times New Roman"/>
          <w:szCs w:val="24"/>
          <w:shd w:val="clear" w:color="auto" w:fill="FFFFFF"/>
        </w:rPr>
        <w:fldChar w:fldCharType="end"/>
      </w:r>
      <w:r w:rsidR="00B96D2B" w:rsidRPr="00592271">
        <w:rPr>
          <w:rFonts w:cs="Times New Roman"/>
          <w:szCs w:val="24"/>
          <w:shd w:val="clear" w:color="auto" w:fill="FFFFFF"/>
        </w:rPr>
        <w:t xml:space="preserve"> Compassion is a response to distress and a recognition of someone’s sufferings. It is a need that should be provided by health care professionals to patients. Compassion is only possible through collaboration of inter professional teams as without collaboration the services could not be effectively provided.</w:t>
      </w:r>
      <w:r w:rsidR="00C228EF" w:rsidRPr="00592271">
        <w:rPr>
          <w:rFonts w:cs="Times New Roman"/>
          <w:szCs w:val="24"/>
          <w:shd w:val="clear" w:color="auto" w:fill="FFFFFF"/>
        </w:rPr>
        <w:fldChar w:fldCharType="begin"/>
      </w:r>
      <w:r w:rsidR="00C228EF" w:rsidRPr="00592271">
        <w:rPr>
          <w:rFonts w:cs="Times New Roman"/>
          <w:szCs w:val="24"/>
          <w:shd w:val="clear" w:color="auto" w:fill="FFFFFF"/>
        </w:rPr>
        <w:instrText xml:space="preserve"> ADDIN ZOTERO_ITEM CSL_CITATION {"citationID":"gG9CotsV","properties":{"formattedCitation":"(Lown, McIntosh, Gaines, McGuinn, &amp; Hatem, 2016)","plainCitation":"(Lown, McIntosh, Gaines, McGuinn, &amp; Hatem, 2016)","noteIndex":0},"citationItems":[{"id":61,"uris":["http://zotero.org/users/local/LY9XXHSK/items/Z7FNQG26"],"uri":["http://zotero.org/users/local/LY9XXHSK/items/Z7FNQG26"],"itemData":{"id":61,"type":"article-journal","title":"Integrating compassionate, collaborative care (the “Triple C”) into health professional education to advance the triple aim of health care","container-title":"Academic Medicine","page":"310-316","volume":"91","issue":"3","author":[{"family":"Lown","given":"Beth A."},{"family":"McIntosh","given":"Sharrie"},{"family":"Gaines","given":"Martha E."},{"family":"McGuinn","given":"Kathy"},{"family":"Hatem","given":"David S."}],"issued":{"date-parts":[["2016"]]}}}],"schema":"https://github.com/citation-style-language/schema/raw/master/csl-citation.json"} </w:instrText>
      </w:r>
      <w:r w:rsidR="00C228EF" w:rsidRPr="00592271">
        <w:rPr>
          <w:rFonts w:cs="Times New Roman"/>
          <w:szCs w:val="24"/>
          <w:shd w:val="clear" w:color="auto" w:fill="FFFFFF"/>
        </w:rPr>
        <w:fldChar w:fldCharType="separate"/>
      </w:r>
      <w:r w:rsidR="00C228EF" w:rsidRPr="00592271">
        <w:rPr>
          <w:rFonts w:cs="Times New Roman"/>
          <w:szCs w:val="24"/>
        </w:rPr>
        <w:t>(</w:t>
      </w:r>
      <w:proofErr w:type="spellStart"/>
      <w:r w:rsidR="00C228EF" w:rsidRPr="00592271">
        <w:rPr>
          <w:rFonts w:cs="Times New Roman"/>
          <w:szCs w:val="24"/>
        </w:rPr>
        <w:t>Lown</w:t>
      </w:r>
      <w:proofErr w:type="spellEnd"/>
      <w:r w:rsidR="00C228EF" w:rsidRPr="00592271">
        <w:rPr>
          <w:rFonts w:cs="Times New Roman"/>
          <w:szCs w:val="24"/>
        </w:rPr>
        <w:t>, McIntosh, Gaines, McGuinn, &amp; Hatem, 2016)</w:t>
      </w:r>
      <w:r w:rsidR="00C228EF" w:rsidRPr="00592271">
        <w:rPr>
          <w:rFonts w:cs="Times New Roman"/>
          <w:szCs w:val="24"/>
          <w:shd w:val="clear" w:color="auto" w:fill="FFFFFF"/>
        </w:rPr>
        <w:fldChar w:fldCharType="end"/>
      </w:r>
      <w:r w:rsidR="00B96D2B" w:rsidRPr="00592271">
        <w:rPr>
          <w:rFonts w:cs="Times New Roman"/>
          <w:szCs w:val="24"/>
          <w:shd w:val="clear" w:color="auto" w:fill="FFFFFF"/>
        </w:rPr>
        <w:t xml:space="preserve"> Emotional support, strong relationship and clear </w:t>
      </w:r>
      <w:r w:rsidR="00C228EF" w:rsidRPr="00592271">
        <w:rPr>
          <w:rFonts w:cs="Times New Roman"/>
          <w:szCs w:val="24"/>
          <w:shd w:val="clear" w:color="auto" w:fill="FFFFFF"/>
        </w:rPr>
        <w:t>communication are</w:t>
      </w:r>
      <w:r w:rsidR="00B96D2B" w:rsidRPr="00592271">
        <w:rPr>
          <w:rFonts w:cs="Times New Roman"/>
          <w:szCs w:val="24"/>
          <w:shd w:val="clear" w:color="auto" w:fill="FFFFFF"/>
        </w:rPr>
        <w:t xml:space="preserve"> the basics </w:t>
      </w:r>
      <w:r w:rsidR="00C228EF" w:rsidRPr="00592271">
        <w:rPr>
          <w:rFonts w:cs="Times New Roman"/>
          <w:szCs w:val="24"/>
          <w:shd w:val="clear" w:color="auto" w:fill="FFFFFF"/>
        </w:rPr>
        <w:t>of good patient care.  A nursing action could contribute to compassion through inter professional team support by showing sympathy with the patient and by trying to lessening down the anxiety of the patient. A nurse can provide unique psychological and emotional care to the patient in time of emergencies. He/she can collaborate with the pro</w:t>
      </w:r>
      <w:r w:rsidR="00B061B7" w:rsidRPr="00592271">
        <w:rPr>
          <w:rFonts w:cs="Times New Roman"/>
          <w:szCs w:val="24"/>
          <w:shd w:val="clear" w:color="auto" w:fill="FFFFFF"/>
        </w:rPr>
        <w:t>fessional team to provide health serves including understanding the mental condition of the patient on time.  It will have a positive impact on the organizational culture as compassion helps to bring positive changes in patient’s conditions. Compassion comes from a relationship base model and it will avoid the traditional anarchist environment of the organization. It will help to improve patient’s health and will handle the increasing coast as well by providing compensations by the team.</w:t>
      </w:r>
    </w:p>
    <w:p w14:paraId="52ABA991" w14:textId="0B3C2C71" w:rsidR="00333C44" w:rsidRPr="00592271" w:rsidRDefault="00333C44" w:rsidP="00592271">
      <w:pPr>
        <w:pStyle w:val="Heading1"/>
        <w:spacing w:before="0" w:line="480" w:lineRule="auto"/>
        <w:rPr>
          <w:rFonts w:ascii="Times New Roman" w:hAnsi="Times New Roman" w:cs="Times New Roman"/>
          <w:b/>
          <w:color w:val="auto"/>
          <w:sz w:val="24"/>
          <w:szCs w:val="24"/>
        </w:rPr>
      </w:pPr>
      <w:bookmarkStart w:id="3" w:name="_Toc5320950"/>
      <w:r w:rsidRPr="00592271">
        <w:rPr>
          <w:rFonts w:ascii="Times New Roman" w:hAnsi="Times New Roman" w:cs="Times New Roman"/>
          <w:b/>
          <w:color w:val="auto"/>
          <w:sz w:val="24"/>
          <w:szCs w:val="24"/>
        </w:rPr>
        <w:t>Advocacy</w:t>
      </w:r>
      <w:r w:rsidR="00D9674F" w:rsidRPr="00592271">
        <w:rPr>
          <w:rFonts w:ascii="Times New Roman" w:hAnsi="Times New Roman" w:cs="Times New Roman"/>
          <w:b/>
          <w:color w:val="auto"/>
          <w:sz w:val="24"/>
          <w:szCs w:val="24"/>
        </w:rPr>
        <w:t>:</w:t>
      </w:r>
      <w:bookmarkEnd w:id="3"/>
    </w:p>
    <w:p w14:paraId="77841E13" w14:textId="3B6D5D29" w:rsidR="00B061B7" w:rsidRPr="00592271" w:rsidRDefault="00D9674F" w:rsidP="00592271">
      <w:pPr>
        <w:spacing w:after="0" w:line="480" w:lineRule="auto"/>
        <w:rPr>
          <w:rFonts w:cs="Times New Roman"/>
          <w:szCs w:val="24"/>
        </w:rPr>
      </w:pPr>
      <w:r w:rsidRPr="00592271">
        <w:rPr>
          <w:rFonts w:cs="Times New Roman"/>
          <w:szCs w:val="24"/>
        </w:rPr>
        <w:t xml:space="preserve">              </w:t>
      </w:r>
      <w:r w:rsidR="0007659F" w:rsidRPr="00592271">
        <w:rPr>
          <w:rFonts w:cs="Times New Roman"/>
          <w:szCs w:val="24"/>
        </w:rPr>
        <w:t xml:space="preserve">Advocacy is supporting a cause actively. Advocacy is done through actual use of method and strategies. </w:t>
      </w:r>
      <w:proofErr w:type="gramStart"/>
      <w:r w:rsidR="0007659F" w:rsidRPr="00592271">
        <w:rPr>
          <w:rFonts w:cs="Times New Roman"/>
          <w:szCs w:val="24"/>
        </w:rPr>
        <w:t>Such strategies that influence the choices and actions of individuals.</w:t>
      </w:r>
      <w:proofErr w:type="gramEnd"/>
      <w:r w:rsidR="0007659F" w:rsidRPr="00592271">
        <w:rPr>
          <w:rFonts w:cs="Times New Roman"/>
          <w:szCs w:val="24"/>
        </w:rPr>
        <w:t xml:space="preserve"> For instance speaking up for moral goods of someone or collaborating with a group who are the victims and asking for their rights </w:t>
      </w:r>
      <w:r w:rsidR="0007659F" w:rsidRPr="00592271">
        <w:rPr>
          <w:rFonts w:cs="Times New Roman"/>
          <w:szCs w:val="24"/>
        </w:rPr>
        <w:fldChar w:fldCharType="begin"/>
      </w:r>
      <w:r w:rsidR="0007659F" w:rsidRPr="00592271">
        <w:rPr>
          <w:rFonts w:cs="Times New Roman"/>
          <w:szCs w:val="24"/>
        </w:rPr>
        <w:instrText xml:space="preserve"> ADDIN ZOTERO_ITEM CSL_CITATION {"citationID":"GQaqlar5","properties":{"formattedCitation":"(Hofmeyer, 2016)","plainCitation":"(Hofmeyer, 2016)","noteIndex":0},"citationItems":[{"id":65,"uris":["http://zotero.org/users/local/LY9XXHSK/items/QNJUZBY4"],"uri":["http://zotero.org/users/local/LY9XXHSK/items/QNJUZBY4"],"itemData":{"id":65,"type":"article-journal","title":"Influence through advocacy: Raising awareness, advancing change","author":[{"family":"Hofmeyer","given":"Anne"}],"issued":{"date-parts":[["2016",4,22]]}}}],"schema":"https://github.com/citation-style-language/schema/raw/master/csl-citation.json"} </w:instrText>
      </w:r>
      <w:r w:rsidR="0007659F" w:rsidRPr="00592271">
        <w:rPr>
          <w:rFonts w:cs="Times New Roman"/>
          <w:szCs w:val="24"/>
        </w:rPr>
        <w:fldChar w:fldCharType="separate"/>
      </w:r>
      <w:r w:rsidR="0007659F" w:rsidRPr="00592271">
        <w:rPr>
          <w:rFonts w:cs="Times New Roman"/>
          <w:szCs w:val="24"/>
        </w:rPr>
        <w:t>(Hofmeyer, 2016)</w:t>
      </w:r>
      <w:r w:rsidR="0007659F" w:rsidRPr="00592271">
        <w:rPr>
          <w:rFonts w:cs="Times New Roman"/>
          <w:szCs w:val="24"/>
        </w:rPr>
        <w:fldChar w:fldCharType="end"/>
      </w:r>
      <w:r w:rsidR="0007659F" w:rsidRPr="00592271">
        <w:rPr>
          <w:rFonts w:cs="Times New Roman"/>
          <w:szCs w:val="24"/>
        </w:rPr>
        <w:t>.</w:t>
      </w:r>
    </w:p>
    <w:p w14:paraId="6A41D03B" w14:textId="441F3AB0" w:rsidR="0007659F" w:rsidRPr="00592271" w:rsidRDefault="0007659F" w:rsidP="00592271">
      <w:pPr>
        <w:spacing w:after="0" w:line="480" w:lineRule="auto"/>
        <w:rPr>
          <w:rFonts w:cs="Times New Roman"/>
          <w:szCs w:val="24"/>
        </w:rPr>
      </w:pPr>
      <w:r w:rsidRPr="00592271">
        <w:rPr>
          <w:rFonts w:cs="Times New Roman"/>
          <w:szCs w:val="24"/>
        </w:rPr>
        <w:lastRenderedPageBreak/>
        <w:t>Well, Nursing has a huge culture of advocacy. Some of the nurses in history have struggled for better environment for nurses in hospital and</w:t>
      </w:r>
      <w:r w:rsidR="001020FC" w:rsidRPr="00592271">
        <w:rPr>
          <w:rFonts w:cs="Times New Roman"/>
          <w:szCs w:val="24"/>
        </w:rPr>
        <w:t xml:space="preserve"> they are accustomed to do advocacy for patients and families. Nurses are given promoters and mediators role for patient’s advocacy. Nurses support clients by making them act in terms of their interest and they tend to support patients by negotiation with the professional team and to build up good copping strategies in time of stress </w:t>
      </w:r>
      <w:r w:rsidR="001020FC" w:rsidRPr="00592271">
        <w:rPr>
          <w:rFonts w:cs="Times New Roman"/>
          <w:szCs w:val="24"/>
        </w:rPr>
        <w:fldChar w:fldCharType="begin"/>
      </w:r>
      <w:r w:rsidR="001020FC" w:rsidRPr="00592271">
        <w:rPr>
          <w:rFonts w:cs="Times New Roman"/>
          <w:szCs w:val="24"/>
        </w:rPr>
        <w:instrText xml:space="preserve"> ADDIN ZOTERO_ITEM CSL_CITATION {"citationID":"04rVAG2w","properties":{"formattedCitation":"(Mood, Snyder, &amp; Pope, 1995)","plainCitation":"(Mood, Snyder, &amp; Pope, 1995)","noteIndex":0},"citationItems":[{"id":66,"uris":["http://zotero.org/users/local/LY9XXHSK/items/RCHR2YV2"],"uri":["http://zotero.org/users/local/LY9XXHSK/items/RCHR2YV2"],"itemData":{"id":66,"type":"book","title":"Nursing, health, and the environment","publisher":"National Academies Press","ISBN":"0-309-05298-X","author":[{"family":"Mood","given":"Lillian H."},{"family":"Snyder","given":"Meta A."},{"family":"Pope","given":"Andrew M."}],"issued":{"date-parts":[["1995"]]}}}],"schema":"https://github.com/citation-style-language/schema/raw/master/csl-citation.json"} </w:instrText>
      </w:r>
      <w:r w:rsidR="001020FC" w:rsidRPr="00592271">
        <w:rPr>
          <w:rFonts w:cs="Times New Roman"/>
          <w:szCs w:val="24"/>
        </w:rPr>
        <w:fldChar w:fldCharType="separate"/>
      </w:r>
      <w:r w:rsidR="001020FC" w:rsidRPr="00592271">
        <w:rPr>
          <w:rFonts w:cs="Times New Roman"/>
          <w:szCs w:val="24"/>
        </w:rPr>
        <w:t>(Mood, Snyder, &amp; Pope, 1995)</w:t>
      </w:r>
      <w:r w:rsidR="001020FC" w:rsidRPr="00592271">
        <w:rPr>
          <w:rFonts w:cs="Times New Roman"/>
          <w:szCs w:val="24"/>
        </w:rPr>
        <w:fldChar w:fldCharType="end"/>
      </w:r>
      <w:r w:rsidR="001020FC" w:rsidRPr="00592271">
        <w:rPr>
          <w:rFonts w:cs="Times New Roman"/>
          <w:szCs w:val="24"/>
        </w:rPr>
        <w:t xml:space="preserve"> .</w:t>
      </w:r>
    </w:p>
    <w:p w14:paraId="395778C6" w14:textId="1CB7280B" w:rsidR="007C291A" w:rsidRPr="00592271" w:rsidRDefault="007C291A" w:rsidP="00592271">
      <w:pPr>
        <w:spacing w:after="0" w:line="480" w:lineRule="auto"/>
        <w:rPr>
          <w:rFonts w:cs="Times New Roman"/>
          <w:szCs w:val="24"/>
        </w:rPr>
      </w:pPr>
      <w:r w:rsidRPr="00592271">
        <w:rPr>
          <w:rFonts w:cs="Times New Roman"/>
          <w:szCs w:val="24"/>
        </w:rPr>
        <w:t>Anyhow, the healthcare system is deliberately changing and nurses are always above all in providing health care for patient</w:t>
      </w:r>
      <w:r w:rsidR="007636F6" w:rsidRPr="00592271">
        <w:rPr>
          <w:rFonts w:cs="Times New Roman"/>
          <w:szCs w:val="24"/>
        </w:rPr>
        <w:t xml:space="preserve">s. Nurses take care of patient by taking care of the worth, dignity and uniqueness of every patient in the hospital.  </w:t>
      </w:r>
      <w:r w:rsidRPr="00592271">
        <w:rPr>
          <w:rFonts w:cs="Times New Roman"/>
          <w:szCs w:val="24"/>
        </w:rPr>
        <w:t xml:space="preserve"> </w:t>
      </w:r>
      <w:r w:rsidR="007636F6" w:rsidRPr="00592271">
        <w:rPr>
          <w:rFonts w:cs="Times New Roman"/>
          <w:szCs w:val="24"/>
        </w:rPr>
        <w:t xml:space="preserve">Advocacy by nurses will add up to the helping hands for patients in the organization. Patients will get support in psychological, emotional and physical level. The families of patient will get emotional support because of these advocates and it will add up to the pleasant environment of the </w:t>
      </w:r>
      <w:r w:rsidR="00BD4539" w:rsidRPr="00592271">
        <w:rPr>
          <w:rFonts w:cs="Times New Roman"/>
          <w:szCs w:val="24"/>
        </w:rPr>
        <w:t>organization</w:t>
      </w:r>
      <w:r w:rsidR="00BD4539" w:rsidRPr="00592271">
        <w:rPr>
          <w:rFonts w:cs="Times New Roman"/>
          <w:szCs w:val="24"/>
        </w:rPr>
        <w:fldChar w:fldCharType="begin"/>
      </w:r>
      <w:r w:rsidR="00BD4539" w:rsidRPr="00592271">
        <w:rPr>
          <w:rFonts w:cs="Times New Roman"/>
          <w:szCs w:val="24"/>
        </w:rPr>
        <w:instrText xml:space="preserve"> ADDIN ZOTERO_ITEM CSL_CITATION {"citationID":"2LOK4z70","properties":{"formattedCitation":"(Subirana, Sol\\uc0\\u225{}, Garcia, Gich, &amp; Urr\\uc0\\u250{}tia, 2005)","plainCitation":"(Subirana, Solá, Garcia, Gich, &amp; Urrútia, 2005)","noteIndex":0},"citationItems":[{"id":57,"uris":["http://zotero.org/users/local/LY9XXHSK/items/W6SY2HVM"],"uri":["http://zotero.org/users/local/LY9XXHSK/items/W6SY2HVM"],"itemData":{"id":57,"type":"article-journal","title":"A nursing qualitative systematic review required MEDLINE and CINAHL for study identification","container-title":"Journal of Clinical Epidemiology","page":"20-25","volume":"58","issue":"1","author":[{"family":"Subirana","given":"Mireia"},{"family":"Solá","given":"Ivan"},{"family":"Garcia","given":"Josep M."},{"family":"Gich","given":"Ignasi"},{"family":"Urrútia","given":"Gerard"}],"issued":{"date-parts":[["2005"]]}}}],"schema":"https://github.com/citation-style-language/schema/raw/master/csl-citation.json"} </w:instrText>
      </w:r>
      <w:r w:rsidR="00BD4539" w:rsidRPr="00592271">
        <w:rPr>
          <w:rFonts w:cs="Times New Roman"/>
          <w:szCs w:val="24"/>
        </w:rPr>
        <w:fldChar w:fldCharType="separate"/>
      </w:r>
      <w:r w:rsidR="00BD4539" w:rsidRPr="00592271">
        <w:rPr>
          <w:rFonts w:cs="Times New Roman"/>
          <w:szCs w:val="24"/>
        </w:rPr>
        <w:t>(</w:t>
      </w:r>
      <w:proofErr w:type="spellStart"/>
      <w:r w:rsidR="00BD4539" w:rsidRPr="00592271">
        <w:rPr>
          <w:rFonts w:cs="Times New Roman"/>
          <w:szCs w:val="24"/>
        </w:rPr>
        <w:t>Subirana</w:t>
      </w:r>
      <w:proofErr w:type="spellEnd"/>
      <w:r w:rsidR="00BD4539" w:rsidRPr="00592271">
        <w:rPr>
          <w:rFonts w:cs="Times New Roman"/>
          <w:szCs w:val="24"/>
        </w:rPr>
        <w:t>, Solá, Garcia, Gich, &amp; Urrútia, 2005)</w:t>
      </w:r>
      <w:r w:rsidR="00BD4539" w:rsidRPr="00592271">
        <w:rPr>
          <w:rFonts w:cs="Times New Roman"/>
          <w:szCs w:val="24"/>
        </w:rPr>
        <w:fldChar w:fldCharType="end"/>
      </w:r>
      <w:r w:rsidR="00BD4539" w:rsidRPr="00592271">
        <w:rPr>
          <w:rFonts w:cs="Times New Roman"/>
          <w:szCs w:val="24"/>
        </w:rPr>
        <w:t xml:space="preserve">. </w:t>
      </w:r>
    </w:p>
    <w:p w14:paraId="50AE505C" w14:textId="6771909B" w:rsidR="00333C44" w:rsidRPr="00592271" w:rsidRDefault="007636F6" w:rsidP="00592271">
      <w:pPr>
        <w:spacing w:after="0" w:line="480" w:lineRule="auto"/>
        <w:rPr>
          <w:rFonts w:cs="Times New Roman"/>
          <w:b/>
          <w:szCs w:val="24"/>
        </w:rPr>
      </w:pPr>
      <w:r w:rsidRPr="00592271">
        <w:rPr>
          <w:rStyle w:val="Heading2Char"/>
          <w:rFonts w:ascii="Times New Roman" w:hAnsi="Times New Roman" w:cs="Times New Roman"/>
          <w:b/>
          <w:color w:val="auto"/>
          <w:sz w:val="24"/>
          <w:szCs w:val="24"/>
        </w:rPr>
        <w:t xml:space="preserve">    </w:t>
      </w:r>
      <w:bookmarkStart w:id="4" w:name="_Toc5320951"/>
      <w:r w:rsidR="00306845" w:rsidRPr="00592271">
        <w:rPr>
          <w:rStyle w:val="Heading2Char"/>
          <w:rFonts w:ascii="Times New Roman" w:hAnsi="Times New Roman" w:cs="Times New Roman"/>
          <w:b/>
          <w:color w:val="auto"/>
          <w:sz w:val="24"/>
          <w:szCs w:val="24"/>
        </w:rPr>
        <w:t>Resilience</w:t>
      </w:r>
      <w:bookmarkEnd w:id="4"/>
      <w:r w:rsidR="00D9674F" w:rsidRPr="00592271">
        <w:rPr>
          <w:rFonts w:cs="Times New Roman"/>
          <w:b/>
          <w:szCs w:val="24"/>
        </w:rPr>
        <w:t>:</w:t>
      </w:r>
    </w:p>
    <w:p w14:paraId="5FC194CB" w14:textId="0AC5886B" w:rsidR="00D2322B" w:rsidRPr="00592271" w:rsidRDefault="00D9674F" w:rsidP="00592271">
      <w:pPr>
        <w:spacing w:after="0" w:line="480" w:lineRule="auto"/>
        <w:rPr>
          <w:rFonts w:cs="Times New Roman"/>
          <w:szCs w:val="24"/>
        </w:rPr>
      </w:pPr>
      <w:r w:rsidRPr="00592271">
        <w:rPr>
          <w:rFonts w:cs="Times New Roman"/>
          <w:szCs w:val="24"/>
        </w:rPr>
        <w:t xml:space="preserve">                    </w:t>
      </w:r>
      <w:r w:rsidR="00BD4539" w:rsidRPr="00592271">
        <w:rPr>
          <w:rFonts w:cs="Times New Roman"/>
          <w:szCs w:val="24"/>
        </w:rPr>
        <w:t>After experiencing advocacy</w:t>
      </w:r>
      <w:r w:rsidR="00D2322B" w:rsidRPr="00592271">
        <w:rPr>
          <w:rFonts w:cs="Times New Roman"/>
          <w:szCs w:val="24"/>
        </w:rPr>
        <w:t xml:space="preserve"> the </w:t>
      </w:r>
      <w:r w:rsidR="00BD4539" w:rsidRPr="00592271">
        <w:rPr>
          <w:rFonts w:cs="Times New Roman"/>
          <w:szCs w:val="24"/>
        </w:rPr>
        <w:t>bouncing back of individual is resilience</w:t>
      </w:r>
      <w:r w:rsidR="00D2322B" w:rsidRPr="00592271">
        <w:rPr>
          <w:rFonts w:cs="Times New Roman"/>
          <w:szCs w:val="24"/>
        </w:rPr>
        <w:t xml:space="preserve"> and it is generally studied in relation of stress. Individuals who have experienced stress easily build inner strength and are called resilient. Resilient behaviors like accepting the realty and trying to </w:t>
      </w:r>
      <w:proofErr w:type="gramStart"/>
      <w:r w:rsidR="00D2322B" w:rsidRPr="00592271">
        <w:rPr>
          <w:rFonts w:cs="Times New Roman"/>
          <w:szCs w:val="24"/>
        </w:rPr>
        <w:t>adopt</w:t>
      </w:r>
      <w:proofErr w:type="gramEnd"/>
      <w:r w:rsidR="00D2322B" w:rsidRPr="00592271">
        <w:rPr>
          <w:rFonts w:cs="Times New Roman"/>
          <w:szCs w:val="24"/>
        </w:rPr>
        <w:t xml:space="preserve"> to changes in a hospital is difficult to experience without</w:t>
      </w:r>
      <w:r w:rsidR="000821FC" w:rsidRPr="00592271">
        <w:rPr>
          <w:rFonts w:cs="Times New Roman"/>
          <w:szCs w:val="24"/>
        </w:rPr>
        <w:t xml:space="preserve"> the supporting hand of a n</w:t>
      </w:r>
      <w:r w:rsidR="00D2322B" w:rsidRPr="00592271">
        <w:rPr>
          <w:rFonts w:cs="Times New Roman"/>
          <w:szCs w:val="24"/>
        </w:rPr>
        <w:t xml:space="preserve">urse along with </w:t>
      </w:r>
      <w:proofErr w:type="spellStart"/>
      <w:r w:rsidR="00D2322B" w:rsidRPr="00592271">
        <w:rPr>
          <w:rFonts w:cs="Times New Roman"/>
          <w:szCs w:val="24"/>
        </w:rPr>
        <w:t>interprofessional</w:t>
      </w:r>
      <w:proofErr w:type="spellEnd"/>
      <w:r w:rsidR="00D2322B" w:rsidRPr="00592271">
        <w:rPr>
          <w:rFonts w:cs="Times New Roman"/>
          <w:szCs w:val="24"/>
        </w:rPr>
        <w:t xml:space="preserve"> team. In workplaces resilient behavio8ur is adopted by lessening down stress level by the help of professional groups.  The inter professional teams including doctors, nurses or student provide proper management system </w:t>
      </w:r>
      <w:r w:rsidR="000821FC" w:rsidRPr="00592271">
        <w:rPr>
          <w:rFonts w:cs="Times New Roman"/>
          <w:szCs w:val="24"/>
        </w:rPr>
        <w:t xml:space="preserve">to handle multifactorial stress </w:t>
      </w:r>
      <w:r w:rsidR="000821FC" w:rsidRPr="00592271">
        <w:rPr>
          <w:rFonts w:cs="Times New Roman"/>
          <w:szCs w:val="24"/>
        </w:rPr>
        <w:fldChar w:fldCharType="begin"/>
      </w:r>
      <w:r w:rsidR="000821FC" w:rsidRPr="00592271">
        <w:rPr>
          <w:rFonts w:cs="Times New Roman"/>
          <w:szCs w:val="24"/>
        </w:rPr>
        <w:instrText xml:space="preserve"> ADDIN ZOTERO_ITEM CSL_CITATION {"citationID":"F8C0jk7Q","properties":{"formattedCitation":"(Kosiol &amp; Fitzgerald, n.d.)","plainCitation":"(Kosiol &amp; Fitzgerald, n.d.)","noteIndex":0},"citationItems":[{"id":68,"uris":["http://zotero.org/users/local/LY9XXHSK/items/LJRFMG55"],"uri":["http://zotero.org/users/local/LY9XXHSK/items/LJRFMG55"],"itemData":{"id":68,"type":"article-journal","title":"Resilience and Team Cohesion Amongst Senior Nurses","author":[{"family":"Kosiol","given":"Jennifer"},{"family":"Fitzgerald","given":"Anneke"}]}}],"schema":"https://github.com/citation-style-language/schema/raw/master/csl-citation.json"} </w:instrText>
      </w:r>
      <w:r w:rsidR="000821FC" w:rsidRPr="00592271">
        <w:rPr>
          <w:rFonts w:cs="Times New Roman"/>
          <w:szCs w:val="24"/>
        </w:rPr>
        <w:fldChar w:fldCharType="separate"/>
      </w:r>
      <w:r w:rsidR="000821FC" w:rsidRPr="00592271">
        <w:rPr>
          <w:rFonts w:cs="Times New Roman"/>
          <w:szCs w:val="24"/>
        </w:rPr>
        <w:t xml:space="preserve">(Kosiol &amp; Fitzgerald, </w:t>
      </w:r>
      <w:proofErr w:type="spellStart"/>
      <w:r w:rsidR="000821FC" w:rsidRPr="00592271">
        <w:rPr>
          <w:rFonts w:cs="Times New Roman"/>
          <w:szCs w:val="24"/>
        </w:rPr>
        <w:t>n.d.</w:t>
      </w:r>
      <w:proofErr w:type="spellEnd"/>
      <w:r w:rsidR="000821FC" w:rsidRPr="00592271">
        <w:rPr>
          <w:rFonts w:cs="Times New Roman"/>
          <w:szCs w:val="24"/>
        </w:rPr>
        <w:t>)</w:t>
      </w:r>
      <w:r w:rsidR="000821FC" w:rsidRPr="00592271">
        <w:rPr>
          <w:rFonts w:cs="Times New Roman"/>
          <w:szCs w:val="24"/>
        </w:rPr>
        <w:fldChar w:fldCharType="end"/>
      </w:r>
      <w:r w:rsidR="000821FC" w:rsidRPr="00592271">
        <w:rPr>
          <w:rFonts w:cs="Times New Roman"/>
          <w:szCs w:val="24"/>
        </w:rPr>
        <w:t xml:space="preserve">. Resilience is important for nursing management because nurses remain in contact with the patients more frequently. They can help patients to relax and inform senior </w:t>
      </w:r>
      <w:r w:rsidR="000821FC" w:rsidRPr="00592271">
        <w:rPr>
          <w:rFonts w:cs="Times New Roman"/>
          <w:szCs w:val="24"/>
        </w:rPr>
        <w:lastRenderedPageBreak/>
        <w:t xml:space="preserve">doctors in case of emergencies so that patients will not get into the period of advocacy again.it will defiantly have a positive impact patient’s health and organizational will be able to help patients individually by arranging resilient team of nurses. </w:t>
      </w:r>
    </w:p>
    <w:p w14:paraId="109F84EC" w14:textId="60A92786" w:rsidR="00306845" w:rsidRPr="00592271" w:rsidRDefault="00306845" w:rsidP="00592271">
      <w:pPr>
        <w:pStyle w:val="Heading3"/>
        <w:spacing w:before="0" w:line="480" w:lineRule="auto"/>
        <w:rPr>
          <w:rFonts w:ascii="Times New Roman" w:hAnsi="Times New Roman" w:cs="Times New Roman"/>
          <w:b/>
          <w:color w:val="auto"/>
        </w:rPr>
      </w:pPr>
      <w:bookmarkStart w:id="5" w:name="_Toc5320952"/>
      <w:r w:rsidRPr="00592271">
        <w:rPr>
          <w:rFonts w:ascii="Times New Roman" w:hAnsi="Times New Roman" w:cs="Times New Roman"/>
          <w:b/>
          <w:color w:val="auto"/>
        </w:rPr>
        <w:t>Evidence-Based Practice</w:t>
      </w:r>
      <w:r w:rsidR="001F38BE" w:rsidRPr="00592271">
        <w:rPr>
          <w:rFonts w:ascii="Times New Roman" w:hAnsi="Times New Roman" w:cs="Times New Roman"/>
          <w:b/>
          <w:color w:val="auto"/>
        </w:rPr>
        <w:t>:</w:t>
      </w:r>
      <w:bookmarkEnd w:id="5"/>
      <w:r w:rsidR="001F38BE" w:rsidRPr="00592271">
        <w:rPr>
          <w:rFonts w:ascii="Times New Roman" w:hAnsi="Times New Roman" w:cs="Times New Roman"/>
          <w:b/>
          <w:color w:val="auto"/>
        </w:rPr>
        <w:t xml:space="preserve"> </w:t>
      </w:r>
    </w:p>
    <w:p w14:paraId="5FCDC25A" w14:textId="570F18E2" w:rsidR="003168CD" w:rsidRPr="00592271" w:rsidRDefault="00D9674F" w:rsidP="00592271">
      <w:pPr>
        <w:shd w:val="clear" w:color="auto" w:fill="FFFFFF"/>
        <w:spacing w:after="0" w:line="480" w:lineRule="auto"/>
        <w:rPr>
          <w:rFonts w:eastAsia="Times New Roman" w:cs="Times New Roman"/>
          <w:szCs w:val="24"/>
        </w:rPr>
      </w:pPr>
      <w:r w:rsidRPr="00592271">
        <w:rPr>
          <w:rFonts w:cs="Times New Roman"/>
          <w:b/>
          <w:szCs w:val="24"/>
        </w:rPr>
        <w:t xml:space="preserve">            </w:t>
      </w:r>
      <w:r w:rsidR="001F38BE" w:rsidRPr="00592271">
        <w:rPr>
          <w:rFonts w:eastAsia="Times New Roman" w:cs="Times New Roman"/>
          <w:szCs w:val="24"/>
        </w:rPr>
        <w:t xml:space="preserve">Nursing has a rich history of using evidence based health care practices in conditions like asthma, diabetes and heart failure.  Nurse Managers </w:t>
      </w:r>
      <w:r w:rsidR="003168CD" w:rsidRPr="00592271">
        <w:rPr>
          <w:rFonts w:eastAsia="Times New Roman" w:cs="Times New Roman"/>
          <w:szCs w:val="24"/>
        </w:rPr>
        <w:t xml:space="preserve">has a very important role in EBP especially on clinical units.  Nurses have understood to critically analyze a situation and to find out remedies. For instance they got to know to ice some injuries n then to provide heat for better blood flow and they got to find such techniques through researches by the help of </w:t>
      </w:r>
      <w:proofErr w:type="spellStart"/>
      <w:r w:rsidR="003168CD" w:rsidRPr="00592271">
        <w:rPr>
          <w:rFonts w:eastAsia="Times New Roman" w:cs="Times New Roman"/>
          <w:szCs w:val="24"/>
        </w:rPr>
        <w:t>interprofessional</w:t>
      </w:r>
      <w:proofErr w:type="spellEnd"/>
      <w:r w:rsidR="003168CD" w:rsidRPr="00592271">
        <w:rPr>
          <w:rFonts w:eastAsia="Times New Roman" w:cs="Times New Roman"/>
          <w:szCs w:val="24"/>
        </w:rPr>
        <w:t xml:space="preserve"> team support. The use of EBP will make the organization work more effective and will help to provide good patient care techniques. </w:t>
      </w:r>
    </w:p>
    <w:p w14:paraId="77A5DA03" w14:textId="77777777" w:rsidR="00592271" w:rsidRPr="00592271" w:rsidRDefault="00592271" w:rsidP="00592271">
      <w:pPr>
        <w:pStyle w:val="Heading3"/>
        <w:spacing w:before="0" w:line="480" w:lineRule="auto"/>
        <w:jc w:val="center"/>
        <w:rPr>
          <w:rFonts w:ascii="Times New Roman" w:hAnsi="Times New Roman" w:cs="Times New Roman"/>
          <w:b/>
          <w:color w:val="auto"/>
        </w:rPr>
      </w:pPr>
      <w:bookmarkStart w:id="6" w:name="_Toc5320953"/>
    </w:p>
    <w:p w14:paraId="61022218" w14:textId="2EC93292" w:rsidR="0090277D" w:rsidRPr="00592271" w:rsidRDefault="00D9674F" w:rsidP="00592271">
      <w:pPr>
        <w:pStyle w:val="Heading3"/>
        <w:spacing w:before="0" w:line="480" w:lineRule="auto"/>
        <w:jc w:val="center"/>
        <w:rPr>
          <w:rFonts w:ascii="Times New Roman" w:eastAsia="Times New Roman" w:hAnsi="Times New Roman" w:cs="Times New Roman"/>
          <w:b/>
          <w:color w:val="auto"/>
        </w:rPr>
      </w:pPr>
      <w:r w:rsidRPr="00592271">
        <w:rPr>
          <w:rFonts w:ascii="Times New Roman" w:hAnsi="Times New Roman" w:cs="Times New Roman"/>
          <w:b/>
          <w:color w:val="auto"/>
        </w:rPr>
        <w:t>Summary</w:t>
      </w:r>
      <w:bookmarkEnd w:id="6"/>
    </w:p>
    <w:p w14:paraId="2650DB0C" w14:textId="5E630C74" w:rsidR="00912799" w:rsidRPr="00592271" w:rsidRDefault="00D9674F" w:rsidP="00592271">
      <w:pPr>
        <w:shd w:val="clear" w:color="auto" w:fill="FFFFFF"/>
        <w:spacing w:after="0" w:line="480" w:lineRule="auto"/>
        <w:rPr>
          <w:rFonts w:eastAsia="Times New Roman" w:cs="Times New Roman"/>
          <w:szCs w:val="24"/>
        </w:rPr>
      </w:pPr>
      <w:r w:rsidRPr="00592271">
        <w:rPr>
          <w:rFonts w:cs="Times New Roman"/>
          <w:szCs w:val="24"/>
        </w:rPr>
        <w:t xml:space="preserve">       </w:t>
      </w:r>
      <w:proofErr w:type="spellStart"/>
      <w:r w:rsidR="006C46CA" w:rsidRPr="00592271">
        <w:rPr>
          <w:rFonts w:cs="Times New Roman"/>
          <w:szCs w:val="24"/>
        </w:rPr>
        <w:t>Interprofessional</w:t>
      </w:r>
      <w:proofErr w:type="spellEnd"/>
      <w:r w:rsidR="006C46CA" w:rsidRPr="00592271">
        <w:rPr>
          <w:rFonts w:cs="Times New Roman"/>
          <w:szCs w:val="24"/>
        </w:rPr>
        <w:t xml:space="preserve"> collaboration is a form of team work where people from different professional background work in collaboration with families, patients and caregivers. Such teams work based on perspectives of the patients and ensures better care for them.  ICARE components such as compassion, advocacy, resilience and EBP are helpful to support </w:t>
      </w:r>
      <w:proofErr w:type="spellStart"/>
      <w:r w:rsidR="006C46CA" w:rsidRPr="00592271">
        <w:rPr>
          <w:rFonts w:cs="Times New Roman"/>
          <w:szCs w:val="24"/>
        </w:rPr>
        <w:t>interprofessional</w:t>
      </w:r>
      <w:proofErr w:type="spellEnd"/>
      <w:r w:rsidR="006C46CA" w:rsidRPr="00592271">
        <w:rPr>
          <w:rFonts w:cs="Times New Roman"/>
          <w:szCs w:val="24"/>
        </w:rPr>
        <w:t xml:space="preserve"> team </w:t>
      </w:r>
      <w:r w:rsidR="0090277D" w:rsidRPr="00592271">
        <w:rPr>
          <w:rFonts w:cs="Times New Roman"/>
          <w:szCs w:val="24"/>
        </w:rPr>
        <w:t xml:space="preserve">in a way that some of the nurses in the team will be helping with advocacy while the other will be doing EPB to provide better patient care. So these components strengthen </w:t>
      </w:r>
      <w:proofErr w:type="spellStart"/>
      <w:r w:rsidR="0090277D" w:rsidRPr="00592271">
        <w:rPr>
          <w:rFonts w:cs="Times New Roman"/>
          <w:szCs w:val="24"/>
        </w:rPr>
        <w:t>Interprofessional</w:t>
      </w:r>
      <w:proofErr w:type="spellEnd"/>
      <w:r w:rsidR="0090277D" w:rsidRPr="00592271">
        <w:rPr>
          <w:rFonts w:cs="Times New Roman"/>
          <w:szCs w:val="24"/>
        </w:rPr>
        <w:t xml:space="preserve"> </w:t>
      </w:r>
      <w:r w:rsidRPr="00592271">
        <w:rPr>
          <w:rFonts w:cs="Times New Roman"/>
          <w:szCs w:val="24"/>
        </w:rPr>
        <w:t>collaboration. This</w:t>
      </w:r>
      <w:r w:rsidR="0090277D" w:rsidRPr="00592271">
        <w:rPr>
          <w:rFonts w:cs="Times New Roman"/>
          <w:szCs w:val="24"/>
        </w:rPr>
        <w:t xml:space="preserve"> organization will get new techniques and modern methods of dealing with patient if it will manage to have </w:t>
      </w:r>
      <w:r w:rsidRPr="00592271">
        <w:rPr>
          <w:rFonts w:cs="Times New Roman"/>
          <w:szCs w:val="24"/>
        </w:rPr>
        <w:t>an</w:t>
      </w:r>
      <w:r w:rsidR="0090277D" w:rsidRPr="00592271">
        <w:rPr>
          <w:rFonts w:cs="Times New Roman"/>
          <w:szCs w:val="24"/>
        </w:rPr>
        <w:t xml:space="preserve"> </w:t>
      </w:r>
      <w:proofErr w:type="spellStart"/>
      <w:r w:rsidR="0090277D" w:rsidRPr="00592271">
        <w:rPr>
          <w:rFonts w:cs="Times New Roman"/>
          <w:szCs w:val="24"/>
        </w:rPr>
        <w:t>interprofessional</w:t>
      </w:r>
      <w:proofErr w:type="spellEnd"/>
      <w:r w:rsidR="0090277D" w:rsidRPr="00592271">
        <w:rPr>
          <w:rFonts w:cs="Times New Roman"/>
          <w:szCs w:val="24"/>
        </w:rPr>
        <w:t xml:space="preserve"> team. </w:t>
      </w:r>
      <w:r w:rsidR="00D96531" w:rsidRPr="00592271">
        <w:rPr>
          <w:rFonts w:cs="Times New Roman"/>
          <w:szCs w:val="24"/>
        </w:rPr>
        <w:br w:type="page"/>
      </w:r>
    </w:p>
    <w:p w14:paraId="06F01198" w14:textId="3BCD982B" w:rsidR="007A2A7C" w:rsidRPr="00592271" w:rsidRDefault="00306845" w:rsidP="00592271">
      <w:pPr>
        <w:pStyle w:val="Heading3"/>
        <w:spacing w:before="0" w:line="480" w:lineRule="auto"/>
        <w:rPr>
          <w:rFonts w:ascii="Times New Roman" w:hAnsi="Times New Roman" w:cs="Times New Roman"/>
          <w:b/>
          <w:color w:val="auto"/>
        </w:rPr>
      </w:pPr>
      <w:r w:rsidRPr="00592271">
        <w:rPr>
          <w:rFonts w:ascii="Times New Roman" w:hAnsi="Times New Roman" w:cs="Times New Roman"/>
          <w:b/>
          <w:color w:val="auto"/>
        </w:rPr>
        <w:lastRenderedPageBreak/>
        <w:t xml:space="preserve"> </w:t>
      </w:r>
      <w:r w:rsidR="00D9674F" w:rsidRPr="00592271">
        <w:rPr>
          <w:rFonts w:ascii="Times New Roman" w:hAnsi="Times New Roman" w:cs="Times New Roman"/>
          <w:b/>
          <w:color w:val="auto"/>
        </w:rPr>
        <w:t xml:space="preserve">                                                                 </w:t>
      </w:r>
      <w:bookmarkStart w:id="7" w:name="_Toc5320954"/>
      <w:r w:rsidR="00D9674F" w:rsidRPr="00592271">
        <w:rPr>
          <w:rFonts w:ascii="Times New Roman" w:hAnsi="Times New Roman" w:cs="Times New Roman"/>
          <w:b/>
          <w:color w:val="auto"/>
        </w:rPr>
        <w:t>References</w:t>
      </w:r>
      <w:bookmarkEnd w:id="7"/>
    </w:p>
    <w:p w14:paraId="247F38BA" w14:textId="77777777" w:rsidR="00D9674F" w:rsidRPr="00592271" w:rsidRDefault="00D9674F" w:rsidP="00592271">
      <w:pPr>
        <w:spacing w:after="0" w:line="480" w:lineRule="auto"/>
        <w:rPr>
          <w:rFonts w:cs="Times New Roman"/>
          <w:szCs w:val="24"/>
        </w:rPr>
      </w:pPr>
    </w:p>
    <w:p w14:paraId="2EBC701C" w14:textId="77777777" w:rsidR="00D9674F" w:rsidRPr="00592271" w:rsidRDefault="00D9674F" w:rsidP="00592271">
      <w:pPr>
        <w:pStyle w:val="Bibliography"/>
        <w:rPr>
          <w:rFonts w:cs="Times New Roman"/>
          <w:szCs w:val="24"/>
        </w:rPr>
      </w:pPr>
      <w:r w:rsidRPr="00592271">
        <w:rPr>
          <w:rFonts w:cs="Times New Roman"/>
          <w:szCs w:val="24"/>
        </w:rPr>
        <w:fldChar w:fldCharType="begin"/>
      </w:r>
      <w:r w:rsidRPr="00592271">
        <w:rPr>
          <w:rFonts w:cs="Times New Roman"/>
          <w:szCs w:val="24"/>
        </w:rPr>
        <w:instrText xml:space="preserve"> ADDIN ZOTERO_BIBL {"uncited":[],"omitted":[],"custom":[]} CSL_BIBLIOGRAPHY </w:instrText>
      </w:r>
      <w:r w:rsidRPr="00592271">
        <w:rPr>
          <w:rFonts w:cs="Times New Roman"/>
          <w:szCs w:val="24"/>
        </w:rPr>
        <w:fldChar w:fldCharType="separate"/>
      </w:r>
      <w:proofErr w:type="gramStart"/>
      <w:r w:rsidRPr="00592271">
        <w:rPr>
          <w:rFonts w:cs="Times New Roman"/>
          <w:szCs w:val="24"/>
        </w:rPr>
        <w:t>Eggenberger, T., Sherman, R. ., &amp; Kelller, K. (2014).</w:t>
      </w:r>
      <w:proofErr w:type="gramEnd"/>
      <w:r w:rsidRPr="00592271">
        <w:rPr>
          <w:rFonts w:cs="Times New Roman"/>
          <w:szCs w:val="24"/>
        </w:rPr>
        <w:t xml:space="preserve"> </w:t>
      </w:r>
      <w:proofErr w:type="gramStart"/>
      <w:r w:rsidRPr="00592271">
        <w:rPr>
          <w:rFonts w:cs="Times New Roman"/>
          <w:i/>
          <w:iCs/>
          <w:szCs w:val="24"/>
        </w:rPr>
        <w:t>Creating high-performance interprofessional teams.</w:t>
      </w:r>
      <w:proofErr w:type="gramEnd"/>
      <w:r w:rsidRPr="00592271">
        <w:rPr>
          <w:rFonts w:cs="Times New Roman"/>
          <w:i/>
          <w:iCs/>
          <w:szCs w:val="24"/>
        </w:rPr>
        <w:t xml:space="preserve"> Am Nurse Today</w:t>
      </w:r>
      <w:proofErr w:type="gramStart"/>
      <w:r w:rsidRPr="00592271">
        <w:rPr>
          <w:rFonts w:cs="Times New Roman"/>
          <w:i/>
          <w:iCs/>
          <w:szCs w:val="24"/>
        </w:rPr>
        <w:t>,</w:t>
      </w:r>
      <w:r w:rsidRPr="00592271">
        <w:rPr>
          <w:rFonts w:cs="Times New Roman"/>
          <w:szCs w:val="24"/>
        </w:rPr>
        <w:t>.</w:t>
      </w:r>
      <w:proofErr w:type="gramEnd"/>
      <w:r w:rsidRPr="00592271">
        <w:rPr>
          <w:rFonts w:cs="Times New Roman"/>
          <w:szCs w:val="24"/>
        </w:rPr>
        <w:t xml:space="preserve"> </w:t>
      </w:r>
      <w:proofErr w:type="gramStart"/>
      <w:r w:rsidRPr="00592271">
        <w:rPr>
          <w:rFonts w:cs="Times New Roman"/>
          <w:szCs w:val="24"/>
        </w:rPr>
        <w:t>12–14.</w:t>
      </w:r>
      <w:proofErr w:type="gramEnd"/>
    </w:p>
    <w:p w14:paraId="0E259FC4" w14:textId="77777777" w:rsidR="00D9674F" w:rsidRPr="00592271" w:rsidRDefault="00D9674F" w:rsidP="00592271">
      <w:pPr>
        <w:pStyle w:val="Bibliography"/>
        <w:rPr>
          <w:rFonts w:cs="Times New Roman"/>
          <w:szCs w:val="24"/>
        </w:rPr>
      </w:pPr>
      <w:r w:rsidRPr="00592271">
        <w:rPr>
          <w:rFonts w:cs="Times New Roman"/>
          <w:szCs w:val="24"/>
        </w:rPr>
        <w:t xml:space="preserve">Hall, P. (2005). Interprofessional teamwork: Professional cultures as barriers. </w:t>
      </w:r>
      <w:r w:rsidRPr="00592271">
        <w:rPr>
          <w:rFonts w:cs="Times New Roman"/>
          <w:i/>
          <w:iCs/>
          <w:szCs w:val="24"/>
        </w:rPr>
        <w:t>Journal of Interprofessional Care</w:t>
      </w:r>
      <w:r w:rsidRPr="00592271">
        <w:rPr>
          <w:rFonts w:cs="Times New Roman"/>
          <w:szCs w:val="24"/>
        </w:rPr>
        <w:t xml:space="preserve">, </w:t>
      </w:r>
      <w:r w:rsidRPr="00592271">
        <w:rPr>
          <w:rFonts w:cs="Times New Roman"/>
          <w:i/>
          <w:iCs/>
          <w:szCs w:val="24"/>
        </w:rPr>
        <w:t>19</w:t>
      </w:r>
      <w:r w:rsidRPr="00592271">
        <w:rPr>
          <w:rFonts w:cs="Times New Roman"/>
          <w:szCs w:val="24"/>
        </w:rPr>
        <w:t>(sup1), 188–196.</w:t>
      </w:r>
    </w:p>
    <w:p w14:paraId="546EE184" w14:textId="77777777" w:rsidR="00D9674F" w:rsidRPr="00592271" w:rsidRDefault="00D9674F" w:rsidP="00592271">
      <w:pPr>
        <w:pStyle w:val="Bibliography"/>
        <w:rPr>
          <w:rFonts w:cs="Times New Roman"/>
          <w:szCs w:val="24"/>
        </w:rPr>
      </w:pPr>
      <w:r w:rsidRPr="00592271">
        <w:rPr>
          <w:rFonts w:cs="Times New Roman"/>
          <w:szCs w:val="24"/>
        </w:rPr>
        <w:t xml:space="preserve">Hofmeyer, A. (2016). </w:t>
      </w:r>
      <w:r w:rsidRPr="00592271">
        <w:rPr>
          <w:rFonts w:cs="Times New Roman"/>
          <w:i/>
          <w:iCs/>
          <w:szCs w:val="24"/>
        </w:rPr>
        <w:t>Influence through advocacy: Raising awareness, advancing change</w:t>
      </w:r>
      <w:r w:rsidRPr="00592271">
        <w:rPr>
          <w:rFonts w:cs="Times New Roman"/>
          <w:szCs w:val="24"/>
        </w:rPr>
        <w:t>.</w:t>
      </w:r>
    </w:p>
    <w:p w14:paraId="3CCE7173" w14:textId="77777777" w:rsidR="00D9674F" w:rsidRPr="00592271" w:rsidRDefault="00D9674F" w:rsidP="00592271">
      <w:pPr>
        <w:pStyle w:val="Bibliography"/>
        <w:rPr>
          <w:rFonts w:cs="Times New Roman"/>
          <w:szCs w:val="24"/>
        </w:rPr>
      </w:pPr>
      <w:proofErr w:type="gramStart"/>
      <w:r w:rsidRPr="00592271">
        <w:rPr>
          <w:rFonts w:cs="Times New Roman"/>
          <w:szCs w:val="24"/>
        </w:rPr>
        <w:t>Kosiol, J., &amp; Fitzgerald, A. (n.d.).</w:t>
      </w:r>
      <w:proofErr w:type="gramEnd"/>
      <w:r w:rsidRPr="00592271">
        <w:rPr>
          <w:rFonts w:cs="Times New Roman"/>
          <w:szCs w:val="24"/>
        </w:rPr>
        <w:t xml:space="preserve"> </w:t>
      </w:r>
      <w:r w:rsidRPr="00592271">
        <w:rPr>
          <w:rFonts w:cs="Times New Roman"/>
          <w:i/>
          <w:iCs/>
          <w:szCs w:val="24"/>
        </w:rPr>
        <w:t xml:space="preserve">Resilience and Team Cohesion </w:t>
      </w:r>
      <w:proofErr w:type="gramStart"/>
      <w:r w:rsidRPr="00592271">
        <w:rPr>
          <w:rFonts w:cs="Times New Roman"/>
          <w:i/>
          <w:iCs/>
          <w:szCs w:val="24"/>
        </w:rPr>
        <w:t>Amongst</w:t>
      </w:r>
      <w:proofErr w:type="gramEnd"/>
      <w:r w:rsidRPr="00592271">
        <w:rPr>
          <w:rFonts w:cs="Times New Roman"/>
          <w:i/>
          <w:iCs/>
          <w:szCs w:val="24"/>
        </w:rPr>
        <w:t xml:space="preserve"> Senior Nurses</w:t>
      </w:r>
      <w:r w:rsidRPr="00592271">
        <w:rPr>
          <w:rFonts w:cs="Times New Roman"/>
          <w:szCs w:val="24"/>
        </w:rPr>
        <w:t>.</w:t>
      </w:r>
    </w:p>
    <w:p w14:paraId="56E32337" w14:textId="77777777" w:rsidR="00D9674F" w:rsidRPr="00592271" w:rsidRDefault="00D9674F" w:rsidP="00592271">
      <w:pPr>
        <w:pStyle w:val="Bibliography"/>
        <w:rPr>
          <w:rFonts w:cs="Times New Roman"/>
          <w:szCs w:val="24"/>
        </w:rPr>
      </w:pPr>
      <w:r w:rsidRPr="00592271">
        <w:rPr>
          <w:rFonts w:cs="Times New Roman"/>
          <w:szCs w:val="24"/>
        </w:rPr>
        <w:t xml:space="preserve">Lown, B. A., McIntosh, S., Gaines, M. E., McGuinn, K., &amp; Hatem, D. S. (2016). </w:t>
      </w:r>
      <w:proofErr w:type="gramStart"/>
      <w:r w:rsidRPr="00592271">
        <w:rPr>
          <w:rFonts w:cs="Times New Roman"/>
          <w:szCs w:val="24"/>
        </w:rPr>
        <w:t>Integrating compassionate, collaborative care (the “Triple C”) into health professional education to advance the triple aim of health care.</w:t>
      </w:r>
      <w:proofErr w:type="gramEnd"/>
      <w:r w:rsidRPr="00592271">
        <w:rPr>
          <w:rFonts w:cs="Times New Roman"/>
          <w:szCs w:val="24"/>
        </w:rPr>
        <w:t xml:space="preserve"> </w:t>
      </w:r>
      <w:r w:rsidRPr="00592271">
        <w:rPr>
          <w:rFonts w:cs="Times New Roman"/>
          <w:i/>
          <w:iCs/>
          <w:szCs w:val="24"/>
        </w:rPr>
        <w:t>Academic Medicine</w:t>
      </w:r>
      <w:r w:rsidRPr="00592271">
        <w:rPr>
          <w:rFonts w:cs="Times New Roman"/>
          <w:szCs w:val="24"/>
        </w:rPr>
        <w:t xml:space="preserve">, </w:t>
      </w:r>
      <w:r w:rsidRPr="00592271">
        <w:rPr>
          <w:rFonts w:cs="Times New Roman"/>
          <w:i/>
          <w:iCs/>
          <w:szCs w:val="24"/>
        </w:rPr>
        <w:t>91</w:t>
      </w:r>
      <w:r w:rsidRPr="00592271">
        <w:rPr>
          <w:rFonts w:cs="Times New Roman"/>
          <w:szCs w:val="24"/>
        </w:rPr>
        <w:t>(3), 310–316.</w:t>
      </w:r>
    </w:p>
    <w:p w14:paraId="62CAD809" w14:textId="77777777" w:rsidR="00D9674F" w:rsidRPr="00592271" w:rsidRDefault="00D9674F" w:rsidP="00592271">
      <w:pPr>
        <w:pStyle w:val="Bibliography"/>
        <w:rPr>
          <w:rFonts w:cs="Times New Roman"/>
          <w:szCs w:val="24"/>
        </w:rPr>
      </w:pPr>
      <w:proofErr w:type="gramStart"/>
      <w:r w:rsidRPr="00592271">
        <w:rPr>
          <w:rFonts w:cs="Times New Roman"/>
          <w:szCs w:val="24"/>
        </w:rPr>
        <w:t>Mood, L. H., Snyder, M. A., &amp; Pope, A. M. (1995).</w:t>
      </w:r>
      <w:proofErr w:type="gramEnd"/>
      <w:r w:rsidRPr="00592271">
        <w:rPr>
          <w:rFonts w:cs="Times New Roman"/>
          <w:szCs w:val="24"/>
        </w:rPr>
        <w:t xml:space="preserve"> </w:t>
      </w:r>
      <w:proofErr w:type="gramStart"/>
      <w:r w:rsidRPr="00592271">
        <w:rPr>
          <w:rFonts w:cs="Times New Roman"/>
          <w:i/>
          <w:iCs/>
          <w:szCs w:val="24"/>
        </w:rPr>
        <w:t>Nursing, health, and the environment</w:t>
      </w:r>
      <w:r w:rsidRPr="00592271">
        <w:rPr>
          <w:rFonts w:cs="Times New Roman"/>
          <w:szCs w:val="24"/>
        </w:rPr>
        <w:t>.</w:t>
      </w:r>
      <w:proofErr w:type="gramEnd"/>
      <w:r w:rsidRPr="00592271">
        <w:rPr>
          <w:rFonts w:cs="Times New Roman"/>
          <w:szCs w:val="24"/>
        </w:rPr>
        <w:t xml:space="preserve"> National Academies Press.</w:t>
      </w:r>
    </w:p>
    <w:p w14:paraId="1ACEB00E" w14:textId="77777777" w:rsidR="00D9674F" w:rsidRPr="00592271" w:rsidRDefault="00D9674F" w:rsidP="00592271">
      <w:pPr>
        <w:pStyle w:val="Bibliography"/>
        <w:rPr>
          <w:rFonts w:cs="Times New Roman"/>
          <w:szCs w:val="24"/>
        </w:rPr>
      </w:pPr>
      <w:proofErr w:type="gramStart"/>
      <w:r w:rsidRPr="00592271">
        <w:rPr>
          <w:rFonts w:cs="Times New Roman"/>
          <w:szCs w:val="24"/>
        </w:rPr>
        <w:t>Pfaff, K., &amp; Markaki, A. (2017).</w:t>
      </w:r>
      <w:proofErr w:type="gramEnd"/>
      <w:r w:rsidRPr="00592271">
        <w:rPr>
          <w:rFonts w:cs="Times New Roman"/>
          <w:szCs w:val="24"/>
        </w:rPr>
        <w:t xml:space="preserve"> Compassionate collaborative care: an integrative review of quality indicators in end-of-life care. </w:t>
      </w:r>
      <w:proofErr w:type="gramStart"/>
      <w:r w:rsidRPr="00592271">
        <w:rPr>
          <w:rFonts w:cs="Times New Roman"/>
          <w:i/>
          <w:iCs/>
          <w:szCs w:val="24"/>
        </w:rPr>
        <w:t>BMC Palliative Care</w:t>
      </w:r>
      <w:r w:rsidRPr="00592271">
        <w:rPr>
          <w:rFonts w:cs="Times New Roman"/>
          <w:szCs w:val="24"/>
        </w:rPr>
        <w:t xml:space="preserve">, </w:t>
      </w:r>
      <w:r w:rsidRPr="00592271">
        <w:rPr>
          <w:rFonts w:cs="Times New Roman"/>
          <w:i/>
          <w:iCs/>
          <w:szCs w:val="24"/>
        </w:rPr>
        <w:t>16</w:t>
      </w:r>
      <w:r w:rsidRPr="00592271">
        <w:rPr>
          <w:rFonts w:cs="Times New Roman"/>
          <w:szCs w:val="24"/>
        </w:rPr>
        <w:t>(1), 65.</w:t>
      </w:r>
      <w:proofErr w:type="gramEnd"/>
    </w:p>
    <w:p w14:paraId="0644DA50" w14:textId="77777777" w:rsidR="00D9674F" w:rsidRPr="00592271" w:rsidRDefault="00D9674F" w:rsidP="00592271">
      <w:pPr>
        <w:pStyle w:val="Bibliography"/>
        <w:rPr>
          <w:rFonts w:cs="Times New Roman"/>
          <w:szCs w:val="24"/>
        </w:rPr>
      </w:pPr>
      <w:r w:rsidRPr="00592271">
        <w:rPr>
          <w:rFonts w:cs="Times New Roman"/>
          <w:szCs w:val="24"/>
        </w:rPr>
        <w:t xml:space="preserve">Reeves, S., Perrier, L., Goldman, J., Freeth, D., &amp; Zwarenstein, M. (2013). Interprofessional education: effects on professional practice and healthcare outcomes. </w:t>
      </w:r>
      <w:proofErr w:type="gramStart"/>
      <w:r w:rsidRPr="00592271">
        <w:rPr>
          <w:rFonts w:cs="Times New Roman"/>
          <w:i/>
          <w:iCs/>
          <w:szCs w:val="24"/>
        </w:rPr>
        <w:t>Cochrane Database of Systematic Reviews</w:t>
      </w:r>
      <w:r w:rsidRPr="00592271">
        <w:rPr>
          <w:rFonts w:cs="Times New Roman"/>
          <w:szCs w:val="24"/>
        </w:rPr>
        <w:t>, (3).</w:t>
      </w:r>
      <w:proofErr w:type="gramEnd"/>
    </w:p>
    <w:p w14:paraId="1A77DEA5" w14:textId="77777777" w:rsidR="00D9674F" w:rsidRPr="00592271" w:rsidRDefault="00D9674F" w:rsidP="00592271">
      <w:pPr>
        <w:pStyle w:val="Bibliography"/>
        <w:rPr>
          <w:rFonts w:cs="Times New Roman"/>
          <w:szCs w:val="24"/>
        </w:rPr>
      </w:pPr>
      <w:proofErr w:type="gramStart"/>
      <w:r w:rsidRPr="00592271">
        <w:rPr>
          <w:rFonts w:cs="Times New Roman"/>
          <w:szCs w:val="24"/>
        </w:rPr>
        <w:t>Subirana, M., Solá, I., Garcia, J. M., Gich, I., &amp; Urrútia, G. (2005).</w:t>
      </w:r>
      <w:proofErr w:type="gramEnd"/>
      <w:r w:rsidRPr="00592271">
        <w:rPr>
          <w:rFonts w:cs="Times New Roman"/>
          <w:szCs w:val="24"/>
        </w:rPr>
        <w:t xml:space="preserve"> A nursing qualitative systematic review required MEDLINE and CINAHL for study identification. </w:t>
      </w:r>
      <w:r w:rsidRPr="00592271">
        <w:rPr>
          <w:rFonts w:cs="Times New Roman"/>
          <w:i/>
          <w:iCs/>
          <w:szCs w:val="24"/>
        </w:rPr>
        <w:t>Journal of Clinical Epidemiology</w:t>
      </w:r>
      <w:r w:rsidRPr="00592271">
        <w:rPr>
          <w:rFonts w:cs="Times New Roman"/>
          <w:szCs w:val="24"/>
        </w:rPr>
        <w:t xml:space="preserve">, </w:t>
      </w:r>
      <w:r w:rsidRPr="00592271">
        <w:rPr>
          <w:rFonts w:cs="Times New Roman"/>
          <w:i/>
          <w:iCs/>
          <w:szCs w:val="24"/>
        </w:rPr>
        <w:t>58</w:t>
      </w:r>
      <w:r w:rsidRPr="00592271">
        <w:rPr>
          <w:rFonts w:cs="Times New Roman"/>
          <w:szCs w:val="24"/>
        </w:rPr>
        <w:t>(1), 20–25.</w:t>
      </w:r>
    </w:p>
    <w:p w14:paraId="58255F2A" w14:textId="70DDCAE9" w:rsidR="00D9674F" w:rsidRPr="00592271" w:rsidRDefault="00D9674F" w:rsidP="00592271">
      <w:pPr>
        <w:spacing w:after="0" w:line="480" w:lineRule="auto"/>
        <w:rPr>
          <w:rFonts w:cs="Times New Roman"/>
          <w:szCs w:val="24"/>
        </w:rPr>
      </w:pPr>
      <w:r w:rsidRPr="00592271">
        <w:rPr>
          <w:rFonts w:cs="Times New Roman"/>
          <w:szCs w:val="24"/>
        </w:rPr>
        <w:fldChar w:fldCharType="end"/>
      </w:r>
    </w:p>
    <w:sectPr w:rsidR="00D9674F" w:rsidRPr="00592271" w:rsidSect="00175A16">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88DEF" w14:textId="77777777" w:rsidR="00AC141D" w:rsidRDefault="00AC141D" w:rsidP="00E330B4">
      <w:pPr>
        <w:spacing w:after="0" w:line="240" w:lineRule="auto"/>
      </w:pPr>
      <w:r>
        <w:separator/>
      </w:r>
    </w:p>
  </w:endnote>
  <w:endnote w:type="continuationSeparator" w:id="0">
    <w:p w14:paraId="5B2CE6CF" w14:textId="77777777" w:rsidR="00AC141D" w:rsidRDefault="00AC141D" w:rsidP="00E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D45EC" w14:textId="77777777" w:rsidR="00AC141D" w:rsidRDefault="00AC141D" w:rsidP="00E330B4">
      <w:pPr>
        <w:spacing w:after="0" w:line="240" w:lineRule="auto"/>
      </w:pPr>
      <w:r>
        <w:separator/>
      </w:r>
    </w:p>
  </w:footnote>
  <w:footnote w:type="continuationSeparator" w:id="0">
    <w:p w14:paraId="64C0B898" w14:textId="77777777" w:rsidR="00AC141D" w:rsidRDefault="00AC141D" w:rsidP="00E33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C681" w14:textId="3F1A3155" w:rsidR="00E330B4" w:rsidRPr="00A13DDA" w:rsidRDefault="00DF3683" w:rsidP="00532EC2">
    <w:pPr>
      <w:pStyle w:val="Header"/>
      <w:rPr>
        <w:rFonts w:cs="Times New Roman"/>
        <w:szCs w:val="24"/>
      </w:rPr>
    </w:pPr>
    <w:r w:rsidRPr="00DF3683">
      <w:t>ICARE PAPER</w:t>
    </w:r>
    <w:r w:rsidR="00532EC2" w:rsidRPr="00A13DDA">
      <w:rPr>
        <w:rFonts w:cs="Times New Roman"/>
      </w:rPr>
      <w:tab/>
    </w:r>
    <w:r w:rsidR="00532EC2" w:rsidRPr="00A13DDA">
      <w:rPr>
        <w:rFonts w:cs="Times New Roman"/>
      </w:rPr>
      <w:tab/>
    </w:r>
    <w:r w:rsidR="002B3541" w:rsidRPr="00A13DDA">
      <w:rPr>
        <w:rFonts w:cs="Times New Roman"/>
        <w:szCs w:val="24"/>
      </w:rPr>
      <w:fldChar w:fldCharType="begin"/>
    </w:r>
    <w:r w:rsidR="00F6058E" w:rsidRPr="00A13DDA">
      <w:rPr>
        <w:rFonts w:cs="Times New Roman"/>
        <w:szCs w:val="24"/>
      </w:rPr>
      <w:instrText xml:space="preserve"> PAGE   \* MERGEFORMAT </w:instrText>
    </w:r>
    <w:r w:rsidR="002B3541" w:rsidRPr="00A13DDA">
      <w:rPr>
        <w:rFonts w:cs="Times New Roman"/>
        <w:szCs w:val="24"/>
      </w:rPr>
      <w:fldChar w:fldCharType="separate"/>
    </w:r>
    <w:r w:rsidR="008F2ABC">
      <w:rPr>
        <w:rFonts w:cs="Times New Roman"/>
        <w:noProof/>
        <w:szCs w:val="24"/>
      </w:rPr>
      <w:t>3</w:t>
    </w:r>
    <w:r w:rsidR="002B3541" w:rsidRPr="00A13DDA">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D3D79" w14:textId="36E279B7" w:rsidR="00DF3683" w:rsidRPr="0080038F" w:rsidRDefault="00BC5C69" w:rsidP="00DF3683">
    <w:pPr>
      <w:pStyle w:val="Header"/>
      <w:rPr>
        <w:rFonts w:cs="Times New Roman"/>
        <w:szCs w:val="24"/>
      </w:rPr>
    </w:pPr>
    <w:r w:rsidRPr="0080038F">
      <w:rPr>
        <w:rFonts w:cs="Times New Roman"/>
        <w:szCs w:val="24"/>
      </w:rPr>
      <w:t>Running h</w:t>
    </w:r>
    <w:r w:rsidR="00DF3683">
      <w:rPr>
        <w:rFonts w:cs="Times New Roman"/>
        <w:szCs w:val="24"/>
      </w:rPr>
      <w:t xml:space="preserve">ead: </w:t>
    </w:r>
    <w:r w:rsidR="00DF3683" w:rsidRPr="00DF3683">
      <w:t>ICARE PAPER </w:t>
    </w:r>
    <w:r w:rsidR="00DF3683">
      <w:t xml:space="preserve">                                                                                          </w:t>
    </w:r>
    <w:r w:rsidR="00DF3683">
      <w:rPr>
        <w:rFonts w:ascii="Arial" w:hAnsi="Arial" w:cs="Arial"/>
        <w:color w:val="393939"/>
        <w:sz w:val="20"/>
        <w:szCs w:val="20"/>
      </w:rPr>
      <w:t xml:space="preserve"> </w:t>
    </w:r>
    <w:r w:rsidR="00DF3683" w:rsidRPr="0080038F">
      <w:rPr>
        <w:rFonts w:cs="Times New Roman"/>
        <w:szCs w:val="24"/>
      </w:rPr>
      <w:fldChar w:fldCharType="begin"/>
    </w:r>
    <w:r w:rsidR="00DF3683" w:rsidRPr="0080038F">
      <w:rPr>
        <w:rFonts w:cs="Times New Roman"/>
        <w:szCs w:val="24"/>
      </w:rPr>
      <w:instrText xml:space="preserve"> PAGE   \* MERGEFORMAT </w:instrText>
    </w:r>
    <w:r w:rsidR="00DF3683" w:rsidRPr="0080038F">
      <w:rPr>
        <w:rFonts w:cs="Times New Roman"/>
        <w:szCs w:val="24"/>
      </w:rPr>
      <w:fldChar w:fldCharType="separate"/>
    </w:r>
    <w:r w:rsidR="008F2ABC">
      <w:rPr>
        <w:rFonts w:cs="Times New Roman"/>
        <w:noProof/>
        <w:szCs w:val="24"/>
      </w:rPr>
      <w:t>1</w:t>
    </w:r>
    <w:r w:rsidR="00DF3683" w:rsidRPr="0080038F">
      <w:rPr>
        <w:rFonts w:cs="Times New Roman"/>
        <w:szCs w:val="24"/>
      </w:rPr>
      <w:fldChar w:fldCharType="end"/>
    </w:r>
  </w:p>
  <w:p w14:paraId="465D2F0B" w14:textId="084FC419" w:rsidR="00175A16" w:rsidRPr="0080038F" w:rsidRDefault="00DF3683" w:rsidP="00175A16">
    <w:pPr>
      <w:pStyle w:val="Header"/>
      <w:rPr>
        <w:rFonts w:cs="Times New Roman"/>
        <w:szCs w:val="24"/>
      </w:rPr>
    </w:pPr>
    <w:r>
      <w:rPr>
        <w:rFonts w:ascii="Arial" w:hAnsi="Arial" w:cs="Arial"/>
        <w:color w:val="393939"/>
        <w:sz w:val="20"/>
        <w:szCs w:val="20"/>
      </w:rPr>
      <w:br/>
    </w:r>
    <w:r w:rsidR="00175A16" w:rsidRPr="0080038F">
      <w:rPr>
        <w:rFonts w:cs="Times New Roman"/>
      </w:rPr>
      <w:tab/>
    </w:r>
    <w:r>
      <w:rPr>
        <w:rFonts w:cs="Times New Roman"/>
      </w:rPr>
      <w:t xml:space="preserve">                                                                                                                                                                        </w:t>
    </w:r>
  </w:p>
  <w:p w14:paraId="7FE29F6B" w14:textId="77777777" w:rsidR="00175A16" w:rsidRDefault="00175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52AE" w14:textId="42FD6A89" w:rsidR="00334963" w:rsidRPr="0080038F" w:rsidRDefault="00DF3683" w:rsidP="00175A16">
    <w:pPr>
      <w:pStyle w:val="Header"/>
      <w:rPr>
        <w:rFonts w:cs="Times New Roman"/>
        <w:szCs w:val="24"/>
      </w:rPr>
    </w:pPr>
    <w:r w:rsidRPr="00DF3683">
      <w:t>ICARE PAPER</w:t>
    </w:r>
    <w:r w:rsidR="00334963" w:rsidRPr="0080038F">
      <w:rPr>
        <w:rFonts w:cs="Times New Roman"/>
      </w:rPr>
      <w:tab/>
    </w:r>
    <w:r w:rsidR="00334963" w:rsidRPr="0080038F">
      <w:rPr>
        <w:rFonts w:cs="Times New Roman"/>
      </w:rPr>
      <w:tab/>
    </w:r>
    <w:r w:rsidR="002B3541" w:rsidRPr="0080038F">
      <w:rPr>
        <w:rFonts w:cs="Times New Roman"/>
        <w:szCs w:val="24"/>
      </w:rPr>
      <w:fldChar w:fldCharType="begin"/>
    </w:r>
    <w:r w:rsidR="00334963" w:rsidRPr="0080038F">
      <w:rPr>
        <w:rFonts w:cs="Times New Roman"/>
        <w:szCs w:val="24"/>
      </w:rPr>
      <w:instrText xml:space="preserve"> PAGE   \* MERGEFORMAT </w:instrText>
    </w:r>
    <w:r w:rsidR="002B3541" w:rsidRPr="0080038F">
      <w:rPr>
        <w:rFonts w:cs="Times New Roman"/>
        <w:szCs w:val="24"/>
      </w:rPr>
      <w:fldChar w:fldCharType="separate"/>
    </w:r>
    <w:r w:rsidR="008F2ABC">
      <w:rPr>
        <w:rFonts w:cs="Times New Roman"/>
        <w:noProof/>
        <w:szCs w:val="24"/>
      </w:rPr>
      <w:t>2</w:t>
    </w:r>
    <w:r w:rsidR="002B3541" w:rsidRPr="0080038F">
      <w:rPr>
        <w:rFonts w:cs="Times New Roman"/>
        <w:szCs w:val="24"/>
      </w:rPr>
      <w:fldChar w:fldCharType="end"/>
    </w:r>
  </w:p>
  <w:p w14:paraId="10CDAB97" w14:textId="77777777" w:rsidR="00334963" w:rsidRDefault="003349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EBBA48-015C-4227-8242-608F8660F4FD}"/>
    <w:docVar w:name="dgnword-eventsink" w:val="153051880"/>
  </w:docVars>
  <w:rsids>
    <w:rsidRoot w:val="00F4180B"/>
    <w:rsid w:val="00006F43"/>
    <w:rsid w:val="00007B9D"/>
    <w:rsid w:val="00016BDE"/>
    <w:rsid w:val="00020A0A"/>
    <w:rsid w:val="0002363D"/>
    <w:rsid w:val="00031196"/>
    <w:rsid w:val="000563E9"/>
    <w:rsid w:val="00064FCD"/>
    <w:rsid w:val="0007659F"/>
    <w:rsid w:val="000821FC"/>
    <w:rsid w:val="000C1E16"/>
    <w:rsid w:val="000C21FA"/>
    <w:rsid w:val="001020FC"/>
    <w:rsid w:val="00106C95"/>
    <w:rsid w:val="001411CA"/>
    <w:rsid w:val="00145010"/>
    <w:rsid w:val="00155763"/>
    <w:rsid w:val="00157396"/>
    <w:rsid w:val="0016556D"/>
    <w:rsid w:val="0017135F"/>
    <w:rsid w:val="00172FD2"/>
    <w:rsid w:val="00173148"/>
    <w:rsid w:val="00175A16"/>
    <w:rsid w:val="00195039"/>
    <w:rsid w:val="001B306F"/>
    <w:rsid w:val="001B40C5"/>
    <w:rsid w:val="001E33A5"/>
    <w:rsid w:val="001F1549"/>
    <w:rsid w:val="001F38BE"/>
    <w:rsid w:val="001F79FD"/>
    <w:rsid w:val="00212B52"/>
    <w:rsid w:val="00212FD7"/>
    <w:rsid w:val="002206E5"/>
    <w:rsid w:val="00220A26"/>
    <w:rsid w:val="00232B29"/>
    <w:rsid w:val="00242FA1"/>
    <w:rsid w:val="00252016"/>
    <w:rsid w:val="0025652D"/>
    <w:rsid w:val="00292071"/>
    <w:rsid w:val="002A1410"/>
    <w:rsid w:val="002A4C60"/>
    <w:rsid w:val="002B3541"/>
    <w:rsid w:val="002B7C41"/>
    <w:rsid w:val="002C6071"/>
    <w:rsid w:val="002D75D8"/>
    <w:rsid w:val="00306845"/>
    <w:rsid w:val="003112D2"/>
    <w:rsid w:val="003168CD"/>
    <w:rsid w:val="00333C44"/>
    <w:rsid w:val="003344E5"/>
    <w:rsid w:val="00334963"/>
    <w:rsid w:val="00365E78"/>
    <w:rsid w:val="00396D14"/>
    <w:rsid w:val="003A4D71"/>
    <w:rsid w:val="003A58E0"/>
    <w:rsid w:val="003E7D73"/>
    <w:rsid w:val="003F109B"/>
    <w:rsid w:val="004129A6"/>
    <w:rsid w:val="004332A2"/>
    <w:rsid w:val="00434B53"/>
    <w:rsid w:val="00464079"/>
    <w:rsid w:val="00483B63"/>
    <w:rsid w:val="00486405"/>
    <w:rsid w:val="004B09B8"/>
    <w:rsid w:val="004C0C64"/>
    <w:rsid w:val="004D1FC6"/>
    <w:rsid w:val="004D2512"/>
    <w:rsid w:val="00532EC2"/>
    <w:rsid w:val="00542E59"/>
    <w:rsid w:val="00543925"/>
    <w:rsid w:val="00543F65"/>
    <w:rsid w:val="00554360"/>
    <w:rsid w:val="005547EE"/>
    <w:rsid w:val="005677B0"/>
    <w:rsid w:val="00592271"/>
    <w:rsid w:val="00593AE6"/>
    <w:rsid w:val="00593D62"/>
    <w:rsid w:val="005943FF"/>
    <w:rsid w:val="005A4F32"/>
    <w:rsid w:val="005A5091"/>
    <w:rsid w:val="005B7E88"/>
    <w:rsid w:val="005C6E60"/>
    <w:rsid w:val="005E0CA8"/>
    <w:rsid w:val="005E2103"/>
    <w:rsid w:val="005E56CE"/>
    <w:rsid w:val="00610D4A"/>
    <w:rsid w:val="00620D6A"/>
    <w:rsid w:val="006226B2"/>
    <w:rsid w:val="00637C01"/>
    <w:rsid w:val="006434DB"/>
    <w:rsid w:val="00660B59"/>
    <w:rsid w:val="00667B79"/>
    <w:rsid w:val="00672209"/>
    <w:rsid w:val="00687023"/>
    <w:rsid w:val="006A3BF4"/>
    <w:rsid w:val="006C46CA"/>
    <w:rsid w:val="006D4653"/>
    <w:rsid w:val="006F4614"/>
    <w:rsid w:val="007046B8"/>
    <w:rsid w:val="0071288C"/>
    <w:rsid w:val="00721FCC"/>
    <w:rsid w:val="007222C0"/>
    <w:rsid w:val="007456B7"/>
    <w:rsid w:val="007636F6"/>
    <w:rsid w:val="00776135"/>
    <w:rsid w:val="007A2A7C"/>
    <w:rsid w:val="007B1CDC"/>
    <w:rsid w:val="007C291A"/>
    <w:rsid w:val="007D7F21"/>
    <w:rsid w:val="007E0C14"/>
    <w:rsid w:val="007E7858"/>
    <w:rsid w:val="0080038F"/>
    <w:rsid w:val="008015A8"/>
    <w:rsid w:val="008031C0"/>
    <w:rsid w:val="00821D15"/>
    <w:rsid w:val="00827319"/>
    <w:rsid w:val="008421B8"/>
    <w:rsid w:val="00865A49"/>
    <w:rsid w:val="00881C35"/>
    <w:rsid w:val="008860BC"/>
    <w:rsid w:val="00894F81"/>
    <w:rsid w:val="008A0173"/>
    <w:rsid w:val="008A2A16"/>
    <w:rsid w:val="008B0283"/>
    <w:rsid w:val="008E7B1E"/>
    <w:rsid w:val="008F2ABC"/>
    <w:rsid w:val="0090277D"/>
    <w:rsid w:val="00912799"/>
    <w:rsid w:val="009139CC"/>
    <w:rsid w:val="00927C81"/>
    <w:rsid w:val="00940E30"/>
    <w:rsid w:val="00957C08"/>
    <w:rsid w:val="00980029"/>
    <w:rsid w:val="00991935"/>
    <w:rsid w:val="009A15D0"/>
    <w:rsid w:val="009B364A"/>
    <w:rsid w:val="009B567A"/>
    <w:rsid w:val="009D2CBC"/>
    <w:rsid w:val="009F26B2"/>
    <w:rsid w:val="009F3F75"/>
    <w:rsid w:val="009F669E"/>
    <w:rsid w:val="00A00977"/>
    <w:rsid w:val="00A07F44"/>
    <w:rsid w:val="00A13DDA"/>
    <w:rsid w:val="00A217C7"/>
    <w:rsid w:val="00A25AF9"/>
    <w:rsid w:val="00A34C7D"/>
    <w:rsid w:val="00A54A80"/>
    <w:rsid w:val="00A72ACE"/>
    <w:rsid w:val="00A759B4"/>
    <w:rsid w:val="00A90F46"/>
    <w:rsid w:val="00A91DC6"/>
    <w:rsid w:val="00AA064B"/>
    <w:rsid w:val="00AC141D"/>
    <w:rsid w:val="00AC1A51"/>
    <w:rsid w:val="00AC4979"/>
    <w:rsid w:val="00AE6CA2"/>
    <w:rsid w:val="00AF1FB7"/>
    <w:rsid w:val="00AF4285"/>
    <w:rsid w:val="00B0146D"/>
    <w:rsid w:val="00B04BD8"/>
    <w:rsid w:val="00B061B7"/>
    <w:rsid w:val="00B06BEE"/>
    <w:rsid w:val="00B20889"/>
    <w:rsid w:val="00B36FE4"/>
    <w:rsid w:val="00B6172E"/>
    <w:rsid w:val="00B7029C"/>
    <w:rsid w:val="00B8026C"/>
    <w:rsid w:val="00B80C19"/>
    <w:rsid w:val="00B90BA4"/>
    <w:rsid w:val="00B96D2B"/>
    <w:rsid w:val="00BB56BB"/>
    <w:rsid w:val="00BC591A"/>
    <w:rsid w:val="00BC5C69"/>
    <w:rsid w:val="00BD4539"/>
    <w:rsid w:val="00BE2CFC"/>
    <w:rsid w:val="00BE51A3"/>
    <w:rsid w:val="00C057B8"/>
    <w:rsid w:val="00C06296"/>
    <w:rsid w:val="00C146D1"/>
    <w:rsid w:val="00C152B1"/>
    <w:rsid w:val="00C20B76"/>
    <w:rsid w:val="00C228EF"/>
    <w:rsid w:val="00C2777F"/>
    <w:rsid w:val="00C30D50"/>
    <w:rsid w:val="00C314FD"/>
    <w:rsid w:val="00C317CD"/>
    <w:rsid w:val="00C47B07"/>
    <w:rsid w:val="00C51C30"/>
    <w:rsid w:val="00C64B76"/>
    <w:rsid w:val="00C86646"/>
    <w:rsid w:val="00C91910"/>
    <w:rsid w:val="00CB18F6"/>
    <w:rsid w:val="00CB5517"/>
    <w:rsid w:val="00CC1839"/>
    <w:rsid w:val="00CD25F7"/>
    <w:rsid w:val="00D16559"/>
    <w:rsid w:val="00D172FA"/>
    <w:rsid w:val="00D2322B"/>
    <w:rsid w:val="00D40F63"/>
    <w:rsid w:val="00D618F0"/>
    <w:rsid w:val="00D841F9"/>
    <w:rsid w:val="00D96531"/>
    <w:rsid w:val="00D9674F"/>
    <w:rsid w:val="00DA2E7D"/>
    <w:rsid w:val="00DB46B3"/>
    <w:rsid w:val="00DC1FBF"/>
    <w:rsid w:val="00DD62C3"/>
    <w:rsid w:val="00DE216D"/>
    <w:rsid w:val="00DE4360"/>
    <w:rsid w:val="00DF1AEA"/>
    <w:rsid w:val="00DF3683"/>
    <w:rsid w:val="00DF7ACF"/>
    <w:rsid w:val="00E0376A"/>
    <w:rsid w:val="00E20C98"/>
    <w:rsid w:val="00E330B4"/>
    <w:rsid w:val="00E40A55"/>
    <w:rsid w:val="00E42E8E"/>
    <w:rsid w:val="00E54C47"/>
    <w:rsid w:val="00E5661B"/>
    <w:rsid w:val="00E56B04"/>
    <w:rsid w:val="00E66C87"/>
    <w:rsid w:val="00E936D9"/>
    <w:rsid w:val="00EA08AD"/>
    <w:rsid w:val="00EA1A0C"/>
    <w:rsid w:val="00EA2721"/>
    <w:rsid w:val="00F21906"/>
    <w:rsid w:val="00F4180B"/>
    <w:rsid w:val="00F4639C"/>
    <w:rsid w:val="00F6058E"/>
    <w:rsid w:val="00F63E0E"/>
    <w:rsid w:val="00F66673"/>
    <w:rsid w:val="00F8691E"/>
    <w:rsid w:val="00FB1452"/>
    <w:rsid w:val="00FD1247"/>
    <w:rsid w:val="00FE1EE1"/>
    <w:rsid w:val="00FE5720"/>
    <w:rsid w:val="00FF07E3"/>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07"/>
    <w:rPr>
      <w:rFonts w:ascii="Times New Roman" w:hAnsi="Times New Roman"/>
      <w:sz w:val="24"/>
    </w:rPr>
  </w:style>
  <w:style w:type="paragraph" w:styleId="Heading1">
    <w:name w:val="heading 1"/>
    <w:basedOn w:val="Normal"/>
    <w:next w:val="Normal"/>
    <w:link w:val="Heading1Char"/>
    <w:uiPriority w:val="9"/>
    <w:qFormat/>
    <w:rsid w:val="00F463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2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16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967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character" w:customStyle="1" w:styleId="Heading2Char">
    <w:name w:val="Heading 2 Char"/>
    <w:basedOn w:val="DefaultParagraphFont"/>
    <w:link w:val="Heading2"/>
    <w:uiPriority w:val="9"/>
    <w:rsid w:val="00542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16D"/>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912799"/>
    <w:pPr>
      <w:spacing w:after="0" w:line="480" w:lineRule="auto"/>
      <w:ind w:left="720" w:hanging="720"/>
    </w:pPr>
  </w:style>
  <w:style w:type="character" w:customStyle="1" w:styleId="Heading1Char">
    <w:name w:val="Heading 1 Char"/>
    <w:basedOn w:val="DefaultParagraphFont"/>
    <w:link w:val="Heading1"/>
    <w:uiPriority w:val="9"/>
    <w:rsid w:val="00F4639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D9674F"/>
    <w:rPr>
      <w:rFonts w:asciiTheme="majorHAnsi" w:eastAsiaTheme="majorEastAsia" w:hAnsiTheme="majorHAnsi" w:cstheme="majorBidi"/>
      <w:i/>
      <w:iCs/>
      <w:color w:val="365F91" w:themeColor="accent1" w:themeShade="BF"/>
      <w:sz w:val="24"/>
    </w:rPr>
  </w:style>
  <w:style w:type="paragraph" w:styleId="TOCHeading">
    <w:name w:val="TOC Heading"/>
    <w:basedOn w:val="Heading1"/>
    <w:next w:val="Normal"/>
    <w:uiPriority w:val="39"/>
    <w:unhideWhenUsed/>
    <w:qFormat/>
    <w:rsid w:val="00D9674F"/>
    <w:pPr>
      <w:spacing w:line="259" w:lineRule="auto"/>
      <w:outlineLvl w:val="9"/>
    </w:pPr>
  </w:style>
  <w:style w:type="paragraph" w:styleId="TOC1">
    <w:name w:val="toc 1"/>
    <w:basedOn w:val="Normal"/>
    <w:next w:val="Normal"/>
    <w:autoRedefine/>
    <w:uiPriority w:val="39"/>
    <w:unhideWhenUsed/>
    <w:rsid w:val="00D9674F"/>
    <w:pPr>
      <w:spacing w:after="100"/>
    </w:pPr>
  </w:style>
  <w:style w:type="paragraph" w:styleId="TOC2">
    <w:name w:val="toc 2"/>
    <w:basedOn w:val="Normal"/>
    <w:next w:val="Normal"/>
    <w:autoRedefine/>
    <w:uiPriority w:val="39"/>
    <w:unhideWhenUsed/>
    <w:rsid w:val="00D9674F"/>
    <w:pPr>
      <w:spacing w:after="100"/>
      <w:ind w:left="240"/>
    </w:pPr>
  </w:style>
  <w:style w:type="paragraph" w:styleId="TOC3">
    <w:name w:val="toc 3"/>
    <w:basedOn w:val="Normal"/>
    <w:next w:val="Normal"/>
    <w:autoRedefine/>
    <w:uiPriority w:val="39"/>
    <w:unhideWhenUsed/>
    <w:rsid w:val="00D9674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07"/>
    <w:rPr>
      <w:rFonts w:ascii="Times New Roman" w:hAnsi="Times New Roman"/>
      <w:sz w:val="24"/>
    </w:rPr>
  </w:style>
  <w:style w:type="paragraph" w:styleId="Heading1">
    <w:name w:val="heading 1"/>
    <w:basedOn w:val="Normal"/>
    <w:next w:val="Normal"/>
    <w:link w:val="Heading1Char"/>
    <w:uiPriority w:val="9"/>
    <w:qFormat/>
    <w:rsid w:val="00F463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2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216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967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character" w:customStyle="1" w:styleId="Heading2Char">
    <w:name w:val="Heading 2 Char"/>
    <w:basedOn w:val="DefaultParagraphFont"/>
    <w:link w:val="Heading2"/>
    <w:uiPriority w:val="9"/>
    <w:rsid w:val="00542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E216D"/>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unhideWhenUsed/>
    <w:rsid w:val="00912799"/>
    <w:pPr>
      <w:spacing w:after="0" w:line="480" w:lineRule="auto"/>
      <w:ind w:left="720" w:hanging="720"/>
    </w:pPr>
  </w:style>
  <w:style w:type="character" w:customStyle="1" w:styleId="Heading1Char">
    <w:name w:val="Heading 1 Char"/>
    <w:basedOn w:val="DefaultParagraphFont"/>
    <w:link w:val="Heading1"/>
    <w:uiPriority w:val="9"/>
    <w:rsid w:val="00F4639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D9674F"/>
    <w:rPr>
      <w:rFonts w:asciiTheme="majorHAnsi" w:eastAsiaTheme="majorEastAsia" w:hAnsiTheme="majorHAnsi" w:cstheme="majorBidi"/>
      <w:i/>
      <w:iCs/>
      <w:color w:val="365F91" w:themeColor="accent1" w:themeShade="BF"/>
      <w:sz w:val="24"/>
    </w:rPr>
  </w:style>
  <w:style w:type="paragraph" w:styleId="TOCHeading">
    <w:name w:val="TOC Heading"/>
    <w:basedOn w:val="Heading1"/>
    <w:next w:val="Normal"/>
    <w:uiPriority w:val="39"/>
    <w:unhideWhenUsed/>
    <w:qFormat/>
    <w:rsid w:val="00D9674F"/>
    <w:pPr>
      <w:spacing w:line="259" w:lineRule="auto"/>
      <w:outlineLvl w:val="9"/>
    </w:pPr>
  </w:style>
  <w:style w:type="paragraph" w:styleId="TOC1">
    <w:name w:val="toc 1"/>
    <w:basedOn w:val="Normal"/>
    <w:next w:val="Normal"/>
    <w:autoRedefine/>
    <w:uiPriority w:val="39"/>
    <w:unhideWhenUsed/>
    <w:rsid w:val="00D9674F"/>
    <w:pPr>
      <w:spacing w:after="100"/>
    </w:pPr>
  </w:style>
  <w:style w:type="paragraph" w:styleId="TOC2">
    <w:name w:val="toc 2"/>
    <w:basedOn w:val="Normal"/>
    <w:next w:val="Normal"/>
    <w:autoRedefine/>
    <w:uiPriority w:val="39"/>
    <w:unhideWhenUsed/>
    <w:rsid w:val="00D9674F"/>
    <w:pPr>
      <w:spacing w:after="100"/>
      <w:ind w:left="240"/>
    </w:pPr>
  </w:style>
  <w:style w:type="paragraph" w:styleId="TOC3">
    <w:name w:val="toc 3"/>
    <w:basedOn w:val="Normal"/>
    <w:next w:val="Normal"/>
    <w:autoRedefine/>
    <w:uiPriority w:val="39"/>
    <w:unhideWhenUsed/>
    <w:rsid w:val="00D967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9283">
      <w:bodyDiv w:val="1"/>
      <w:marLeft w:val="0"/>
      <w:marRight w:val="0"/>
      <w:marTop w:val="0"/>
      <w:marBottom w:val="0"/>
      <w:divBdr>
        <w:top w:val="none" w:sz="0" w:space="0" w:color="auto"/>
        <w:left w:val="none" w:sz="0" w:space="0" w:color="auto"/>
        <w:bottom w:val="none" w:sz="0" w:space="0" w:color="auto"/>
        <w:right w:val="none" w:sz="0" w:space="0" w:color="auto"/>
      </w:divBdr>
    </w:div>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678117059">
      <w:bodyDiv w:val="1"/>
      <w:marLeft w:val="0"/>
      <w:marRight w:val="0"/>
      <w:marTop w:val="0"/>
      <w:marBottom w:val="0"/>
      <w:divBdr>
        <w:top w:val="none" w:sz="0" w:space="0" w:color="auto"/>
        <w:left w:val="none" w:sz="0" w:space="0" w:color="auto"/>
        <w:bottom w:val="none" w:sz="0" w:space="0" w:color="auto"/>
        <w:right w:val="none" w:sz="0" w:space="0" w:color="auto"/>
      </w:divBdr>
      <w:divsChild>
        <w:div w:id="1551264413">
          <w:marLeft w:val="0"/>
          <w:marRight w:val="0"/>
          <w:marTop w:val="166"/>
          <w:marBottom w:val="166"/>
          <w:divBdr>
            <w:top w:val="none" w:sz="0" w:space="0" w:color="auto"/>
            <w:left w:val="none" w:sz="0" w:space="0" w:color="auto"/>
            <w:bottom w:val="none" w:sz="0" w:space="0" w:color="auto"/>
            <w:right w:val="none" w:sz="0" w:space="0" w:color="auto"/>
          </w:divBdr>
          <w:divsChild>
            <w:div w:id="1550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 w:id="787166893">
      <w:bodyDiv w:val="1"/>
      <w:marLeft w:val="0"/>
      <w:marRight w:val="0"/>
      <w:marTop w:val="0"/>
      <w:marBottom w:val="0"/>
      <w:divBdr>
        <w:top w:val="none" w:sz="0" w:space="0" w:color="auto"/>
        <w:left w:val="none" w:sz="0" w:space="0" w:color="auto"/>
        <w:bottom w:val="none" w:sz="0" w:space="0" w:color="auto"/>
        <w:right w:val="none" w:sz="0" w:space="0" w:color="auto"/>
      </w:divBdr>
    </w:div>
    <w:div w:id="1277297900">
      <w:bodyDiv w:val="1"/>
      <w:marLeft w:val="0"/>
      <w:marRight w:val="0"/>
      <w:marTop w:val="0"/>
      <w:marBottom w:val="0"/>
      <w:divBdr>
        <w:top w:val="none" w:sz="0" w:space="0" w:color="auto"/>
        <w:left w:val="none" w:sz="0" w:space="0" w:color="auto"/>
        <w:bottom w:val="none" w:sz="0" w:space="0" w:color="auto"/>
        <w:right w:val="none" w:sz="0" w:space="0" w:color="auto"/>
      </w:divBdr>
    </w:div>
    <w:div w:id="1954052878">
      <w:bodyDiv w:val="1"/>
      <w:marLeft w:val="0"/>
      <w:marRight w:val="0"/>
      <w:marTop w:val="0"/>
      <w:marBottom w:val="0"/>
      <w:divBdr>
        <w:top w:val="none" w:sz="0" w:space="0" w:color="auto"/>
        <w:left w:val="none" w:sz="0" w:space="0" w:color="auto"/>
        <w:bottom w:val="none" w:sz="0" w:space="0" w:color="auto"/>
        <w:right w:val="none" w:sz="0" w:space="0" w:color="auto"/>
      </w:divBdr>
    </w:div>
    <w:div w:id="21340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FA01-8F81-4178-9D43-D553D28E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Template>
  <TotalTime>0</TotalTime>
  <Pages>7</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XYZ</cp:lastModifiedBy>
  <cp:revision>2</cp:revision>
  <cp:lastPrinted>2010-02-04T19:25:00Z</cp:lastPrinted>
  <dcterms:created xsi:type="dcterms:W3CDTF">2019-04-05T08:56:00Z</dcterms:created>
  <dcterms:modified xsi:type="dcterms:W3CDTF">2019-04-05T08:56:00Z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id="3Id4ZpCO"/&gt;&lt;style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