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6E4D62">
      <w:pPr>
        <w:pStyle w:val="Title"/>
      </w:pPr>
      <w:r>
        <w:t>Discussion Question Week 11</w:t>
      </w:r>
    </w:p>
    <w:p w:rsidR="00B823AA" w:rsidRDefault="00A86288" w:rsidP="00B823AA">
      <w:pPr>
        <w:pStyle w:val="Title2"/>
      </w:pPr>
      <w:r>
        <w:t>[Name]</w:t>
      </w:r>
    </w:p>
    <w:p w:rsidR="00E81978" w:rsidRDefault="00A86288" w:rsidP="00B823AA">
      <w:pPr>
        <w:pStyle w:val="Title2"/>
      </w:pPr>
      <w:r>
        <w:t>[Institute]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9F3A08" w:rsidP="002F170D">
      <w:pPr>
        <w:pStyle w:val="SectionTitle"/>
      </w:pPr>
      <w:r>
        <w:lastRenderedPageBreak/>
        <w:t>Talent Management – SWOT Analysis</w:t>
      </w:r>
    </w:p>
    <w:p w:rsidR="0033461A" w:rsidRDefault="0033461A" w:rsidP="0033461A">
      <w:pPr>
        <w:pStyle w:val="Heading1"/>
      </w:pPr>
      <w:r>
        <w:t>Talent Management</w:t>
      </w:r>
    </w:p>
    <w:p w:rsidR="00153583" w:rsidRDefault="0033461A" w:rsidP="008976BB">
      <w:r>
        <w:t xml:space="preserve">In the </w:t>
      </w:r>
      <w:r w:rsidR="00BB2D91">
        <w:t>high-tech</w:t>
      </w:r>
      <w:r>
        <w:t xml:space="preserve"> corporate world, talent management is seen as a</w:t>
      </w:r>
      <w:r w:rsidR="00495EE4">
        <w:t>n</w:t>
      </w:r>
      <w:r>
        <w:t xml:space="preserve"> import</w:t>
      </w:r>
      <w:r w:rsidR="00BB2D91">
        <w:t>ant part of business schem</w:t>
      </w:r>
      <w:r w:rsidR="008E700D">
        <w:t>es</w:t>
      </w:r>
      <w:r w:rsidR="00BB2D91">
        <w:t>. It can be defined as the dedication of an organization and their commit to attract</w:t>
      </w:r>
      <w:r w:rsidR="008E700D">
        <w:t>ing</w:t>
      </w:r>
      <w:r w:rsidR="00BB2D91">
        <w:t xml:space="preserve"> talented individuals to work for them. They can then hire these individuals, develop their skillset </w:t>
      </w:r>
      <w:r w:rsidR="00042E06">
        <w:t xml:space="preserve">and </w:t>
      </w:r>
      <w:r w:rsidR="00667C59">
        <w:t>ensure that these individuals can remain as a part of a consummate workforce</w:t>
      </w:r>
      <w:r w:rsidR="00340836">
        <w:t xml:space="preserve">. </w:t>
      </w:r>
      <w:r w:rsidR="00A577B9">
        <w:t>The prime purpose of talent acquisition</w:t>
      </w:r>
      <w:r w:rsidR="00E14E45">
        <w:t xml:space="preserve"> and management is to give company rivals a stiff competition </w:t>
      </w:r>
      <w:r w:rsidR="008976BB">
        <w:t xml:space="preserve">especially in a corporate scenario </w:t>
      </w:r>
      <w:r w:rsidR="008976BB">
        <w:fldChar w:fldCharType="begin"/>
      </w:r>
      <w:r w:rsidR="008976BB">
        <w:instrText xml:space="preserve"> ADDIN ZOTERO_ITEM CSL_CITATION {"citationID":"KPLKdJBm","properties":{"formattedCitation":"(Scullion &amp; Collings, 2011)","plainCitation":"(Scullion &amp; Collings, 2011)","noteIndex":0},"citationItems":[{"id":835,"uris":["http://zotero.org/users/local/5VyEEXyp/items/8R44AGIR"],"uri":["http://zotero.org/users/local/5VyEEXyp/items/8R44AGIR"],"itemData":{"id":835,"type":"book","title":"Global talent management","publisher":"Routledge","ISBN":"1-135-23445-0","author":[{"family":"Scullion","given":"Hugh"},{"family":"Collings","given":"David"}],"issued":{"date-parts":[["2011"]]}}}],"schema":"https://github.com/citation-style-language/schema/raw/master/csl-citation.json"} </w:instrText>
      </w:r>
      <w:r w:rsidR="008976BB">
        <w:fldChar w:fldCharType="separate"/>
      </w:r>
      <w:r w:rsidR="008976BB" w:rsidRPr="008976BB">
        <w:rPr>
          <w:rFonts w:ascii="Times New Roman" w:hAnsi="Times New Roman" w:cs="Times New Roman"/>
        </w:rPr>
        <w:t>(Scullion &amp; Collings, 2011)</w:t>
      </w:r>
      <w:r w:rsidR="008976BB">
        <w:fldChar w:fldCharType="end"/>
      </w:r>
      <w:r w:rsidR="008976BB">
        <w:t>.</w:t>
      </w:r>
    </w:p>
    <w:p w:rsidR="006B42BE" w:rsidRDefault="006B42BE" w:rsidP="006B42BE">
      <w:pPr>
        <w:pStyle w:val="Heading1"/>
      </w:pPr>
      <w:r>
        <w:t>SWOT Analysis</w:t>
      </w:r>
    </w:p>
    <w:p w:rsidR="006B42BE" w:rsidRDefault="006B42BE" w:rsidP="008976BB">
      <w:r>
        <w:t xml:space="preserve">SWOT analysis is </w:t>
      </w:r>
      <w:r w:rsidR="008E700D">
        <w:t xml:space="preserve">a </w:t>
      </w:r>
      <w:r>
        <w:t xml:space="preserve">detailed report that evaluates the performance of organizations or an organizational unit </w:t>
      </w:r>
      <w:r w:rsidR="00C83F93">
        <w:t xml:space="preserve">based on its </w:t>
      </w:r>
      <w:r w:rsidR="00C83F93" w:rsidRPr="00C83F93">
        <w:t>strengths, weaknesses, opportunities, and threats</w:t>
      </w:r>
      <w:r w:rsidR="00604419">
        <w:t xml:space="preserve">. It can be applied to individuals, groups, </w:t>
      </w:r>
      <w:r w:rsidR="00527FC2">
        <w:t xml:space="preserve">or </w:t>
      </w:r>
      <w:r w:rsidR="00604419">
        <w:t>sectors of an organization</w:t>
      </w:r>
      <w:r w:rsidR="009A4D5F">
        <w:t xml:space="preserve">, where </w:t>
      </w:r>
      <w:r w:rsidR="009A4D5F" w:rsidRPr="009A4D5F">
        <w:t>strengths</w:t>
      </w:r>
      <w:r w:rsidR="009A4D5F">
        <w:t xml:space="preserve"> and</w:t>
      </w:r>
      <w:r w:rsidR="009A4D5F" w:rsidRPr="009A4D5F">
        <w:t xml:space="preserve"> weaknesses</w:t>
      </w:r>
      <w:r w:rsidR="009A4D5F">
        <w:t xml:space="preserve"> stem from internal factors of the company</w:t>
      </w:r>
      <w:r w:rsidR="009A4D5F" w:rsidRPr="009A4D5F">
        <w:t>,</w:t>
      </w:r>
      <w:r w:rsidR="009A4D5F">
        <w:t xml:space="preserve"> while</w:t>
      </w:r>
      <w:r w:rsidR="009A4D5F" w:rsidRPr="009A4D5F">
        <w:t xml:space="preserve"> opportunities and threats</w:t>
      </w:r>
      <w:r w:rsidR="009A4D5F">
        <w:t xml:space="preserve"> </w:t>
      </w:r>
      <w:r w:rsidR="00527FC2">
        <w:t>are independent and mostly related to external factors</w:t>
      </w:r>
      <w:r w:rsidR="00DF6C55">
        <w:t xml:space="preserve"> </w:t>
      </w:r>
      <w:r w:rsidR="00DF6C55">
        <w:fldChar w:fldCharType="begin"/>
      </w:r>
      <w:r w:rsidR="00DF6C55">
        <w:instrText xml:space="preserve"> ADDIN ZOTERO_ITEM CSL_CITATION {"citationID":"EPTpI4al","properties":{"formattedCitation":"(Berliandaldo &amp; Hidayat, 2017)","plainCitation":"(Berliandaldo &amp; Hidayat, 2017)","noteIndex":0},"citationItems":[{"id":836,"uris":["http://zotero.org/users/local/5VyEEXyp/items/64ZADWJH"],"uri":["http://zotero.org/users/local/5VyEEXyp/items/64ZADWJH"],"itemData":{"id":836,"type":"article-journal","title":"Implementing Talent Management Approach, to Improve Non-Tax Revenue in Center for Innovation","container-title":"International Journal of Business and General Management (IJBGM)","page":"47-56","volume":"6","issue":"6","author":[{"family":"Berliandaldo","given":"Mahardhika"},{"family":"Hidayat","given":"Anang"}],"issued":{"date-parts":[["2017"]]}}}],"schema":"https://github.com/citation-style-language/schema/raw/master/csl-citation.json"} </w:instrText>
      </w:r>
      <w:r w:rsidR="00DF6C55">
        <w:fldChar w:fldCharType="separate"/>
      </w:r>
      <w:r w:rsidR="00DF6C55" w:rsidRPr="00DF6C55">
        <w:rPr>
          <w:rFonts w:ascii="Times New Roman" w:hAnsi="Times New Roman" w:cs="Times New Roman"/>
        </w:rPr>
        <w:t>(Berliandaldo &amp; Hidayat, 2017)</w:t>
      </w:r>
      <w:r w:rsidR="00DF6C55">
        <w:fldChar w:fldCharType="end"/>
      </w:r>
      <w:r w:rsidR="00527FC2">
        <w:t>. With regard to talent management</w:t>
      </w:r>
      <w:r w:rsidR="00BD70D0">
        <w:t xml:space="preserve"> at any organization</w:t>
      </w:r>
      <w:r w:rsidR="00527FC2">
        <w:t>, the SWOT analysis is as follows:</w:t>
      </w:r>
    </w:p>
    <w:p w:rsidR="00153583" w:rsidRDefault="00153583" w:rsidP="0033461A">
      <w:pPr>
        <w:pStyle w:val="Heading2"/>
      </w:pPr>
      <w:r>
        <w:t>Strengths</w:t>
      </w:r>
    </w:p>
    <w:p w:rsidR="00527FC2" w:rsidRDefault="004C2D81" w:rsidP="00527FC2">
      <w:pPr>
        <w:pStyle w:val="ListParagraph"/>
        <w:numPr>
          <w:ilvl w:val="0"/>
          <w:numId w:val="16"/>
        </w:numPr>
      </w:pPr>
      <w:r>
        <w:t>Have an employee</w:t>
      </w:r>
      <w:r w:rsidR="008E700D">
        <w:t>-</w:t>
      </w:r>
      <w:r>
        <w:t>friendly team at hand.</w:t>
      </w:r>
    </w:p>
    <w:p w:rsidR="004C2D81" w:rsidRDefault="004C2D81" w:rsidP="00527FC2">
      <w:pPr>
        <w:pStyle w:val="ListParagraph"/>
        <w:numPr>
          <w:ilvl w:val="0"/>
          <w:numId w:val="16"/>
        </w:numPr>
      </w:pPr>
      <w:r>
        <w:t>Recruit exception talent to ensure that the best of the best people can work for you.</w:t>
      </w:r>
    </w:p>
    <w:p w:rsidR="00F60E09" w:rsidRDefault="00F60E09" w:rsidP="00F60E09">
      <w:pPr>
        <w:pStyle w:val="ListParagraph"/>
        <w:numPr>
          <w:ilvl w:val="0"/>
          <w:numId w:val="16"/>
        </w:numPr>
      </w:pPr>
      <w:r>
        <w:t>Ensure that the right talent holds the right position</w:t>
      </w:r>
    </w:p>
    <w:p w:rsidR="004C2D81" w:rsidRDefault="00454213" w:rsidP="00527FC2">
      <w:pPr>
        <w:pStyle w:val="ListParagraph"/>
        <w:numPr>
          <w:ilvl w:val="0"/>
          <w:numId w:val="16"/>
        </w:numPr>
      </w:pPr>
      <w:r>
        <w:t xml:space="preserve">Helps </w:t>
      </w:r>
      <w:r w:rsidR="008E700D">
        <w:t>to understand</w:t>
      </w:r>
      <w:r>
        <w:t xml:space="preserve"> among employees and shape a better future.</w:t>
      </w:r>
    </w:p>
    <w:p w:rsidR="004C2D81" w:rsidRDefault="00F60E09" w:rsidP="00527FC2">
      <w:pPr>
        <w:pStyle w:val="ListParagraph"/>
        <w:numPr>
          <w:ilvl w:val="0"/>
          <w:numId w:val="16"/>
        </w:numPr>
      </w:pPr>
      <w:r>
        <w:t xml:space="preserve">Improve ranking in </w:t>
      </w:r>
      <w:r w:rsidR="008E700D">
        <w:t xml:space="preserve">a </w:t>
      </w:r>
      <w:r>
        <w:t>global corporate scenario.</w:t>
      </w:r>
    </w:p>
    <w:p w:rsidR="00454213" w:rsidRPr="00527FC2" w:rsidRDefault="00454213" w:rsidP="00527FC2">
      <w:pPr>
        <w:pStyle w:val="ListParagraph"/>
        <w:numPr>
          <w:ilvl w:val="0"/>
          <w:numId w:val="16"/>
        </w:numPr>
      </w:pPr>
      <w:r>
        <w:lastRenderedPageBreak/>
        <w:t>Promote effective communication strategies across a number of different disciplines.</w:t>
      </w:r>
    </w:p>
    <w:p w:rsidR="00153583" w:rsidRDefault="00153583" w:rsidP="0033461A">
      <w:pPr>
        <w:pStyle w:val="Heading2"/>
      </w:pPr>
      <w:r>
        <w:t>Weaknesses</w:t>
      </w:r>
    </w:p>
    <w:p w:rsidR="00F60E09" w:rsidRDefault="008E700D" w:rsidP="00F60E09">
      <w:pPr>
        <w:pStyle w:val="ListParagraph"/>
        <w:numPr>
          <w:ilvl w:val="0"/>
          <w:numId w:val="17"/>
        </w:numPr>
      </w:pPr>
      <w:r>
        <w:t>T</w:t>
      </w:r>
      <w:r w:rsidR="001A2A97">
        <w:t>alent management program</w:t>
      </w:r>
      <w:r>
        <w:t>s</w:t>
      </w:r>
      <w:r w:rsidR="001A2A97">
        <w:t xml:space="preserve"> can sometimes be expensive, especially with regard to time, financial costs, and resources.</w:t>
      </w:r>
    </w:p>
    <w:p w:rsidR="001A2A97" w:rsidRDefault="00A117AA" w:rsidP="00F60E09">
      <w:pPr>
        <w:pStyle w:val="ListParagraph"/>
        <w:numPr>
          <w:ilvl w:val="0"/>
          <w:numId w:val="17"/>
        </w:numPr>
      </w:pPr>
      <w:r>
        <w:t>Diminish commitment among employees due to lack of support from the managers,</w:t>
      </w:r>
    </w:p>
    <w:p w:rsidR="00A117AA" w:rsidRPr="00F60E09" w:rsidRDefault="00A117AA" w:rsidP="00F60E09">
      <w:pPr>
        <w:pStyle w:val="ListParagraph"/>
        <w:numPr>
          <w:ilvl w:val="0"/>
          <w:numId w:val="17"/>
        </w:numPr>
      </w:pPr>
      <w:r>
        <w:t>Add onto the rising conflicts between management and HR by lack of proper agreement or consensus.</w:t>
      </w:r>
    </w:p>
    <w:p w:rsidR="00153583" w:rsidRDefault="00153583" w:rsidP="0033461A">
      <w:pPr>
        <w:pStyle w:val="Heading2"/>
      </w:pPr>
      <w:r>
        <w:t>Opportunities</w:t>
      </w:r>
    </w:p>
    <w:p w:rsidR="00A117AA" w:rsidRDefault="00A117AA" w:rsidP="00A117AA">
      <w:pPr>
        <w:pStyle w:val="ListParagraph"/>
        <w:numPr>
          <w:ilvl w:val="0"/>
          <w:numId w:val="18"/>
        </w:numPr>
      </w:pPr>
      <w:r>
        <w:t>Recruit talented individuals.</w:t>
      </w:r>
    </w:p>
    <w:p w:rsidR="00A117AA" w:rsidRDefault="005448B8" w:rsidP="00A117AA">
      <w:pPr>
        <w:pStyle w:val="ListParagraph"/>
        <w:numPr>
          <w:ilvl w:val="0"/>
          <w:numId w:val="18"/>
        </w:numPr>
      </w:pPr>
      <w:r>
        <w:t>Development</w:t>
      </w:r>
      <w:r w:rsidR="008E700D">
        <w:t xml:space="preserve"> of</w:t>
      </w:r>
      <w:r>
        <w:t xml:space="preserve"> the skillset of the present talent.</w:t>
      </w:r>
    </w:p>
    <w:p w:rsidR="005448B8" w:rsidRDefault="005448B8" w:rsidP="00A117AA">
      <w:pPr>
        <w:pStyle w:val="ListParagraph"/>
        <w:numPr>
          <w:ilvl w:val="0"/>
          <w:numId w:val="18"/>
        </w:numPr>
      </w:pPr>
      <w:r>
        <w:t>Generate and develop leadership qualities.</w:t>
      </w:r>
    </w:p>
    <w:p w:rsidR="005448B8" w:rsidRPr="00A117AA" w:rsidRDefault="005448B8" w:rsidP="00A117AA">
      <w:pPr>
        <w:pStyle w:val="ListParagraph"/>
        <w:numPr>
          <w:ilvl w:val="0"/>
          <w:numId w:val="18"/>
        </w:numPr>
      </w:pPr>
      <w:r>
        <w:t xml:space="preserve">Create </w:t>
      </w:r>
      <w:r w:rsidR="008E700D">
        <w:t xml:space="preserve">an </w:t>
      </w:r>
      <w:r>
        <w:t>effective ethical culture.</w:t>
      </w:r>
    </w:p>
    <w:p w:rsidR="00153583" w:rsidRDefault="0033461A" w:rsidP="0033461A">
      <w:pPr>
        <w:pStyle w:val="Heading2"/>
      </w:pPr>
      <w:r>
        <w:t>Threats</w:t>
      </w:r>
    </w:p>
    <w:p w:rsidR="006D48BD" w:rsidRDefault="006D48BD" w:rsidP="006D48BD">
      <w:pPr>
        <w:pStyle w:val="ListParagraph"/>
        <w:numPr>
          <w:ilvl w:val="0"/>
          <w:numId w:val="19"/>
        </w:numPr>
      </w:pPr>
      <w:r>
        <w:t>High compensation demands</w:t>
      </w:r>
    </w:p>
    <w:p w:rsidR="006D48BD" w:rsidRDefault="006D48BD" w:rsidP="006D48BD">
      <w:pPr>
        <w:pStyle w:val="ListParagraph"/>
        <w:numPr>
          <w:ilvl w:val="0"/>
          <w:numId w:val="19"/>
        </w:numPr>
      </w:pPr>
      <w:r>
        <w:t xml:space="preserve">Tightening </w:t>
      </w:r>
      <w:bookmarkStart w:id="0" w:name="_GoBack"/>
      <w:bookmarkEnd w:id="0"/>
      <w:r w:rsidR="008E700D">
        <w:t xml:space="preserve">the </w:t>
      </w:r>
      <w:r>
        <w:t>talent market.</w:t>
      </w:r>
    </w:p>
    <w:p w:rsidR="006D48BD" w:rsidRDefault="006D48BD" w:rsidP="006D48BD">
      <w:pPr>
        <w:pStyle w:val="ListParagraph"/>
        <w:numPr>
          <w:ilvl w:val="0"/>
          <w:numId w:val="19"/>
        </w:numPr>
      </w:pPr>
      <w:r>
        <w:t>Lack of appealing company culture.</w:t>
      </w:r>
    </w:p>
    <w:p w:rsidR="006D48BD" w:rsidRDefault="00DF6C55" w:rsidP="006D48BD">
      <w:pPr>
        <w:pStyle w:val="ListParagraph"/>
        <w:numPr>
          <w:ilvl w:val="0"/>
          <w:numId w:val="19"/>
        </w:numPr>
      </w:pPr>
      <w:r>
        <w:t>Increased employee turnover.</w:t>
      </w:r>
    </w:p>
    <w:p w:rsidR="00DF6C55" w:rsidRDefault="00DF6C55" w:rsidP="006D48BD">
      <w:pPr>
        <w:pStyle w:val="ListParagraph"/>
        <w:numPr>
          <w:ilvl w:val="0"/>
          <w:numId w:val="19"/>
        </w:numPr>
      </w:pPr>
      <w:r>
        <w:t>Lack of proper leadership.</w:t>
      </w:r>
    </w:p>
    <w:p w:rsidR="00DF6C55" w:rsidRDefault="00DF6C55" w:rsidP="00DF6C55">
      <w:pPr>
        <w:pStyle w:val="Heading1"/>
      </w:pPr>
      <w:r>
        <w:t>Why Study the Subject?</w:t>
      </w:r>
    </w:p>
    <w:p w:rsidR="006446F9" w:rsidRDefault="00DF6C55" w:rsidP="00DF6C55">
      <w:r>
        <w:t xml:space="preserve">This subject is essential if you </w:t>
      </w:r>
      <w:r w:rsidR="008D4923">
        <w:t>want</w:t>
      </w:r>
      <w:r>
        <w:t xml:space="preserve"> </w:t>
      </w:r>
      <w:r w:rsidR="008D4923">
        <w:t xml:space="preserve">to shine </w:t>
      </w:r>
      <w:r w:rsidR="009178F4">
        <w:t xml:space="preserve">in the corporate world. It </w:t>
      </w:r>
      <w:r w:rsidR="000B5A7F">
        <w:t xml:space="preserve">relays </w:t>
      </w:r>
      <w:r w:rsidR="009178F4">
        <w:t>the basic</w:t>
      </w:r>
      <w:r w:rsidR="000B5A7F">
        <w:t>s</w:t>
      </w:r>
      <w:r w:rsidR="009178F4">
        <w:t xml:space="preserve"> that will help you make decisions in the field.</w:t>
      </w:r>
    </w:p>
    <w:p w:rsidR="00DF6C55" w:rsidRDefault="006446F9" w:rsidP="006446F9">
      <w:pPr>
        <w:pStyle w:val="Heading1"/>
      </w:pPr>
      <w:r>
        <w:br w:type="column"/>
      </w:r>
      <w:r>
        <w:lastRenderedPageBreak/>
        <w:t>References</w:t>
      </w:r>
    </w:p>
    <w:p w:rsidR="006446F9" w:rsidRPr="006446F9" w:rsidRDefault="006446F9" w:rsidP="006446F9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446F9">
        <w:rPr>
          <w:rFonts w:ascii="Times New Roman" w:hAnsi="Times New Roman" w:cs="Times New Roman"/>
        </w:rPr>
        <w:t xml:space="preserve">Berliandaldo, M., &amp; Hidayat, A. (2017). Implementing Talent Management Approach, to Improve Non-Tax Revenue in Center for Innovation. </w:t>
      </w:r>
      <w:r w:rsidRPr="006446F9">
        <w:rPr>
          <w:rFonts w:ascii="Times New Roman" w:hAnsi="Times New Roman" w:cs="Times New Roman"/>
          <w:i/>
          <w:iCs/>
        </w:rPr>
        <w:t>International Journal of Business and General Management (IJBGM)</w:t>
      </w:r>
      <w:r w:rsidRPr="006446F9">
        <w:rPr>
          <w:rFonts w:ascii="Times New Roman" w:hAnsi="Times New Roman" w:cs="Times New Roman"/>
        </w:rPr>
        <w:t xml:space="preserve">, </w:t>
      </w:r>
      <w:r w:rsidRPr="006446F9">
        <w:rPr>
          <w:rFonts w:ascii="Times New Roman" w:hAnsi="Times New Roman" w:cs="Times New Roman"/>
          <w:i/>
          <w:iCs/>
        </w:rPr>
        <w:t>6</w:t>
      </w:r>
      <w:r w:rsidRPr="006446F9">
        <w:rPr>
          <w:rFonts w:ascii="Times New Roman" w:hAnsi="Times New Roman" w:cs="Times New Roman"/>
        </w:rPr>
        <w:t>(6), 47–56.</w:t>
      </w:r>
    </w:p>
    <w:p w:rsidR="006446F9" w:rsidRPr="006446F9" w:rsidRDefault="006446F9" w:rsidP="006446F9">
      <w:pPr>
        <w:pStyle w:val="Bibliography"/>
        <w:rPr>
          <w:rFonts w:ascii="Times New Roman" w:hAnsi="Times New Roman" w:cs="Times New Roman"/>
        </w:rPr>
      </w:pPr>
      <w:r w:rsidRPr="006446F9">
        <w:rPr>
          <w:rFonts w:ascii="Times New Roman" w:hAnsi="Times New Roman" w:cs="Times New Roman"/>
        </w:rPr>
        <w:t xml:space="preserve">Scullion, H., &amp; Collings, D. (2011). </w:t>
      </w:r>
      <w:r w:rsidRPr="006446F9">
        <w:rPr>
          <w:rFonts w:ascii="Times New Roman" w:hAnsi="Times New Roman" w:cs="Times New Roman"/>
          <w:i/>
          <w:iCs/>
        </w:rPr>
        <w:t>Global talent management</w:t>
      </w:r>
      <w:r w:rsidRPr="006446F9">
        <w:rPr>
          <w:rFonts w:ascii="Times New Roman" w:hAnsi="Times New Roman" w:cs="Times New Roman"/>
        </w:rPr>
        <w:t>. Routledge.</w:t>
      </w:r>
    </w:p>
    <w:p w:rsidR="006446F9" w:rsidRPr="00DF6C55" w:rsidRDefault="006446F9" w:rsidP="00DF6C55">
      <w:r>
        <w:fldChar w:fldCharType="end"/>
      </w:r>
    </w:p>
    <w:sectPr w:rsidR="006446F9" w:rsidRPr="00DF6C5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47" w:rsidRDefault="005B4147">
      <w:pPr>
        <w:spacing w:line="240" w:lineRule="auto"/>
      </w:pPr>
      <w:r>
        <w:separator/>
      </w:r>
    </w:p>
    <w:p w:rsidR="005B4147" w:rsidRDefault="005B4147"/>
  </w:endnote>
  <w:endnote w:type="continuationSeparator" w:id="0">
    <w:p w:rsidR="005B4147" w:rsidRDefault="005B4147">
      <w:pPr>
        <w:spacing w:line="240" w:lineRule="auto"/>
      </w:pPr>
      <w:r>
        <w:continuationSeparator/>
      </w:r>
    </w:p>
    <w:p w:rsidR="005B4147" w:rsidRDefault="005B4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47" w:rsidRDefault="005B4147">
      <w:pPr>
        <w:spacing w:line="240" w:lineRule="auto"/>
      </w:pPr>
      <w:r>
        <w:separator/>
      </w:r>
    </w:p>
    <w:p w:rsidR="005B4147" w:rsidRDefault="005B4147"/>
  </w:footnote>
  <w:footnote w:type="continuationSeparator" w:id="0">
    <w:p w:rsidR="005B4147" w:rsidRDefault="005B4147">
      <w:pPr>
        <w:spacing w:line="240" w:lineRule="auto"/>
      </w:pPr>
      <w:r>
        <w:continuationSeparator/>
      </w:r>
    </w:p>
    <w:p w:rsidR="005B4147" w:rsidRDefault="005B4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6E4D62">
    <w:pPr>
      <w:pStyle w:val="Header"/>
    </w:pPr>
    <w:r>
      <w:t>HUMAN RESOURCE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6E4D62">
      <w:t>HUMAN RESOURCE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68437C4"/>
    <w:multiLevelType w:val="hybridMultilevel"/>
    <w:tmpl w:val="18C0E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8952FD"/>
    <w:multiLevelType w:val="hybridMultilevel"/>
    <w:tmpl w:val="F144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26266"/>
    <w:multiLevelType w:val="hybridMultilevel"/>
    <w:tmpl w:val="65F4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E02D2"/>
    <w:multiLevelType w:val="hybridMultilevel"/>
    <w:tmpl w:val="D542C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kxrASZ4HD4sAAAA"/>
  </w:docVars>
  <w:rsids>
    <w:rsidRoot w:val="005C39B5"/>
    <w:rsid w:val="00042E06"/>
    <w:rsid w:val="00067E1D"/>
    <w:rsid w:val="00074722"/>
    <w:rsid w:val="000949B4"/>
    <w:rsid w:val="000A40AE"/>
    <w:rsid w:val="000B5A7F"/>
    <w:rsid w:val="000D3F41"/>
    <w:rsid w:val="00153583"/>
    <w:rsid w:val="001A2A97"/>
    <w:rsid w:val="001C701E"/>
    <w:rsid w:val="002F170D"/>
    <w:rsid w:val="0033461A"/>
    <w:rsid w:val="00340836"/>
    <w:rsid w:val="00355DCA"/>
    <w:rsid w:val="00453A06"/>
    <w:rsid w:val="00454213"/>
    <w:rsid w:val="004724D7"/>
    <w:rsid w:val="00495EE4"/>
    <w:rsid w:val="004C2D81"/>
    <w:rsid w:val="0051485B"/>
    <w:rsid w:val="00527FC2"/>
    <w:rsid w:val="005448B8"/>
    <w:rsid w:val="00551A02"/>
    <w:rsid w:val="005534FA"/>
    <w:rsid w:val="005B3A43"/>
    <w:rsid w:val="005B4147"/>
    <w:rsid w:val="005C39B5"/>
    <w:rsid w:val="005D3A03"/>
    <w:rsid w:val="00604419"/>
    <w:rsid w:val="006446F9"/>
    <w:rsid w:val="00667C59"/>
    <w:rsid w:val="00692D73"/>
    <w:rsid w:val="006A7481"/>
    <w:rsid w:val="006B42BE"/>
    <w:rsid w:val="006D48BD"/>
    <w:rsid w:val="006E4D62"/>
    <w:rsid w:val="008002C0"/>
    <w:rsid w:val="00835B48"/>
    <w:rsid w:val="008976BB"/>
    <w:rsid w:val="008C5323"/>
    <w:rsid w:val="008D477A"/>
    <w:rsid w:val="008D4923"/>
    <w:rsid w:val="008E700D"/>
    <w:rsid w:val="009178F4"/>
    <w:rsid w:val="00923AEA"/>
    <w:rsid w:val="009A4D5F"/>
    <w:rsid w:val="009A6A3B"/>
    <w:rsid w:val="009F3A08"/>
    <w:rsid w:val="00A117AA"/>
    <w:rsid w:val="00A577B9"/>
    <w:rsid w:val="00A61136"/>
    <w:rsid w:val="00A65E38"/>
    <w:rsid w:val="00A86288"/>
    <w:rsid w:val="00A877F6"/>
    <w:rsid w:val="00B823AA"/>
    <w:rsid w:val="00BA45DB"/>
    <w:rsid w:val="00BB2D91"/>
    <w:rsid w:val="00BD70D0"/>
    <w:rsid w:val="00BF4184"/>
    <w:rsid w:val="00C0601E"/>
    <w:rsid w:val="00C31D30"/>
    <w:rsid w:val="00C83F93"/>
    <w:rsid w:val="00CC2BFB"/>
    <w:rsid w:val="00CD6E39"/>
    <w:rsid w:val="00CF6E91"/>
    <w:rsid w:val="00D85B68"/>
    <w:rsid w:val="00DB1DBD"/>
    <w:rsid w:val="00DF6C55"/>
    <w:rsid w:val="00E14E45"/>
    <w:rsid w:val="00E6004D"/>
    <w:rsid w:val="00E81978"/>
    <w:rsid w:val="00EE5314"/>
    <w:rsid w:val="00F36DEA"/>
    <w:rsid w:val="00F379B7"/>
    <w:rsid w:val="00F525FA"/>
    <w:rsid w:val="00F60E09"/>
    <w:rsid w:val="00F77F8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2942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15312A"/>
    <w:rsid w:val="00321589"/>
    <w:rsid w:val="00506FCC"/>
    <w:rsid w:val="00642A22"/>
    <w:rsid w:val="00722BDE"/>
    <w:rsid w:val="00A91B7B"/>
    <w:rsid w:val="00CF7D1D"/>
    <w:rsid w:val="00E36345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Malik</dc:creator>
  <cp:keywords/>
  <dc:description/>
  <cp:lastModifiedBy>Firefly</cp:lastModifiedBy>
  <cp:revision>5</cp:revision>
  <dcterms:created xsi:type="dcterms:W3CDTF">2019-09-10T13:18:00Z</dcterms:created>
  <dcterms:modified xsi:type="dcterms:W3CDTF">2019-09-10T14:33:00Z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id="vev5fRWU"/&gt;&lt;style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