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DAC" w:rsidRDefault="002E6DAC" w:rsidP="00AD12BB">
      <w:pPr>
        <w:spacing w:after="0" w:line="480" w:lineRule="auto"/>
        <w:jc w:val="center"/>
      </w:pPr>
    </w:p>
    <w:p w:rsidR="002E6DAC" w:rsidRDefault="002E6DAC" w:rsidP="00AD12BB">
      <w:pPr>
        <w:spacing w:after="0" w:line="480" w:lineRule="auto"/>
        <w:jc w:val="center"/>
      </w:pPr>
    </w:p>
    <w:p w:rsidR="002E6DAC" w:rsidRDefault="002E6DAC" w:rsidP="00AD12BB">
      <w:pPr>
        <w:spacing w:after="0" w:line="480" w:lineRule="auto"/>
        <w:jc w:val="center"/>
      </w:pPr>
    </w:p>
    <w:p w:rsidR="002E6DAC" w:rsidRDefault="002E6DAC" w:rsidP="00AD12BB">
      <w:pPr>
        <w:spacing w:after="0" w:line="480" w:lineRule="auto"/>
        <w:jc w:val="center"/>
      </w:pPr>
    </w:p>
    <w:p w:rsidR="002E6DAC" w:rsidRDefault="002E6DAC" w:rsidP="00AD12BB">
      <w:pPr>
        <w:spacing w:after="0" w:line="480" w:lineRule="auto"/>
        <w:jc w:val="center"/>
      </w:pPr>
    </w:p>
    <w:p w:rsidR="00C736CA" w:rsidRDefault="00400FB1" w:rsidP="00AD12BB">
      <w:pPr>
        <w:spacing w:after="0" w:line="480" w:lineRule="auto"/>
        <w:jc w:val="center"/>
      </w:pPr>
      <w:r>
        <w:t>E</w:t>
      </w:r>
      <w:r w:rsidR="00A76654" w:rsidRPr="00A76654">
        <w:t>conomic of the health care delivery system</w:t>
      </w:r>
    </w:p>
    <w:p w:rsidR="00A76654" w:rsidRDefault="00A76654" w:rsidP="00AD12BB">
      <w:pPr>
        <w:spacing w:after="0" w:line="480" w:lineRule="auto"/>
        <w:jc w:val="center"/>
      </w:pPr>
      <w:r>
        <w:t xml:space="preserve">Student’s Name </w:t>
      </w:r>
    </w:p>
    <w:p w:rsidR="00A76654" w:rsidRDefault="00A76654" w:rsidP="00AD12BB">
      <w:pPr>
        <w:spacing w:after="0" w:line="480" w:lineRule="auto"/>
        <w:jc w:val="center"/>
      </w:pPr>
      <w:r>
        <w:t xml:space="preserve">Institution </w:t>
      </w:r>
    </w:p>
    <w:p w:rsidR="00A76654" w:rsidRDefault="00A76654" w:rsidP="00AD12BB">
      <w:pPr>
        <w:spacing w:after="0" w:line="480" w:lineRule="auto"/>
        <w:jc w:val="center"/>
      </w:pPr>
      <w:r>
        <w:t xml:space="preserve">Date </w:t>
      </w: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Default="00A76654" w:rsidP="00AD12BB">
      <w:pPr>
        <w:spacing w:after="0" w:line="480" w:lineRule="auto"/>
        <w:jc w:val="center"/>
      </w:pPr>
    </w:p>
    <w:p w:rsidR="00A76654" w:rsidRPr="00CA1FF3" w:rsidRDefault="00A76654" w:rsidP="00AD12BB">
      <w:pPr>
        <w:spacing w:after="0" w:line="480" w:lineRule="auto"/>
        <w:jc w:val="center"/>
        <w:rPr>
          <w:rFonts w:ascii="Times New Roman" w:hAnsi="Times New Roman" w:cs="Times New Roman"/>
        </w:rPr>
      </w:pPr>
      <w:r w:rsidRPr="00CA1FF3">
        <w:rPr>
          <w:rFonts w:ascii="Times New Roman" w:hAnsi="Times New Roman" w:cs="Times New Roman"/>
        </w:rPr>
        <w:lastRenderedPageBreak/>
        <w:t xml:space="preserve">Introduction </w:t>
      </w:r>
    </w:p>
    <w:p w:rsidR="00A76654" w:rsidRDefault="00A76654" w:rsidP="00AD12BB">
      <w:pPr>
        <w:spacing w:after="0" w:line="480" w:lineRule="auto"/>
        <w:ind w:firstLine="720"/>
        <w:rPr>
          <w:rFonts w:ascii="Times New Roman" w:hAnsi="Times New Roman" w:cs="Times New Roman"/>
        </w:rPr>
      </w:pPr>
      <w:r w:rsidRPr="00CA1FF3">
        <w:rPr>
          <w:rFonts w:ascii="Times New Roman" w:hAnsi="Times New Roman" w:cs="Times New Roman"/>
        </w:rPr>
        <w:t>Today nurses play</w:t>
      </w:r>
      <w:r w:rsidR="009B14AE" w:rsidRPr="00CA1FF3">
        <w:rPr>
          <w:rFonts w:ascii="Times New Roman" w:hAnsi="Times New Roman" w:cs="Times New Roman"/>
        </w:rPr>
        <w:t xml:space="preserve"> a critical role in delivery of hea</w:t>
      </w:r>
      <w:r w:rsidR="000A58CE">
        <w:rPr>
          <w:rFonts w:ascii="Times New Roman" w:hAnsi="Times New Roman" w:cs="Times New Roman"/>
        </w:rPr>
        <w:t xml:space="preserve">lthcare services. According to </w:t>
      </w:r>
      <w:r w:rsidR="000A58CE">
        <w:rPr>
          <w:rFonts w:ascii="Times New Roman" w:hAnsi="Times New Roman" w:cs="Times New Roman"/>
          <w:noProof/>
        </w:rPr>
        <w:t>Zander</w:t>
      </w:r>
      <w:r w:rsidR="00AB6B9F" w:rsidRPr="00AB6B9F">
        <w:rPr>
          <w:rFonts w:ascii="Times New Roman" w:hAnsi="Times New Roman" w:cs="Times New Roman"/>
          <w:noProof/>
        </w:rPr>
        <w:t xml:space="preserve"> </w:t>
      </w:r>
      <w:r w:rsidR="000A58CE">
        <w:rPr>
          <w:rFonts w:ascii="Times New Roman" w:hAnsi="Times New Roman" w:cs="Times New Roman"/>
          <w:noProof/>
        </w:rPr>
        <w:t>(</w:t>
      </w:r>
      <w:r w:rsidR="00AB6B9F" w:rsidRPr="00AB6B9F">
        <w:rPr>
          <w:rFonts w:ascii="Times New Roman" w:hAnsi="Times New Roman" w:cs="Times New Roman"/>
          <w:noProof/>
        </w:rPr>
        <w:t>2014)</w:t>
      </w:r>
      <w:r w:rsidR="009B14AE" w:rsidRPr="00CA1FF3">
        <w:rPr>
          <w:rFonts w:ascii="Times New Roman" w:hAnsi="Times New Roman" w:cs="Times New Roman"/>
        </w:rPr>
        <w:t xml:space="preserve">) nurse contribute in planning, decision making and development of effective and appropriate nursing policy and public health care system in all levels. </w:t>
      </w:r>
      <w:r w:rsidR="004422EC" w:rsidRPr="00CA1FF3">
        <w:rPr>
          <w:rFonts w:ascii="Times New Roman" w:hAnsi="Times New Roman" w:cs="Times New Roman"/>
        </w:rPr>
        <w:t xml:space="preserve"> </w:t>
      </w:r>
      <w:r w:rsidR="009E4DEA" w:rsidRPr="00CA1FF3">
        <w:rPr>
          <w:rFonts w:ascii="Times New Roman" w:hAnsi="Times New Roman" w:cs="Times New Roman"/>
        </w:rPr>
        <w:t xml:space="preserve">Therefore  a graduate nurse </w:t>
      </w:r>
      <w:r w:rsidR="00FA36B3" w:rsidRPr="00CA1FF3">
        <w:rPr>
          <w:rFonts w:ascii="Times New Roman" w:hAnsi="Times New Roman" w:cs="Times New Roman"/>
        </w:rPr>
        <w:t xml:space="preserve">help in cutting cost of healthcare delivery by ensuring that minimal expenses are utilized in </w:t>
      </w:r>
      <w:r w:rsidR="003A6297" w:rsidRPr="00CA1FF3">
        <w:rPr>
          <w:rFonts w:ascii="Times New Roman" w:hAnsi="Times New Roman" w:cs="Times New Roman"/>
        </w:rPr>
        <w:t>delivery</w:t>
      </w:r>
      <w:r w:rsidR="00FA36B3" w:rsidRPr="00CA1FF3">
        <w:rPr>
          <w:rFonts w:ascii="Times New Roman" w:hAnsi="Times New Roman" w:cs="Times New Roman"/>
        </w:rPr>
        <w:t xml:space="preserve"> of services. </w:t>
      </w:r>
      <w:r w:rsidR="00EE76C8" w:rsidRPr="00CA1FF3">
        <w:rPr>
          <w:rFonts w:ascii="Times New Roman" w:hAnsi="Times New Roman" w:cs="Times New Roman"/>
        </w:rPr>
        <w:t>It is also important for a graduate nurse to provide effective services to patients so that cost can be reduced. In the United States, health care cost are high and mostly privatized and therefore, through efficient service delivery the cost to patients and other stakeholders are likely to reduced</w:t>
      </w:r>
      <w:sdt>
        <w:sdtPr>
          <w:rPr>
            <w:rFonts w:ascii="Times New Roman" w:hAnsi="Times New Roman" w:cs="Times New Roman"/>
          </w:rPr>
          <w:id w:val="50133925"/>
          <w:citation/>
        </w:sdtPr>
        <w:sdtContent>
          <w:r w:rsidR="00853F36">
            <w:rPr>
              <w:rFonts w:ascii="Times New Roman" w:hAnsi="Times New Roman" w:cs="Times New Roman"/>
            </w:rPr>
            <w:fldChar w:fldCharType="begin"/>
          </w:r>
          <w:r w:rsidR="00853F36">
            <w:rPr>
              <w:rFonts w:ascii="Times New Roman" w:hAnsi="Times New Roman" w:cs="Times New Roman"/>
            </w:rPr>
            <w:instrText xml:space="preserve"> CITATION Koh11 \l 1033 </w:instrText>
          </w:r>
          <w:r w:rsidR="00853F36">
            <w:rPr>
              <w:rFonts w:ascii="Times New Roman" w:hAnsi="Times New Roman" w:cs="Times New Roman"/>
            </w:rPr>
            <w:fldChar w:fldCharType="separate"/>
          </w:r>
          <w:r w:rsidR="00096130">
            <w:rPr>
              <w:rFonts w:ascii="Times New Roman" w:hAnsi="Times New Roman" w:cs="Times New Roman"/>
              <w:noProof/>
            </w:rPr>
            <w:t xml:space="preserve"> </w:t>
          </w:r>
          <w:r w:rsidR="00096130" w:rsidRPr="00096130">
            <w:rPr>
              <w:rFonts w:ascii="Times New Roman" w:hAnsi="Times New Roman" w:cs="Times New Roman"/>
              <w:noProof/>
            </w:rPr>
            <w:t>(Kohlbrenner, Whitelaw, &amp; Cannaday, 2011)</w:t>
          </w:r>
          <w:r w:rsidR="00853F36">
            <w:rPr>
              <w:rFonts w:ascii="Times New Roman" w:hAnsi="Times New Roman" w:cs="Times New Roman"/>
            </w:rPr>
            <w:fldChar w:fldCharType="end"/>
          </w:r>
        </w:sdtContent>
      </w:sdt>
      <w:r w:rsidR="00EE76C8" w:rsidRPr="00CA1FF3">
        <w:rPr>
          <w:rFonts w:ascii="Times New Roman" w:hAnsi="Times New Roman" w:cs="Times New Roman"/>
        </w:rPr>
        <w:t xml:space="preserve">. This role is therefore, played by the graduate nurse </w:t>
      </w:r>
      <w:r w:rsidR="006404F0">
        <w:rPr>
          <w:rFonts w:ascii="Times New Roman" w:hAnsi="Times New Roman" w:cs="Times New Roman"/>
        </w:rPr>
        <w:t xml:space="preserve">for effective delivery of services, through helping in budgeting which can cut down the cost of operations. </w:t>
      </w:r>
    </w:p>
    <w:p w:rsidR="009A5F1E" w:rsidRDefault="00427517" w:rsidP="00AD12BB">
      <w:pPr>
        <w:spacing w:after="0" w:line="480" w:lineRule="auto"/>
        <w:ind w:firstLine="720"/>
        <w:rPr>
          <w:rFonts w:ascii="Times New Roman" w:hAnsi="Times New Roman" w:cs="Times New Roman"/>
        </w:rPr>
      </w:pPr>
      <w:r>
        <w:rPr>
          <w:rFonts w:ascii="Times New Roman" w:hAnsi="Times New Roman" w:cs="Times New Roman"/>
        </w:rPr>
        <w:t xml:space="preserve">There are several payment systems applied in the health care system such as </w:t>
      </w:r>
      <w:r w:rsidR="00EE357F">
        <w:rPr>
          <w:rFonts w:ascii="Times New Roman" w:hAnsi="Times New Roman" w:cs="Times New Roman"/>
        </w:rPr>
        <w:t xml:space="preserve">Medicare and Medicaid and cash payment. In the United States, most patients used Medicare payment system and therefore, it improves the delivery of health system to patients. </w:t>
      </w:r>
      <w:r w:rsidR="00F23204">
        <w:rPr>
          <w:rFonts w:ascii="Times New Roman" w:hAnsi="Times New Roman" w:cs="Times New Roman"/>
        </w:rPr>
        <w:t>Though studies have indicated that it improves the delivery of health services to patients, Medicare makes the delivery of health services to patients very centralized and it becomes more expensive</w:t>
      </w:r>
      <w:sdt>
        <w:sdtPr>
          <w:rPr>
            <w:rFonts w:ascii="Times New Roman" w:hAnsi="Times New Roman" w:cs="Times New Roman"/>
          </w:rPr>
          <w:id w:val="50133922"/>
          <w:citation/>
        </w:sdtPr>
        <w:sdtContent>
          <w:r w:rsidR="008F749D">
            <w:rPr>
              <w:rFonts w:ascii="Times New Roman" w:hAnsi="Times New Roman" w:cs="Times New Roman"/>
            </w:rPr>
            <w:fldChar w:fldCharType="begin"/>
          </w:r>
          <w:r w:rsidR="008F749D">
            <w:rPr>
              <w:rFonts w:ascii="Times New Roman" w:hAnsi="Times New Roman" w:cs="Times New Roman"/>
            </w:rPr>
            <w:instrText xml:space="preserve"> CITATION May17 \l 1033 </w:instrText>
          </w:r>
          <w:r w:rsidR="008F749D">
            <w:rPr>
              <w:rFonts w:ascii="Times New Roman" w:hAnsi="Times New Roman" w:cs="Times New Roman"/>
            </w:rPr>
            <w:fldChar w:fldCharType="separate"/>
          </w:r>
          <w:r w:rsidR="00096130">
            <w:rPr>
              <w:rFonts w:ascii="Times New Roman" w:hAnsi="Times New Roman" w:cs="Times New Roman"/>
              <w:noProof/>
            </w:rPr>
            <w:t xml:space="preserve"> </w:t>
          </w:r>
          <w:r w:rsidR="00096130" w:rsidRPr="00096130">
            <w:rPr>
              <w:rFonts w:ascii="Times New Roman" w:hAnsi="Times New Roman" w:cs="Times New Roman"/>
              <w:noProof/>
            </w:rPr>
            <w:t>(Mays, Atherly, &amp; Zaslavsky, 2017)</w:t>
          </w:r>
          <w:r w:rsidR="008F749D">
            <w:rPr>
              <w:rFonts w:ascii="Times New Roman" w:hAnsi="Times New Roman" w:cs="Times New Roman"/>
            </w:rPr>
            <w:fldChar w:fldCharType="end"/>
          </w:r>
        </w:sdtContent>
      </w:sdt>
      <w:r w:rsidR="00F23204">
        <w:rPr>
          <w:rFonts w:ascii="Times New Roman" w:hAnsi="Times New Roman" w:cs="Times New Roman"/>
        </w:rPr>
        <w:t>. Since h the healthcare system in the United States, is mostly privatized and the Medicare payment system make the health care to be purely dominated by the private sectors</w:t>
      </w:r>
      <w:r w:rsidR="000677F5">
        <w:rPr>
          <w:rFonts w:ascii="Times New Roman" w:hAnsi="Times New Roman" w:cs="Times New Roman"/>
        </w:rPr>
        <w:t>.</w:t>
      </w:r>
    </w:p>
    <w:p w:rsidR="008C4587" w:rsidRDefault="008C4587" w:rsidP="00AD12BB">
      <w:pPr>
        <w:spacing w:after="0" w:line="480" w:lineRule="auto"/>
        <w:ind w:firstLine="720"/>
        <w:rPr>
          <w:rFonts w:ascii="Times New Roman" w:hAnsi="Times New Roman" w:cs="Times New Roman"/>
        </w:rPr>
      </w:pPr>
      <w:r>
        <w:rPr>
          <w:rFonts w:ascii="Times New Roman" w:hAnsi="Times New Roman" w:cs="Times New Roman"/>
        </w:rPr>
        <w:t xml:space="preserve">The documentation of medical records can impact the healthcare service delivery. First, it ensures that </w:t>
      </w:r>
      <w:r w:rsidR="00142F5E">
        <w:rPr>
          <w:rFonts w:ascii="Times New Roman" w:hAnsi="Times New Roman" w:cs="Times New Roman"/>
        </w:rPr>
        <w:t>errors are</w:t>
      </w:r>
      <w:r>
        <w:rPr>
          <w:rFonts w:ascii="Times New Roman" w:hAnsi="Times New Roman" w:cs="Times New Roman"/>
        </w:rPr>
        <w:t xml:space="preserve"> removed and therefore, the </w:t>
      </w:r>
      <w:r w:rsidR="00142F5E">
        <w:rPr>
          <w:rFonts w:ascii="Times New Roman" w:hAnsi="Times New Roman" w:cs="Times New Roman"/>
        </w:rPr>
        <w:t>provision of health care service delivery becomes</w:t>
      </w:r>
      <w:r>
        <w:rPr>
          <w:rFonts w:ascii="Times New Roman" w:hAnsi="Times New Roman" w:cs="Times New Roman"/>
        </w:rPr>
        <w:t xml:space="preserve"> more </w:t>
      </w:r>
      <w:r w:rsidR="00FE020B">
        <w:rPr>
          <w:rFonts w:ascii="Times New Roman" w:hAnsi="Times New Roman" w:cs="Times New Roman"/>
        </w:rPr>
        <w:t xml:space="preserve">efficient. </w:t>
      </w:r>
      <w:r>
        <w:rPr>
          <w:rFonts w:ascii="Times New Roman" w:hAnsi="Times New Roman" w:cs="Times New Roman"/>
        </w:rPr>
        <w:t xml:space="preserve"> </w:t>
      </w:r>
      <w:r w:rsidR="00142F5E">
        <w:rPr>
          <w:rFonts w:ascii="Times New Roman" w:hAnsi="Times New Roman" w:cs="Times New Roman"/>
        </w:rPr>
        <w:t xml:space="preserve">It enables providers to have all the details of patients and </w:t>
      </w:r>
      <w:r w:rsidR="00AD12BB">
        <w:rPr>
          <w:rFonts w:ascii="Times New Roman" w:hAnsi="Times New Roman" w:cs="Times New Roman"/>
        </w:rPr>
        <w:t>therefore</w:t>
      </w:r>
      <w:r w:rsidR="00142F5E">
        <w:rPr>
          <w:rFonts w:ascii="Times New Roman" w:hAnsi="Times New Roman" w:cs="Times New Roman"/>
        </w:rPr>
        <w:t xml:space="preserve">, offer proper coordination of various stakeholders involve in </w:t>
      </w:r>
      <w:r w:rsidR="00AD12BB">
        <w:rPr>
          <w:rFonts w:ascii="Times New Roman" w:hAnsi="Times New Roman" w:cs="Times New Roman"/>
        </w:rPr>
        <w:t>the provision</w:t>
      </w:r>
      <w:r w:rsidR="00142F5E">
        <w:rPr>
          <w:rFonts w:ascii="Times New Roman" w:hAnsi="Times New Roman" w:cs="Times New Roman"/>
        </w:rPr>
        <w:t xml:space="preserve"> of health </w:t>
      </w:r>
      <w:r w:rsidR="00AD12BB">
        <w:rPr>
          <w:rFonts w:ascii="Times New Roman" w:hAnsi="Times New Roman" w:cs="Times New Roman"/>
        </w:rPr>
        <w:t>services</w:t>
      </w:r>
      <w:r w:rsidR="002E6DAC">
        <w:rPr>
          <w:rFonts w:ascii="Times New Roman" w:hAnsi="Times New Roman" w:cs="Times New Roman"/>
        </w:rPr>
        <w:t>.</w:t>
      </w:r>
      <w:r w:rsidR="00142F5E">
        <w:rPr>
          <w:rFonts w:ascii="Times New Roman" w:hAnsi="Times New Roman" w:cs="Times New Roman"/>
        </w:rPr>
        <w:t xml:space="preserve"> </w:t>
      </w:r>
    </w:p>
    <w:p w:rsidR="00AD12BB" w:rsidRDefault="00AD12BB" w:rsidP="00AD12BB">
      <w:pPr>
        <w:spacing w:after="0" w:line="480" w:lineRule="auto"/>
        <w:ind w:firstLine="720"/>
        <w:rPr>
          <w:rFonts w:ascii="Times New Roman" w:hAnsi="Times New Roman" w:cs="Times New Roman"/>
        </w:rPr>
      </w:pPr>
    </w:p>
    <w:p w:rsidR="00AD12BB" w:rsidRDefault="00AD12BB" w:rsidP="00AD12BB">
      <w:pPr>
        <w:spacing w:after="0" w:line="480" w:lineRule="auto"/>
        <w:ind w:firstLine="720"/>
        <w:rPr>
          <w:rFonts w:ascii="Times New Roman" w:hAnsi="Times New Roman" w:cs="Times New Roman"/>
        </w:rPr>
      </w:pPr>
    </w:p>
    <w:p w:rsidR="00AD12BB" w:rsidRDefault="00AD12BB" w:rsidP="00AD12BB">
      <w:pPr>
        <w:spacing w:after="0" w:line="480" w:lineRule="auto"/>
        <w:ind w:firstLine="720"/>
        <w:rPr>
          <w:rFonts w:ascii="Times New Roman" w:hAnsi="Times New Roman" w:cs="Times New Roman"/>
        </w:rPr>
      </w:pPr>
    </w:p>
    <w:p w:rsidR="00AD12BB" w:rsidRDefault="00AD12BB" w:rsidP="00AD12BB">
      <w:pPr>
        <w:spacing w:after="0" w:line="480" w:lineRule="auto"/>
        <w:ind w:firstLine="720"/>
        <w:rPr>
          <w:rFonts w:ascii="Times New Roman" w:hAnsi="Times New Roman" w:cs="Times New Roman"/>
        </w:rPr>
      </w:pPr>
    </w:p>
    <w:p w:rsidR="00AD12BB" w:rsidRDefault="00AD12BB" w:rsidP="00AD12BB">
      <w:pPr>
        <w:spacing w:after="0" w:line="480" w:lineRule="auto"/>
        <w:ind w:firstLine="720"/>
        <w:rPr>
          <w:rFonts w:ascii="Times New Roman" w:hAnsi="Times New Roman" w:cs="Times New Roman"/>
        </w:rPr>
      </w:pPr>
    </w:p>
    <w:sdt>
      <w:sdtPr>
        <w:id w:val="50133923"/>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9D2AC6" w:rsidRDefault="00096130" w:rsidP="002E6DAC">
          <w:pPr>
            <w:pStyle w:val="Heading1"/>
            <w:jc w:val="center"/>
          </w:pPr>
          <w:r>
            <w:t>References</w:t>
          </w:r>
        </w:p>
        <w:sdt>
          <w:sdtPr>
            <w:id w:val="111145805"/>
            <w:bibliography/>
          </w:sdtPr>
          <w:sdtContent>
            <w:p w:rsidR="00096130" w:rsidRDefault="009D2AC6" w:rsidP="00096130">
              <w:pPr>
                <w:pStyle w:val="Bibliography"/>
                <w:rPr>
                  <w:noProof/>
                </w:rPr>
              </w:pPr>
              <w:r>
                <w:fldChar w:fldCharType="begin"/>
              </w:r>
              <w:r>
                <w:instrText xml:space="preserve"> BIBLIOGRAPHY </w:instrText>
              </w:r>
              <w:r>
                <w:fldChar w:fldCharType="separate"/>
              </w:r>
              <w:r w:rsidR="00096130">
                <w:rPr>
                  <w:noProof/>
                </w:rPr>
                <w:t xml:space="preserve">Kohlbrenner, J., Whitelaw, G., &amp; Cannaday, D. (2011). Nurses Critical to Quality, Safety, and Now Financial Performance. </w:t>
              </w:r>
              <w:r w:rsidR="00096130">
                <w:rPr>
                  <w:i/>
                  <w:iCs/>
                  <w:noProof/>
                </w:rPr>
                <w:t>THE JOURNAL OF NURSING ADMINISTRATION</w:t>
              </w:r>
              <w:r w:rsidR="00096130">
                <w:rPr>
                  <w:noProof/>
                </w:rPr>
                <w:t xml:space="preserve"> , 2-38.</w:t>
              </w:r>
            </w:p>
            <w:p w:rsidR="00096130" w:rsidRDefault="00096130" w:rsidP="00096130">
              <w:pPr>
                <w:pStyle w:val="Bibliography"/>
                <w:rPr>
                  <w:noProof/>
                </w:rPr>
              </w:pPr>
              <w:r>
                <w:rPr>
                  <w:noProof/>
                </w:rPr>
                <w:t xml:space="preserve">Mays, G. P., Atherly, A. J., &amp; Zaslavsky, A. M. (2017). The Economics of Public Health: Missing Pieces to the Puzzle of Health System Reform. </w:t>
              </w:r>
              <w:r>
                <w:rPr>
                  <w:i/>
                  <w:iCs/>
                  <w:noProof/>
                </w:rPr>
                <w:t>Health Research and Educational Trust</w:t>
              </w:r>
              <w:r>
                <w:rPr>
                  <w:noProof/>
                </w:rPr>
                <w:t xml:space="preserve"> , 2-18.</w:t>
              </w:r>
            </w:p>
            <w:p w:rsidR="00096130" w:rsidRDefault="00096130" w:rsidP="00096130">
              <w:pPr>
                <w:pStyle w:val="Bibliography"/>
                <w:rPr>
                  <w:noProof/>
                </w:rPr>
              </w:pPr>
              <w:r>
                <w:rPr>
                  <w:noProof/>
                </w:rPr>
                <w:t xml:space="preserve">Zander, K. (2014). Population Health Management Coming of Age. </w:t>
              </w:r>
              <w:r>
                <w:rPr>
                  <w:i/>
                  <w:iCs/>
                  <w:noProof/>
                </w:rPr>
                <w:t xml:space="preserve">Professional Case Management </w:t>
              </w:r>
              <w:r>
                <w:rPr>
                  <w:noProof/>
                </w:rPr>
                <w:t>, 2-34.</w:t>
              </w:r>
            </w:p>
            <w:p w:rsidR="009D2AC6" w:rsidRDefault="009D2AC6" w:rsidP="00096130">
              <w:r>
                <w:fldChar w:fldCharType="end"/>
              </w:r>
            </w:p>
          </w:sdtContent>
        </w:sdt>
      </w:sdtContent>
    </w:sdt>
    <w:p w:rsidR="00AD12BB" w:rsidRPr="00CA1FF3" w:rsidRDefault="00AD12BB" w:rsidP="00AD12BB">
      <w:pPr>
        <w:spacing w:after="0" w:line="480" w:lineRule="auto"/>
        <w:ind w:firstLine="720"/>
        <w:rPr>
          <w:rFonts w:ascii="Times New Roman" w:hAnsi="Times New Roman" w:cs="Times New Roman"/>
        </w:rPr>
      </w:pPr>
    </w:p>
    <w:p w:rsidR="00A76654" w:rsidRDefault="00A76654" w:rsidP="00AD12BB">
      <w:pPr>
        <w:spacing w:after="0" w:line="480" w:lineRule="auto"/>
        <w:jc w:val="center"/>
      </w:pPr>
    </w:p>
    <w:sectPr w:rsidR="00A76654" w:rsidSect="0009613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E8A" w:rsidRDefault="00A90E8A" w:rsidP="00096130">
      <w:pPr>
        <w:spacing w:after="0" w:line="240" w:lineRule="auto"/>
      </w:pPr>
      <w:r>
        <w:separator/>
      </w:r>
    </w:p>
  </w:endnote>
  <w:endnote w:type="continuationSeparator" w:id="1">
    <w:p w:rsidR="00A90E8A" w:rsidRDefault="00A90E8A" w:rsidP="00096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E8A" w:rsidRDefault="00A90E8A" w:rsidP="00096130">
      <w:pPr>
        <w:spacing w:after="0" w:line="240" w:lineRule="auto"/>
      </w:pPr>
      <w:r>
        <w:separator/>
      </w:r>
    </w:p>
  </w:footnote>
  <w:footnote w:type="continuationSeparator" w:id="1">
    <w:p w:rsidR="00A90E8A" w:rsidRDefault="00A90E8A" w:rsidP="00096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0" w:rsidRDefault="00096130">
    <w:pPr>
      <w:pStyle w:val="Header"/>
    </w:pPr>
    <w:r w:rsidRPr="00096130">
      <w:t>ECONOMIC OF THE HEALTH CARE DELIVERY SYSTEM</w:t>
    </w:r>
    <w:r>
      <w:ptab w:relativeTo="margin" w:alignment="right" w:leader="none"/>
    </w:r>
    <w:r>
      <w:fldChar w:fldCharType="begin"/>
    </w:r>
    <w:r>
      <w:instrText xml:space="preserve"> PAGE   \* MERGEFORMAT </w:instrText>
    </w:r>
    <w:r>
      <w:fldChar w:fldCharType="separate"/>
    </w:r>
    <w:r w:rsidR="002E6DAC">
      <w:rPr>
        <w:noProof/>
      </w:rPr>
      <w:t>3</w:t>
    </w:r>
    <w:r>
      <w:fldChar w:fldCharType="end"/>
    </w:r>
  </w:p>
  <w:p w:rsidR="00096130" w:rsidRDefault="000961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0" w:rsidRDefault="00096130">
    <w:pPr>
      <w:pStyle w:val="Header"/>
    </w:pPr>
    <w:r>
      <w:t xml:space="preserve">Running head: </w:t>
    </w:r>
    <w:r w:rsidRPr="00096130">
      <w:t>ECONOMIC OF THE HEALTH CARE DELIVERY SYSTEM</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36CA"/>
    <w:rsid w:val="000677F5"/>
    <w:rsid w:val="00096130"/>
    <w:rsid w:val="000A58CE"/>
    <w:rsid w:val="00142F5E"/>
    <w:rsid w:val="002E6DAC"/>
    <w:rsid w:val="00333C63"/>
    <w:rsid w:val="003A6297"/>
    <w:rsid w:val="00400FB1"/>
    <w:rsid w:val="00427517"/>
    <w:rsid w:val="004422EC"/>
    <w:rsid w:val="00460E97"/>
    <w:rsid w:val="006404F0"/>
    <w:rsid w:val="00853F36"/>
    <w:rsid w:val="008C4587"/>
    <w:rsid w:val="008F749D"/>
    <w:rsid w:val="009A5F1E"/>
    <w:rsid w:val="009B14AE"/>
    <w:rsid w:val="009D2AC6"/>
    <w:rsid w:val="009E4DEA"/>
    <w:rsid w:val="00A76654"/>
    <w:rsid w:val="00A90E8A"/>
    <w:rsid w:val="00AB6B9F"/>
    <w:rsid w:val="00AD12BB"/>
    <w:rsid w:val="00C736CA"/>
    <w:rsid w:val="00C75768"/>
    <w:rsid w:val="00CA1FF3"/>
    <w:rsid w:val="00EE357F"/>
    <w:rsid w:val="00EE76C8"/>
    <w:rsid w:val="00F23204"/>
    <w:rsid w:val="00FA36B3"/>
    <w:rsid w:val="00FE0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2AC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4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49D"/>
    <w:rPr>
      <w:rFonts w:ascii="Tahoma" w:hAnsi="Tahoma" w:cs="Tahoma"/>
      <w:sz w:val="16"/>
      <w:szCs w:val="16"/>
    </w:rPr>
  </w:style>
  <w:style w:type="character" w:customStyle="1" w:styleId="Heading1Char">
    <w:name w:val="Heading 1 Char"/>
    <w:basedOn w:val="DefaultParagraphFont"/>
    <w:link w:val="Heading1"/>
    <w:uiPriority w:val="9"/>
    <w:rsid w:val="009D2AC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D2AC6"/>
  </w:style>
  <w:style w:type="paragraph" w:styleId="Header">
    <w:name w:val="header"/>
    <w:basedOn w:val="Normal"/>
    <w:link w:val="HeaderChar"/>
    <w:uiPriority w:val="99"/>
    <w:unhideWhenUsed/>
    <w:rsid w:val="0009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130"/>
  </w:style>
  <w:style w:type="paragraph" w:styleId="Footer">
    <w:name w:val="footer"/>
    <w:basedOn w:val="Normal"/>
    <w:link w:val="FooterChar"/>
    <w:uiPriority w:val="99"/>
    <w:semiHidden/>
    <w:unhideWhenUsed/>
    <w:rsid w:val="00096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961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7B7A"/>
    <w:rsid w:val="00B80AAE"/>
    <w:rsid w:val="00D17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CC5E94D6D14B30A461F45467ED1D44">
    <w:name w:val="41CC5E94D6D14B30A461F45467ED1D44"/>
    <w:rsid w:val="00D17B7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May17</b:Tag>
    <b:SourceType>JournalArticle</b:SourceType>
    <b:Guid>{B0FD87E5-B1A6-491D-9DD9-4E3C21FDBCA5}</b:Guid>
    <b:LCID>0</b:LCID>
    <b:Author>
      <b:Author>
        <b:NameList>
          <b:Person>
            <b:Last>Mays</b:Last>
            <b:First>Glen</b:First>
            <b:Middle>P.</b:Middle>
          </b:Person>
          <b:Person>
            <b:Last>Atherly</b:Last>
            <b:First>Adam</b:First>
            <b:Middle>J</b:Middle>
          </b:Person>
          <b:Person>
            <b:Last>Zaslavsky</b:Last>
            <b:First>Alan</b:First>
            <b:Middle>M.</b:Middle>
          </b:Person>
        </b:NameList>
      </b:Author>
    </b:Author>
    <b:Title>The Economics of Public Health: Missing Pieces to the Puzzle of Health System Reform</b:Title>
    <b:Year>2017</b:Year>
    <b:JournalName>Health Research and Educational Trust</b:JournalName>
    <b:Pages>2-18</b:Pages>
    <b:RefOrder>2</b:RefOrder>
  </b:Source>
  <b:Source>
    <b:Tag>Kar14</b:Tag>
    <b:SourceType>JournalArticle</b:SourceType>
    <b:Guid>{7B30F9B8-7BAC-4CCA-8F1A-AF3B79A38533}</b:Guid>
    <b:LCID>0</b:LCID>
    <b:Author>
      <b:Author>
        <b:NameList>
          <b:Person>
            <b:Last>Zander</b:Last>
            <b:First>Karen</b:First>
          </b:Person>
        </b:NameList>
      </b:Author>
    </b:Author>
    <b:Title>Population Health Management Coming of Age</b:Title>
    <b:JournalName>Professional Case Management </b:JournalName>
    <b:Year>2014</b:Year>
    <b:Pages>2-34</b:Pages>
    <b:RefOrder>3</b:RefOrder>
  </b:Source>
  <b:Source>
    <b:Tag>Koh11</b:Tag>
    <b:SourceType>JournalArticle</b:SourceType>
    <b:Guid>{C75ACD55-4A59-4EC0-9050-204991C768B0}</b:Guid>
    <b:LCID>0</b:LCID>
    <b:Author>
      <b:Author>
        <b:NameList>
          <b:Person>
            <b:Last>Kohlbrenner</b:Last>
            <b:First>Janis</b:First>
          </b:Person>
          <b:Person>
            <b:Last>Whitelaw</b:Last>
            <b:First>George</b:First>
          </b:Person>
          <b:Person>
            <b:Last>Cannaday</b:Last>
            <b:First>Denise</b:First>
          </b:Person>
        </b:NameList>
      </b:Author>
    </b:Author>
    <b:Title>Nurses Critical to Quality, Safety, and Now Financial Performance</b:Title>
    <b:JournalName>THE JOURNAL OF NURSING ADMINISTRATION</b:JournalName>
    <b:Year>2011</b:Year>
    <b:Pages>2-38</b:Pages>
    <b:RefOrder>1</b:RefOrder>
  </b:Source>
</b:Sources>
</file>

<file path=customXml/itemProps1.xml><?xml version="1.0" encoding="utf-8"?>
<ds:datastoreItem xmlns:ds="http://schemas.openxmlformats.org/officeDocument/2006/customXml" ds:itemID="{57681231-ECD3-41C2-85E3-64F0976D3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31</cp:revision>
  <dcterms:created xsi:type="dcterms:W3CDTF">2019-07-19T01:57:00Z</dcterms:created>
  <dcterms:modified xsi:type="dcterms:W3CDTF">2019-07-19T02:29:00Z</dcterms:modified>
</cp:coreProperties>
</file>