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98462" w14:textId="77777777" w:rsidR="006647F2" w:rsidRDefault="006647F2" w:rsidP="006647F2">
      <w:pPr>
        <w:ind w:firstLine="720"/>
      </w:pPr>
    </w:p>
    <w:p w14:paraId="5C086816" w14:textId="77777777" w:rsidR="006647F2" w:rsidRDefault="006647F2" w:rsidP="006647F2">
      <w:pPr>
        <w:ind w:firstLine="720"/>
      </w:pPr>
    </w:p>
    <w:p w14:paraId="498DEE95" w14:textId="77777777" w:rsidR="006647F2" w:rsidRDefault="006647F2" w:rsidP="006647F2">
      <w:pPr>
        <w:ind w:firstLine="720"/>
      </w:pPr>
    </w:p>
    <w:p w14:paraId="650694C1" w14:textId="77777777" w:rsidR="006647F2" w:rsidRDefault="006647F2" w:rsidP="006647F2">
      <w:pPr>
        <w:ind w:firstLine="720"/>
      </w:pPr>
    </w:p>
    <w:p w14:paraId="4885AD05" w14:textId="77777777" w:rsidR="006647F2" w:rsidRDefault="006647F2" w:rsidP="006647F2">
      <w:pPr>
        <w:ind w:firstLine="720"/>
      </w:pPr>
    </w:p>
    <w:p w14:paraId="4B4B6ACA" w14:textId="77777777" w:rsidR="006647F2" w:rsidRDefault="006647F2" w:rsidP="006647F2">
      <w:pPr>
        <w:ind w:firstLine="720"/>
      </w:pPr>
    </w:p>
    <w:p w14:paraId="274C9649" w14:textId="77777777" w:rsidR="006647F2" w:rsidRDefault="006647F2" w:rsidP="006647F2">
      <w:pPr>
        <w:ind w:firstLine="720"/>
      </w:pPr>
    </w:p>
    <w:p w14:paraId="402E2C43" w14:textId="77777777" w:rsidR="006647F2" w:rsidRDefault="006647F2" w:rsidP="006647F2">
      <w:pPr>
        <w:ind w:firstLine="720"/>
      </w:pPr>
    </w:p>
    <w:p w14:paraId="4664D397" w14:textId="77777777" w:rsidR="006647F2" w:rsidRDefault="006647F2" w:rsidP="006647F2">
      <w:pPr>
        <w:ind w:firstLine="720"/>
      </w:pPr>
    </w:p>
    <w:p w14:paraId="25162C1D" w14:textId="77777777" w:rsidR="006647F2" w:rsidRDefault="006647F2" w:rsidP="00C96130">
      <w:pPr>
        <w:ind w:firstLine="720"/>
        <w:jc w:val="center"/>
      </w:pPr>
    </w:p>
    <w:p w14:paraId="5EA7095C" w14:textId="77777777" w:rsidR="006647F2" w:rsidRPr="00C96130" w:rsidRDefault="00C96130" w:rsidP="002564EC">
      <w:pPr>
        <w:spacing w:line="480" w:lineRule="auto"/>
        <w:ind w:firstLine="720"/>
        <w:jc w:val="center"/>
        <w:rPr>
          <w:rFonts w:ascii="Times New Roman" w:hAnsi="Times New Roman" w:cs="Times New Roman"/>
          <w:sz w:val="24"/>
        </w:rPr>
      </w:pPr>
      <w:r w:rsidRPr="00C96130">
        <w:rPr>
          <w:rFonts w:ascii="Times New Roman" w:hAnsi="Times New Roman" w:cs="Times New Roman"/>
          <w:sz w:val="24"/>
        </w:rPr>
        <w:t>Statistics</w:t>
      </w:r>
    </w:p>
    <w:p w14:paraId="491EEA6F" w14:textId="77777777" w:rsidR="00C96130" w:rsidRPr="00C96130" w:rsidRDefault="00C96130" w:rsidP="002564EC">
      <w:pPr>
        <w:spacing w:line="480" w:lineRule="auto"/>
        <w:ind w:firstLine="720"/>
        <w:jc w:val="center"/>
        <w:rPr>
          <w:rFonts w:ascii="Times New Roman" w:hAnsi="Times New Roman" w:cs="Times New Roman"/>
          <w:sz w:val="24"/>
        </w:rPr>
      </w:pPr>
      <w:r w:rsidRPr="00C96130">
        <w:rPr>
          <w:rFonts w:ascii="Times New Roman" w:hAnsi="Times New Roman" w:cs="Times New Roman"/>
          <w:sz w:val="24"/>
        </w:rPr>
        <w:t>[Enter your name here]</w:t>
      </w:r>
    </w:p>
    <w:p w14:paraId="42148043" w14:textId="77777777" w:rsidR="00C96130" w:rsidRPr="00C96130" w:rsidRDefault="00C96130" w:rsidP="002564EC">
      <w:pPr>
        <w:spacing w:line="480" w:lineRule="auto"/>
        <w:ind w:firstLine="720"/>
        <w:jc w:val="center"/>
        <w:rPr>
          <w:rFonts w:ascii="Times New Roman" w:hAnsi="Times New Roman" w:cs="Times New Roman"/>
          <w:sz w:val="24"/>
        </w:rPr>
      </w:pPr>
      <w:r w:rsidRPr="00C96130">
        <w:rPr>
          <w:rFonts w:ascii="Times New Roman" w:hAnsi="Times New Roman" w:cs="Times New Roman"/>
          <w:sz w:val="24"/>
        </w:rPr>
        <w:t>[Enter institution name here]</w:t>
      </w:r>
    </w:p>
    <w:p w14:paraId="27895F4F" w14:textId="77777777" w:rsidR="006647F2" w:rsidRPr="00C96130" w:rsidRDefault="006647F2" w:rsidP="002564EC">
      <w:pPr>
        <w:spacing w:line="480" w:lineRule="auto"/>
        <w:ind w:firstLine="720"/>
        <w:rPr>
          <w:rFonts w:ascii="Times New Roman" w:hAnsi="Times New Roman" w:cs="Times New Roman"/>
          <w:sz w:val="24"/>
        </w:rPr>
      </w:pPr>
    </w:p>
    <w:p w14:paraId="5C1A32CA" w14:textId="77777777" w:rsidR="006647F2" w:rsidRDefault="006647F2" w:rsidP="00C96130">
      <w:pPr>
        <w:ind w:firstLine="720"/>
        <w:jc w:val="center"/>
      </w:pPr>
    </w:p>
    <w:p w14:paraId="741B4818" w14:textId="77777777" w:rsidR="006647F2" w:rsidRDefault="006647F2" w:rsidP="006647F2">
      <w:pPr>
        <w:ind w:firstLine="720"/>
      </w:pPr>
    </w:p>
    <w:p w14:paraId="55A9C351" w14:textId="77777777" w:rsidR="006647F2" w:rsidRDefault="006647F2" w:rsidP="006647F2">
      <w:pPr>
        <w:ind w:firstLine="720"/>
      </w:pPr>
    </w:p>
    <w:p w14:paraId="6CB6EB57" w14:textId="77777777" w:rsidR="006647F2" w:rsidRDefault="006647F2" w:rsidP="006647F2">
      <w:pPr>
        <w:ind w:firstLine="720"/>
      </w:pPr>
    </w:p>
    <w:p w14:paraId="406F5E8B" w14:textId="77777777" w:rsidR="006647F2" w:rsidRDefault="006647F2" w:rsidP="006647F2">
      <w:pPr>
        <w:ind w:firstLine="720"/>
      </w:pPr>
    </w:p>
    <w:p w14:paraId="0B8AD0BE" w14:textId="77777777" w:rsidR="006647F2" w:rsidRDefault="006647F2" w:rsidP="006647F2">
      <w:pPr>
        <w:ind w:firstLine="720"/>
      </w:pPr>
    </w:p>
    <w:p w14:paraId="6776BF1F" w14:textId="77777777" w:rsidR="006647F2" w:rsidRDefault="006647F2" w:rsidP="006647F2">
      <w:pPr>
        <w:ind w:firstLine="720"/>
      </w:pPr>
    </w:p>
    <w:p w14:paraId="518EE7A5" w14:textId="77777777" w:rsidR="006647F2" w:rsidRDefault="006647F2" w:rsidP="006647F2">
      <w:pPr>
        <w:ind w:firstLine="720"/>
      </w:pPr>
    </w:p>
    <w:p w14:paraId="7259878B" w14:textId="77777777" w:rsidR="006647F2" w:rsidRDefault="006647F2" w:rsidP="006647F2">
      <w:pPr>
        <w:ind w:firstLine="720"/>
      </w:pPr>
    </w:p>
    <w:p w14:paraId="6FB1E132" w14:textId="77777777" w:rsidR="006647F2" w:rsidRDefault="006647F2" w:rsidP="006647F2">
      <w:pPr>
        <w:ind w:firstLine="720"/>
      </w:pPr>
    </w:p>
    <w:p w14:paraId="16192531" w14:textId="77777777" w:rsidR="006647F2" w:rsidRDefault="006647F2" w:rsidP="006647F2">
      <w:pPr>
        <w:ind w:firstLine="720"/>
      </w:pPr>
    </w:p>
    <w:p w14:paraId="5DB47D2D" w14:textId="77777777" w:rsidR="006647F2" w:rsidRDefault="006647F2" w:rsidP="006647F2">
      <w:pPr>
        <w:ind w:firstLine="720"/>
      </w:pPr>
    </w:p>
    <w:p w14:paraId="7032FFE9" w14:textId="71621651" w:rsidR="009D0565" w:rsidRPr="006647F2" w:rsidRDefault="00EC2A36" w:rsidP="006647F2">
      <w:pPr>
        <w:spacing w:line="480" w:lineRule="auto"/>
        <w:ind w:firstLine="720"/>
        <w:rPr>
          <w:rFonts w:ascii="Times New Roman" w:hAnsi="Times New Roman" w:cs="Times New Roman"/>
          <w:sz w:val="24"/>
          <w:szCs w:val="24"/>
        </w:rPr>
      </w:pPr>
      <w:r w:rsidRPr="006647F2">
        <w:rPr>
          <w:rFonts w:ascii="Times New Roman" w:hAnsi="Times New Roman" w:cs="Times New Roman"/>
          <w:sz w:val="24"/>
          <w:szCs w:val="24"/>
        </w:rPr>
        <w:lastRenderedPageBreak/>
        <w:t xml:space="preserve">Probability is a study of experiments which </w:t>
      </w:r>
      <w:r w:rsidR="00E93223">
        <w:rPr>
          <w:rFonts w:ascii="Times New Roman" w:hAnsi="Times New Roman" w:cs="Times New Roman"/>
          <w:sz w:val="24"/>
          <w:szCs w:val="24"/>
        </w:rPr>
        <w:t>are performed</w:t>
      </w:r>
      <w:r w:rsidRPr="006647F2">
        <w:rPr>
          <w:rFonts w:ascii="Times New Roman" w:hAnsi="Times New Roman" w:cs="Times New Roman"/>
          <w:sz w:val="24"/>
          <w:szCs w:val="24"/>
        </w:rPr>
        <w:t xml:space="preserve"> randomly. We must be able to </w:t>
      </w:r>
      <w:r w:rsidR="00833D95" w:rsidRPr="006647F2">
        <w:rPr>
          <w:rFonts w:ascii="Times New Roman" w:hAnsi="Times New Roman" w:cs="Times New Roman"/>
          <w:sz w:val="24"/>
          <w:szCs w:val="24"/>
        </w:rPr>
        <w:t xml:space="preserve">run this experiment </w:t>
      </w:r>
      <w:r w:rsidR="00E93223">
        <w:rPr>
          <w:rFonts w:ascii="Times New Roman" w:hAnsi="Times New Roman" w:cs="Times New Roman"/>
          <w:sz w:val="24"/>
          <w:szCs w:val="24"/>
        </w:rPr>
        <w:t>for an indefinite number of times</w:t>
      </w:r>
      <w:r w:rsidR="00833D95" w:rsidRPr="006647F2">
        <w:rPr>
          <w:rFonts w:ascii="Times New Roman" w:hAnsi="Times New Roman" w:cs="Times New Roman"/>
          <w:sz w:val="24"/>
          <w:szCs w:val="24"/>
        </w:rPr>
        <w:t xml:space="preserve"> </w:t>
      </w:r>
      <w:r w:rsidR="00E93223">
        <w:rPr>
          <w:rFonts w:ascii="Times New Roman" w:hAnsi="Times New Roman" w:cs="Times New Roman"/>
          <w:sz w:val="24"/>
          <w:szCs w:val="24"/>
        </w:rPr>
        <w:t>with</w:t>
      </w:r>
      <w:r w:rsidR="00833D95" w:rsidRPr="006647F2">
        <w:rPr>
          <w:rFonts w:ascii="Times New Roman" w:hAnsi="Times New Roman" w:cs="Times New Roman"/>
          <w:sz w:val="24"/>
          <w:szCs w:val="24"/>
        </w:rPr>
        <w:t xml:space="preserve"> very similar </w:t>
      </w:r>
      <w:bookmarkStart w:id="0" w:name="_GoBack"/>
      <w:bookmarkEnd w:id="0"/>
      <w:r w:rsidR="00833D95" w:rsidRPr="006647F2">
        <w:rPr>
          <w:rFonts w:ascii="Times New Roman" w:hAnsi="Times New Roman" w:cs="Times New Roman"/>
          <w:sz w:val="24"/>
          <w:szCs w:val="24"/>
        </w:rPr>
        <w:t>conditions.</w:t>
      </w:r>
      <w:r w:rsidR="0048649F" w:rsidRPr="006647F2">
        <w:rPr>
          <w:rFonts w:ascii="Times New Roman" w:hAnsi="Times New Roman" w:cs="Times New Roman"/>
          <w:sz w:val="24"/>
          <w:szCs w:val="24"/>
        </w:rPr>
        <w:t xml:space="preserve"> On the basis of chance, a particular event A either occurs or does not occur. Historically probability </w:t>
      </w:r>
      <w:r w:rsidR="00F95449" w:rsidRPr="006647F2">
        <w:rPr>
          <w:rFonts w:ascii="Times New Roman" w:hAnsi="Times New Roman" w:cs="Times New Roman"/>
          <w:sz w:val="24"/>
          <w:szCs w:val="24"/>
        </w:rPr>
        <w:t>theory was associated to games of chance.</w:t>
      </w:r>
      <w:r w:rsidR="007D7501" w:rsidRPr="006647F2">
        <w:rPr>
          <w:rFonts w:ascii="Times New Roman" w:hAnsi="Times New Roman" w:cs="Times New Roman"/>
          <w:sz w:val="24"/>
          <w:szCs w:val="24"/>
        </w:rPr>
        <w:t xml:space="preserve"> The starting point is an experiment that has a certain number of outcomes which are equally likely and mutually exclusive in nature</w:t>
      </w:r>
      <w:sdt>
        <w:sdtPr>
          <w:rPr>
            <w:rFonts w:ascii="Times New Roman" w:hAnsi="Times New Roman" w:cs="Times New Roman"/>
            <w:sz w:val="24"/>
            <w:szCs w:val="24"/>
          </w:rPr>
          <w:id w:val="921922078"/>
          <w:citation/>
        </w:sdtPr>
        <w:sdtEndPr/>
        <w:sdtContent>
          <w:r w:rsidR="009D0565" w:rsidRPr="006647F2">
            <w:rPr>
              <w:rFonts w:ascii="Times New Roman" w:hAnsi="Times New Roman" w:cs="Times New Roman"/>
              <w:sz w:val="24"/>
              <w:szCs w:val="24"/>
            </w:rPr>
            <w:fldChar w:fldCharType="begin"/>
          </w:r>
          <w:r w:rsidR="009D0565" w:rsidRPr="006647F2">
            <w:rPr>
              <w:rFonts w:ascii="Times New Roman" w:hAnsi="Times New Roman" w:cs="Times New Roman"/>
              <w:sz w:val="24"/>
              <w:szCs w:val="24"/>
              <w:lang w:val="en-US"/>
            </w:rPr>
            <w:instrText xml:space="preserve"> CITATION web \l 1033 </w:instrText>
          </w:r>
          <w:r w:rsidR="009D0565" w:rsidRPr="006647F2">
            <w:rPr>
              <w:rFonts w:ascii="Times New Roman" w:hAnsi="Times New Roman" w:cs="Times New Roman"/>
              <w:sz w:val="24"/>
              <w:szCs w:val="24"/>
            </w:rPr>
            <w:fldChar w:fldCharType="separate"/>
          </w:r>
          <w:r w:rsidR="009D0565" w:rsidRPr="006647F2">
            <w:rPr>
              <w:rFonts w:ascii="Times New Roman" w:hAnsi="Times New Roman" w:cs="Times New Roman"/>
              <w:noProof/>
              <w:sz w:val="24"/>
              <w:szCs w:val="24"/>
              <w:lang w:val="en-US"/>
            </w:rPr>
            <w:t xml:space="preserve"> (web.hku.hk)</w:t>
          </w:r>
          <w:r w:rsidR="009D0565" w:rsidRPr="006647F2">
            <w:rPr>
              <w:rFonts w:ascii="Times New Roman" w:hAnsi="Times New Roman" w:cs="Times New Roman"/>
              <w:sz w:val="24"/>
              <w:szCs w:val="24"/>
            </w:rPr>
            <w:fldChar w:fldCharType="end"/>
          </w:r>
        </w:sdtContent>
      </w:sdt>
      <w:r w:rsidR="007D7501" w:rsidRPr="006647F2">
        <w:rPr>
          <w:rFonts w:ascii="Times New Roman" w:hAnsi="Times New Roman" w:cs="Times New Roman"/>
          <w:sz w:val="24"/>
          <w:szCs w:val="24"/>
        </w:rPr>
        <w:t xml:space="preserve">. </w:t>
      </w:r>
    </w:p>
    <w:p w14:paraId="6F90824E" w14:textId="3AFBD726" w:rsidR="000E3900" w:rsidRPr="006647F2" w:rsidRDefault="000115A7" w:rsidP="006647F2">
      <w:pPr>
        <w:spacing w:line="480" w:lineRule="auto"/>
        <w:ind w:firstLine="720"/>
        <w:rPr>
          <w:rFonts w:ascii="Times New Roman" w:hAnsi="Times New Roman" w:cs="Times New Roman"/>
          <w:sz w:val="24"/>
          <w:szCs w:val="24"/>
          <w:lang w:val="en-US"/>
        </w:rPr>
      </w:pPr>
      <w:r w:rsidRPr="006647F2">
        <w:rPr>
          <w:rFonts w:ascii="Times New Roman" w:hAnsi="Times New Roman" w:cs="Times New Roman"/>
          <w:sz w:val="24"/>
          <w:szCs w:val="24"/>
        </w:rPr>
        <w:t xml:space="preserve">In order to assess approaches available to probability, there are certain terminologies to be </w:t>
      </w:r>
      <w:r w:rsidR="00A607AD" w:rsidRPr="006647F2">
        <w:rPr>
          <w:rFonts w:ascii="Times New Roman" w:hAnsi="Times New Roman" w:cs="Times New Roman"/>
          <w:sz w:val="24"/>
          <w:szCs w:val="24"/>
        </w:rPr>
        <w:t>unders</w:t>
      </w:r>
      <w:r w:rsidR="00B47F13">
        <w:rPr>
          <w:rFonts w:ascii="Times New Roman" w:hAnsi="Times New Roman" w:cs="Times New Roman"/>
          <w:sz w:val="24"/>
          <w:szCs w:val="24"/>
        </w:rPr>
        <w:t>tood. Probabilities are applied</w:t>
      </w:r>
      <w:r w:rsidR="00A607AD" w:rsidRPr="006647F2">
        <w:rPr>
          <w:rFonts w:ascii="Times New Roman" w:hAnsi="Times New Roman" w:cs="Times New Roman"/>
          <w:sz w:val="24"/>
          <w:szCs w:val="24"/>
        </w:rPr>
        <w:t xml:space="preserve"> to events which </w:t>
      </w:r>
      <w:r w:rsidR="00B47F13">
        <w:rPr>
          <w:rFonts w:ascii="Times New Roman" w:hAnsi="Times New Roman" w:cs="Times New Roman"/>
          <w:sz w:val="24"/>
          <w:szCs w:val="24"/>
        </w:rPr>
        <w:t>are results</w:t>
      </w:r>
      <w:r w:rsidR="00A607AD" w:rsidRPr="006647F2">
        <w:rPr>
          <w:rFonts w:ascii="Times New Roman" w:hAnsi="Times New Roman" w:cs="Times New Roman"/>
          <w:sz w:val="24"/>
          <w:szCs w:val="24"/>
        </w:rPr>
        <w:t xml:space="preserve"> of certain experiments. These experiments must be random in nature. One example of a random experiment is the coin toss having two outcomes namely head and tail. A sample space is a set of all the possible outcomes of </w:t>
      </w:r>
      <w:r w:rsidR="00305081" w:rsidRPr="006647F2">
        <w:rPr>
          <w:rFonts w:ascii="Times New Roman" w:hAnsi="Times New Roman" w:cs="Times New Roman"/>
          <w:sz w:val="24"/>
          <w:szCs w:val="24"/>
          <w:lang w:val="en-US"/>
        </w:rPr>
        <w:t xml:space="preserve">any experiment. The data provided in scenario shows a probability distribution </w:t>
      </w:r>
      <w:r w:rsidR="00720AAF" w:rsidRPr="006647F2">
        <w:rPr>
          <w:rFonts w:ascii="Times New Roman" w:hAnsi="Times New Roman" w:cs="Times New Roman"/>
          <w:sz w:val="24"/>
          <w:szCs w:val="24"/>
          <w:lang w:val="en-US"/>
        </w:rPr>
        <w:t xml:space="preserve">with respect to number of planes sold and respective number of weeks. A probability distribution is a function that shows all possible outcomes of a random experiment and likelihoods of their </w:t>
      </w:r>
      <w:r w:rsidR="00FA66AA" w:rsidRPr="006647F2">
        <w:rPr>
          <w:rFonts w:ascii="Times New Roman" w:hAnsi="Times New Roman" w:cs="Times New Roman"/>
          <w:sz w:val="24"/>
          <w:szCs w:val="24"/>
          <w:lang w:val="en-US"/>
        </w:rPr>
        <w:t>occurrences</w:t>
      </w:r>
      <w:r w:rsidR="00720AAF" w:rsidRPr="006647F2">
        <w:rPr>
          <w:rFonts w:ascii="Times New Roman" w:hAnsi="Times New Roman" w:cs="Times New Roman"/>
          <w:sz w:val="24"/>
          <w:szCs w:val="24"/>
          <w:lang w:val="en-US"/>
        </w:rPr>
        <w:t>.</w:t>
      </w:r>
      <w:r w:rsidR="00D76404" w:rsidRPr="006647F2">
        <w:rPr>
          <w:rFonts w:ascii="Times New Roman" w:hAnsi="Times New Roman" w:cs="Times New Roman"/>
          <w:sz w:val="24"/>
          <w:szCs w:val="24"/>
          <w:lang w:val="en-US"/>
        </w:rPr>
        <w:t xml:space="preserve"> The probability of any event can vary between zero and one.</w:t>
      </w:r>
      <w:r w:rsidR="00FA66AA" w:rsidRPr="006647F2">
        <w:rPr>
          <w:rFonts w:ascii="Times New Roman" w:hAnsi="Times New Roman" w:cs="Times New Roman"/>
          <w:sz w:val="24"/>
          <w:szCs w:val="24"/>
          <w:lang w:val="en-US"/>
        </w:rPr>
        <w:t xml:space="preserve"> In order to analyze probability distribution, following three approaches are used:</w:t>
      </w:r>
    </w:p>
    <w:p w14:paraId="15E3E37F" w14:textId="77777777" w:rsidR="00FA66AA" w:rsidRPr="006647F2" w:rsidRDefault="00FA66AA" w:rsidP="00817F15">
      <w:pPr>
        <w:pStyle w:val="Heading1"/>
        <w:spacing w:line="480" w:lineRule="auto"/>
        <w:jc w:val="center"/>
        <w:rPr>
          <w:rFonts w:ascii="Times New Roman" w:hAnsi="Times New Roman" w:cs="Times New Roman"/>
          <w:b/>
          <w:color w:val="auto"/>
          <w:sz w:val="24"/>
          <w:szCs w:val="24"/>
          <w:lang w:val="en-US"/>
        </w:rPr>
      </w:pPr>
      <w:r w:rsidRPr="006647F2">
        <w:rPr>
          <w:rFonts w:ascii="Times New Roman" w:hAnsi="Times New Roman" w:cs="Times New Roman"/>
          <w:b/>
          <w:color w:val="auto"/>
          <w:sz w:val="24"/>
          <w:szCs w:val="24"/>
          <w:lang w:val="en-US"/>
        </w:rPr>
        <w:t>Classical approach</w:t>
      </w:r>
    </w:p>
    <w:p w14:paraId="629B4E09" w14:textId="3226AB4F" w:rsidR="00D76404" w:rsidRPr="006647F2" w:rsidRDefault="00D76404" w:rsidP="00817F15">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ab/>
        <w:t xml:space="preserve">An experiment having </w:t>
      </w:r>
      <w:r w:rsidR="00317D74" w:rsidRPr="006647F2">
        <w:rPr>
          <w:rFonts w:ascii="Times New Roman" w:hAnsi="Times New Roman" w:cs="Times New Roman"/>
          <w:sz w:val="24"/>
          <w:szCs w:val="24"/>
          <w:lang w:val="en-US"/>
        </w:rPr>
        <w:t xml:space="preserve">a specified number of outcomes which is denoted by n, this method will </w:t>
      </w:r>
      <w:r w:rsidR="0083038F" w:rsidRPr="006647F2">
        <w:rPr>
          <w:rFonts w:ascii="Times New Roman" w:hAnsi="Times New Roman" w:cs="Times New Roman"/>
          <w:sz w:val="24"/>
          <w:szCs w:val="24"/>
          <w:lang w:val="en-US"/>
        </w:rPr>
        <w:t>assign a probability of 1/n to each event.</w:t>
      </w:r>
      <w:r w:rsidR="00795846" w:rsidRPr="006647F2">
        <w:rPr>
          <w:rFonts w:ascii="Times New Roman" w:hAnsi="Times New Roman" w:cs="Times New Roman"/>
          <w:sz w:val="24"/>
          <w:szCs w:val="24"/>
          <w:lang w:val="en-US"/>
        </w:rPr>
        <w:t xml:space="preserve"> Each outcome is assumed to have an equal chance of occurrence under this approach. </w:t>
      </w:r>
      <w:r w:rsidR="00685C63" w:rsidRPr="006647F2">
        <w:rPr>
          <w:rFonts w:ascii="Times New Roman" w:hAnsi="Times New Roman" w:cs="Times New Roman"/>
          <w:sz w:val="24"/>
          <w:szCs w:val="24"/>
          <w:lang w:val="en-US"/>
        </w:rPr>
        <w:t>Another name of this method is axiomatic approach.</w:t>
      </w:r>
      <w:r w:rsidR="008511D7" w:rsidRPr="006647F2">
        <w:rPr>
          <w:rFonts w:ascii="Times New Roman" w:hAnsi="Times New Roman" w:cs="Times New Roman"/>
          <w:sz w:val="24"/>
          <w:szCs w:val="24"/>
          <w:lang w:val="en-US"/>
        </w:rPr>
        <w:t xml:space="preserve"> Examples include rolling a die or tossing a coin. In order to use this approach, the events must be mutually exclusive and collectively exhaustive. Mutually exclusive events are </w:t>
      </w:r>
      <w:r w:rsidR="006A1F93" w:rsidRPr="006647F2">
        <w:rPr>
          <w:rFonts w:ascii="Times New Roman" w:hAnsi="Times New Roman" w:cs="Times New Roman"/>
          <w:sz w:val="24"/>
          <w:szCs w:val="24"/>
          <w:lang w:val="en-US"/>
        </w:rPr>
        <w:t>those which can occur one at a time e.g. it will either be a head or a tail on a coin when it is tossed once. Collectively exh</w:t>
      </w:r>
      <w:r w:rsidR="00BB4718">
        <w:rPr>
          <w:rFonts w:ascii="Times New Roman" w:hAnsi="Times New Roman" w:cs="Times New Roman"/>
          <w:sz w:val="24"/>
          <w:szCs w:val="24"/>
          <w:lang w:val="en-US"/>
        </w:rPr>
        <w:t>austive events are those which form the whole of sample space</w:t>
      </w:r>
      <w:r w:rsidR="006A1F93" w:rsidRPr="006647F2">
        <w:rPr>
          <w:rFonts w:ascii="Times New Roman" w:hAnsi="Times New Roman" w:cs="Times New Roman"/>
          <w:sz w:val="24"/>
          <w:szCs w:val="24"/>
          <w:lang w:val="en-US"/>
        </w:rPr>
        <w:t xml:space="preserve">. An example can be given related to the dice </w:t>
      </w:r>
      <w:r w:rsidR="008C5781">
        <w:rPr>
          <w:rFonts w:ascii="Times New Roman" w:hAnsi="Times New Roman" w:cs="Times New Roman"/>
          <w:sz w:val="24"/>
          <w:szCs w:val="24"/>
          <w:lang w:val="en-US"/>
        </w:rPr>
        <w:t xml:space="preserve">thrown in which events recorded from 1 to 6 show the complete </w:t>
      </w:r>
      <w:r w:rsidR="008C5781">
        <w:rPr>
          <w:rFonts w:ascii="Times New Roman" w:hAnsi="Times New Roman" w:cs="Times New Roman"/>
          <w:sz w:val="24"/>
          <w:szCs w:val="24"/>
          <w:lang w:val="en-US"/>
        </w:rPr>
        <w:lastRenderedPageBreak/>
        <w:t>possible range</w:t>
      </w:r>
      <w:r w:rsidR="006A1F93" w:rsidRPr="006647F2">
        <w:rPr>
          <w:rFonts w:ascii="Times New Roman" w:hAnsi="Times New Roman" w:cs="Times New Roman"/>
          <w:sz w:val="24"/>
          <w:szCs w:val="24"/>
          <w:lang w:val="en-US"/>
        </w:rPr>
        <w:t>. Thus, these events are collectively exhaustive as well as mutually exclusive.</w:t>
      </w:r>
      <w:r w:rsidR="00CF1244" w:rsidRPr="006647F2">
        <w:rPr>
          <w:rFonts w:ascii="Times New Roman" w:hAnsi="Times New Roman" w:cs="Times New Roman"/>
          <w:sz w:val="24"/>
          <w:szCs w:val="24"/>
          <w:lang w:val="en-US"/>
        </w:rPr>
        <w:t xml:space="preserve"> For this approach, there are two laws of probability which are stated as under:</w:t>
      </w:r>
    </w:p>
    <w:p w14:paraId="7B0D935F" w14:textId="77777777" w:rsidR="00CF1244" w:rsidRPr="006647F2" w:rsidRDefault="00CF1244" w:rsidP="006647F2">
      <w:pPr>
        <w:spacing w:line="480" w:lineRule="auto"/>
        <w:jc w:val="center"/>
        <w:rPr>
          <w:rFonts w:ascii="Times New Roman" w:hAnsi="Times New Roman" w:cs="Times New Roman"/>
          <w:sz w:val="24"/>
          <w:szCs w:val="24"/>
          <w:lang w:val="en-US"/>
        </w:rPr>
      </w:pPr>
      <w:r w:rsidRPr="006647F2">
        <w:rPr>
          <w:rFonts w:ascii="Times New Roman" w:hAnsi="Times New Roman" w:cs="Times New Roman"/>
          <w:sz w:val="24"/>
          <w:szCs w:val="24"/>
          <w:lang w:val="en-US"/>
        </w:rPr>
        <w:t>P (AUB) =P (A) +P (B)</w:t>
      </w:r>
    </w:p>
    <w:p w14:paraId="52DB9720" w14:textId="77777777" w:rsidR="00CF1244" w:rsidRPr="006647F2" w:rsidRDefault="00CF1244" w:rsidP="006647F2">
      <w:pPr>
        <w:spacing w:line="480" w:lineRule="auto"/>
        <w:jc w:val="center"/>
        <w:rPr>
          <w:rFonts w:ascii="Times New Roman" w:hAnsi="Times New Roman" w:cs="Times New Roman"/>
          <w:sz w:val="24"/>
          <w:szCs w:val="24"/>
          <w:lang w:val="en-US"/>
        </w:rPr>
      </w:pPr>
      <w:r w:rsidRPr="006647F2">
        <w:rPr>
          <w:rFonts w:ascii="Times New Roman" w:hAnsi="Times New Roman" w:cs="Times New Roman"/>
          <w:sz w:val="24"/>
          <w:szCs w:val="24"/>
          <w:lang w:val="en-US"/>
        </w:rPr>
        <w:t>P (A∩B) = P (A).P (B)</w:t>
      </w:r>
    </w:p>
    <w:p w14:paraId="4D418AF4" w14:textId="77777777" w:rsidR="00CF1244" w:rsidRPr="006647F2" w:rsidRDefault="00CF1244" w:rsidP="00817F15">
      <w:pPr>
        <w:pStyle w:val="Heading1"/>
        <w:spacing w:line="480" w:lineRule="auto"/>
        <w:jc w:val="center"/>
        <w:rPr>
          <w:rFonts w:ascii="Times New Roman" w:hAnsi="Times New Roman" w:cs="Times New Roman"/>
          <w:b/>
          <w:color w:val="auto"/>
          <w:sz w:val="24"/>
          <w:szCs w:val="24"/>
        </w:rPr>
      </w:pPr>
      <w:r w:rsidRPr="006647F2">
        <w:rPr>
          <w:rFonts w:ascii="Times New Roman" w:hAnsi="Times New Roman" w:cs="Times New Roman"/>
          <w:b/>
          <w:color w:val="auto"/>
          <w:sz w:val="24"/>
          <w:szCs w:val="24"/>
        </w:rPr>
        <w:t>Relative Frequency Approach</w:t>
      </w:r>
    </w:p>
    <w:p w14:paraId="667C94CB" w14:textId="77777777" w:rsidR="00CF1244" w:rsidRPr="006647F2" w:rsidRDefault="00F72547" w:rsidP="00817F15">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ab/>
        <w:t xml:space="preserve">In this approach, probabilities are assigned based on current experiment or historical data. </w:t>
      </w:r>
      <w:r w:rsidR="00325312" w:rsidRPr="006647F2">
        <w:rPr>
          <w:rFonts w:ascii="Times New Roman" w:hAnsi="Times New Roman" w:cs="Times New Roman"/>
          <w:sz w:val="24"/>
          <w:szCs w:val="24"/>
          <w:lang w:val="en-US"/>
        </w:rPr>
        <w:t>If there is an event A which is the result of a repeated number of same experiment.</w:t>
      </w:r>
      <w:r w:rsidR="004D2ACB" w:rsidRPr="006647F2">
        <w:rPr>
          <w:rFonts w:ascii="Times New Roman" w:hAnsi="Times New Roman" w:cs="Times New Roman"/>
          <w:sz w:val="24"/>
          <w:szCs w:val="24"/>
          <w:lang w:val="en-US"/>
        </w:rPr>
        <w:t xml:space="preserve"> It is related to the relative frequency with which events occur in the long run</w:t>
      </w:r>
      <w:sdt>
        <w:sdtPr>
          <w:rPr>
            <w:rFonts w:ascii="Times New Roman" w:hAnsi="Times New Roman" w:cs="Times New Roman"/>
            <w:sz w:val="24"/>
            <w:szCs w:val="24"/>
            <w:lang w:val="en-US"/>
          </w:rPr>
          <w:id w:val="-1825199360"/>
          <w:citation/>
        </w:sdtPr>
        <w:sdtEndPr/>
        <w:sdtContent>
          <w:r w:rsidR="004D2ACB" w:rsidRPr="006647F2">
            <w:rPr>
              <w:rFonts w:ascii="Times New Roman" w:hAnsi="Times New Roman" w:cs="Times New Roman"/>
              <w:sz w:val="24"/>
              <w:szCs w:val="24"/>
              <w:lang w:val="en-US"/>
            </w:rPr>
            <w:fldChar w:fldCharType="begin"/>
          </w:r>
          <w:r w:rsidR="004D2ACB" w:rsidRPr="006647F2">
            <w:rPr>
              <w:rFonts w:ascii="Times New Roman" w:hAnsi="Times New Roman" w:cs="Times New Roman"/>
              <w:sz w:val="24"/>
              <w:szCs w:val="24"/>
              <w:lang w:val="en-US"/>
            </w:rPr>
            <w:instrText xml:space="preserve"> CITATION Gab \l 1033 </w:instrText>
          </w:r>
          <w:r w:rsidR="004D2ACB" w:rsidRPr="006647F2">
            <w:rPr>
              <w:rFonts w:ascii="Times New Roman" w:hAnsi="Times New Roman" w:cs="Times New Roman"/>
              <w:sz w:val="24"/>
              <w:szCs w:val="24"/>
              <w:lang w:val="en-US"/>
            </w:rPr>
            <w:fldChar w:fldCharType="separate"/>
          </w:r>
          <w:r w:rsidR="004D2ACB" w:rsidRPr="006647F2">
            <w:rPr>
              <w:rFonts w:ascii="Times New Roman" w:hAnsi="Times New Roman" w:cs="Times New Roman"/>
              <w:noProof/>
              <w:sz w:val="24"/>
              <w:szCs w:val="24"/>
              <w:lang w:val="en-US"/>
            </w:rPr>
            <w:t xml:space="preserve"> (Hofer-Szabo)</w:t>
          </w:r>
          <w:r w:rsidR="004D2ACB" w:rsidRPr="006647F2">
            <w:rPr>
              <w:rFonts w:ascii="Times New Roman" w:hAnsi="Times New Roman" w:cs="Times New Roman"/>
              <w:sz w:val="24"/>
              <w:szCs w:val="24"/>
              <w:lang w:val="en-US"/>
            </w:rPr>
            <w:fldChar w:fldCharType="end"/>
          </w:r>
        </w:sdtContent>
      </w:sdt>
      <w:r w:rsidR="004D2ACB" w:rsidRPr="006647F2">
        <w:rPr>
          <w:rFonts w:ascii="Times New Roman" w:hAnsi="Times New Roman" w:cs="Times New Roman"/>
          <w:sz w:val="24"/>
          <w:szCs w:val="24"/>
          <w:lang w:val="en-US"/>
        </w:rPr>
        <w:t>.</w:t>
      </w:r>
      <w:r w:rsidR="00325312" w:rsidRPr="006647F2">
        <w:rPr>
          <w:rFonts w:ascii="Times New Roman" w:hAnsi="Times New Roman" w:cs="Times New Roman"/>
          <w:sz w:val="24"/>
          <w:szCs w:val="24"/>
          <w:lang w:val="en-US"/>
        </w:rPr>
        <w:t xml:space="preserve"> The number of experiments has been denoted by n and this is the same number of times that event A could happen. n</w:t>
      </w:r>
      <w:r w:rsidR="00325312" w:rsidRPr="006647F2">
        <w:rPr>
          <w:rFonts w:ascii="Times New Roman" w:hAnsi="Times New Roman" w:cs="Times New Roman"/>
          <w:sz w:val="24"/>
          <w:szCs w:val="24"/>
          <w:vertAlign w:val="subscript"/>
          <w:lang w:val="en-US"/>
        </w:rPr>
        <w:t xml:space="preserve">A </w:t>
      </w:r>
      <w:r w:rsidR="00325312" w:rsidRPr="006647F2">
        <w:rPr>
          <w:rFonts w:ascii="Times New Roman" w:hAnsi="Times New Roman" w:cs="Times New Roman"/>
          <w:sz w:val="24"/>
          <w:szCs w:val="24"/>
          <w:lang w:val="en-US"/>
        </w:rPr>
        <w:t>is the number of times that event A has actually occurred then the probability of event A is given as n</w:t>
      </w:r>
      <w:r w:rsidR="00325312" w:rsidRPr="006647F2">
        <w:rPr>
          <w:rFonts w:ascii="Times New Roman" w:hAnsi="Times New Roman" w:cs="Times New Roman"/>
          <w:sz w:val="24"/>
          <w:szCs w:val="24"/>
          <w:vertAlign w:val="subscript"/>
          <w:lang w:val="en-US"/>
        </w:rPr>
        <w:t>A</w:t>
      </w:r>
      <w:r w:rsidR="00325312" w:rsidRPr="006647F2">
        <w:rPr>
          <w:rFonts w:ascii="Times New Roman" w:hAnsi="Times New Roman" w:cs="Times New Roman"/>
          <w:sz w:val="24"/>
          <w:szCs w:val="24"/>
          <w:lang w:val="en-US"/>
        </w:rPr>
        <w:t>/n.</w:t>
      </w:r>
      <w:r w:rsidR="00083784" w:rsidRPr="006647F2">
        <w:rPr>
          <w:rFonts w:ascii="Times New Roman" w:hAnsi="Times New Roman" w:cs="Times New Roman"/>
          <w:sz w:val="24"/>
          <w:szCs w:val="24"/>
          <w:lang w:val="en-US"/>
        </w:rPr>
        <w:t xml:space="preserve"> This is an attempt to find probabilities because there is only a limited number of times that experiment can be actually repeated.</w:t>
      </w:r>
      <w:r w:rsidR="00DE52DD" w:rsidRPr="006647F2">
        <w:rPr>
          <w:rFonts w:ascii="Times New Roman" w:hAnsi="Times New Roman" w:cs="Times New Roman"/>
          <w:sz w:val="24"/>
          <w:szCs w:val="24"/>
          <w:lang w:val="en-US"/>
        </w:rPr>
        <w:t xml:space="preserve"> If there are two different number of times one same experiment has </w:t>
      </w:r>
      <w:r w:rsidR="00BF106B" w:rsidRPr="006647F2">
        <w:rPr>
          <w:rFonts w:ascii="Times New Roman" w:hAnsi="Times New Roman" w:cs="Times New Roman"/>
          <w:sz w:val="24"/>
          <w:szCs w:val="24"/>
          <w:lang w:val="en-US"/>
        </w:rPr>
        <w:t>been performed, there will be two different ratios extracted as a result of applying the above formula.</w:t>
      </w:r>
      <w:r w:rsidR="00852DAD" w:rsidRPr="006647F2">
        <w:rPr>
          <w:rFonts w:ascii="Times New Roman" w:hAnsi="Times New Roman" w:cs="Times New Roman"/>
          <w:sz w:val="24"/>
          <w:szCs w:val="24"/>
          <w:lang w:val="en-US"/>
        </w:rPr>
        <w:t xml:space="preserve"> In this approach, a large value of n </w:t>
      </w:r>
      <w:r w:rsidR="00697C29" w:rsidRPr="006647F2">
        <w:rPr>
          <w:rFonts w:ascii="Times New Roman" w:hAnsi="Times New Roman" w:cs="Times New Roman"/>
          <w:sz w:val="24"/>
          <w:szCs w:val="24"/>
          <w:lang w:val="en-US"/>
        </w:rPr>
        <w:t>will minimize the chances of any discrepancy. For large number of experiments, this approach is appropriate.</w:t>
      </w:r>
      <w:r w:rsidR="00F07384" w:rsidRPr="006647F2">
        <w:rPr>
          <w:rFonts w:ascii="Times New Roman" w:hAnsi="Times New Roman" w:cs="Times New Roman"/>
          <w:sz w:val="24"/>
          <w:szCs w:val="24"/>
          <w:lang w:val="en-US"/>
        </w:rPr>
        <w:t xml:space="preserve"> </w:t>
      </w:r>
    </w:p>
    <w:p w14:paraId="54652E00" w14:textId="77777777" w:rsidR="00F07384" w:rsidRPr="006647F2" w:rsidRDefault="00F07384" w:rsidP="00817F15">
      <w:pPr>
        <w:pStyle w:val="Heading1"/>
        <w:spacing w:line="480" w:lineRule="auto"/>
        <w:jc w:val="center"/>
        <w:rPr>
          <w:rFonts w:ascii="Times New Roman" w:hAnsi="Times New Roman" w:cs="Times New Roman"/>
          <w:b/>
          <w:color w:val="auto"/>
          <w:sz w:val="24"/>
          <w:szCs w:val="24"/>
          <w:lang w:val="en-US"/>
        </w:rPr>
      </w:pPr>
      <w:r w:rsidRPr="006647F2">
        <w:rPr>
          <w:rFonts w:ascii="Times New Roman" w:hAnsi="Times New Roman" w:cs="Times New Roman"/>
          <w:b/>
          <w:color w:val="auto"/>
          <w:sz w:val="24"/>
          <w:szCs w:val="24"/>
          <w:lang w:val="en-US"/>
        </w:rPr>
        <w:t>Subjective approach</w:t>
      </w:r>
    </w:p>
    <w:p w14:paraId="48A29250" w14:textId="77777777" w:rsidR="00F07384" w:rsidRPr="006647F2" w:rsidRDefault="00F07384" w:rsidP="00817F15">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ab/>
        <w:t>In this approach, probability is defined keeping in view the belief that is held in occurrence of any particular event. Thus, mere judgment is the basis of assigning probabilities to events. Classical approach that assigns equal probabilities to all events is also based on judgment.</w:t>
      </w:r>
      <w:r w:rsidR="00032FB1" w:rsidRPr="006647F2">
        <w:rPr>
          <w:rFonts w:ascii="Times New Roman" w:hAnsi="Times New Roman" w:cs="Times New Roman"/>
          <w:sz w:val="24"/>
          <w:szCs w:val="24"/>
          <w:lang w:val="en-US"/>
        </w:rPr>
        <w:t xml:space="preserve"> This approach is applied to the experiments which are not repeatable by their nature.</w:t>
      </w:r>
      <w:r w:rsidR="00877A73" w:rsidRPr="006647F2">
        <w:rPr>
          <w:rFonts w:ascii="Times New Roman" w:hAnsi="Times New Roman" w:cs="Times New Roman"/>
          <w:sz w:val="24"/>
          <w:szCs w:val="24"/>
          <w:lang w:val="en-US"/>
        </w:rPr>
        <w:t xml:space="preserve"> If we take an example of a horse race, initially there is an equal chance for all the horses to win the race. Thus, we can assign equal probabilities to all horses taking part in the race.</w:t>
      </w:r>
      <w:r w:rsidR="003F5ED3" w:rsidRPr="006647F2">
        <w:rPr>
          <w:rFonts w:ascii="Times New Roman" w:hAnsi="Times New Roman" w:cs="Times New Roman"/>
          <w:sz w:val="24"/>
          <w:szCs w:val="24"/>
          <w:lang w:val="en-US"/>
        </w:rPr>
        <w:t xml:space="preserve"> People bet </w:t>
      </w:r>
      <w:r w:rsidR="003F5ED3" w:rsidRPr="006647F2">
        <w:rPr>
          <w:rFonts w:ascii="Times New Roman" w:hAnsi="Times New Roman" w:cs="Times New Roman"/>
          <w:sz w:val="24"/>
          <w:szCs w:val="24"/>
          <w:lang w:val="en-US"/>
        </w:rPr>
        <w:lastRenderedPageBreak/>
        <w:t>on these one-time events because they see all the horses differently on the basis of their experiences. The betting process is possible because of difference in judgments made by different people.</w:t>
      </w:r>
      <w:r w:rsidR="00DF61E3" w:rsidRPr="006647F2">
        <w:rPr>
          <w:rFonts w:ascii="Times New Roman" w:hAnsi="Times New Roman" w:cs="Times New Roman"/>
          <w:sz w:val="24"/>
          <w:szCs w:val="24"/>
          <w:lang w:val="en-US"/>
        </w:rPr>
        <w:t xml:space="preserve"> Judgmental method is only used in onetime events where no other probability technique can be used appropriately</w:t>
      </w:r>
      <w:sdt>
        <w:sdtPr>
          <w:rPr>
            <w:rFonts w:ascii="Times New Roman" w:hAnsi="Times New Roman" w:cs="Times New Roman"/>
            <w:sz w:val="24"/>
            <w:szCs w:val="24"/>
            <w:lang w:val="en-US"/>
          </w:rPr>
          <w:id w:val="-1892031927"/>
          <w:citation/>
        </w:sdtPr>
        <w:sdtEndPr/>
        <w:sdtContent>
          <w:r w:rsidR="00EB0FF1" w:rsidRPr="006647F2">
            <w:rPr>
              <w:rFonts w:ascii="Times New Roman" w:hAnsi="Times New Roman" w:cs="Times New Roman"/>
              <w:sz w:val="24"/>
              <w:szCs w:val="24"/>
              <w:lang w:val="en-US"/>
            </w:rPr>
            <w:fldChar w:fldCharType="begin"/>
          </w:r>
          <w:r w:rsidR="00EB0FF1" w:rsidRPr="006647F2">
            <w:rPr>
              <w:rFonts w:ascii="Times New Roman" w:hAnsi="Times New Roman" w:cs="Times New Roman"/>
              <w:sz w:val="24"/>
              <w:szCs w:val="24"/>
              <w:lang w:val="en-US"/>
            </w:rPr>
            <w:instrText xml:space="preserve"> CITATION per \l 1033 </w:instrText>
          </w:r>
          <w:r w:rsidR="00EB0FF1" w:rsidRPr="006647F2">
            <w:rPr>
              <w:rFonts w:ascii="Times New Roman" w:hAnsi="Times New Roman" w:cs="Times New Roman"/>
              <w:sz w:val="24"/>
              <w:szCs w:val="24"/>
              <w:lang w:val="en-US"/>
            </w:rPr>
            <w:fldChar w:fldCharType="separate"/>
          </w:r>
          <w:r w:rsidR="00EB0FF1" w:rsidRPr="006647F2">
            <w:rPr>
              <w:rFonts w:ascii="Times New Roman" w:hAnsi="Times New Roman" w:cs="Times New Roman"/>
              <w:noProof/>
              <w:sz w:val="24"/>
              <w:szCs w:val="24"/>
              <w:lang w:val="en-US"/>
            </w:rPr>
            <w:t xml:space="preserve"> (personal.utdallas.edu)</w:t>
          </w:r>
          <w:r w:rsidR="00EB0FF1" w:rsidRPr="006647F2">
            <w:rPr>
              <w:rFonts w:ascii="Times New Roman" w:hAnsi="Times New Roman" w:cs="Times New Roman"/>
              <w:sz w:val="24"/>
              <w:szCs w:val="24"/>
              <w:lang w:val="en-US"/>
            </w:rPr>
            <w:fldChar w:fldCharType="end"/>
          </w:r>
        </w:sdtContent>
      </w:sdt>
      <w:r w:rsidR="00DF61E3" w:rsidRPr="006647F2">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3116"/>
        <w:gridCol w:w="3117"/>
        <w:gridCol w:w="3117"/>
      </w:tblGrid>
      <w:tr w:rsidR="003F5ED3" w:rsidRPr="006647F2" w14:paraId="3E070167" w14:textId="77777777" w:rsidTr="003F5ED3">
        <w:tc>
          <w:tcPr>
            <w:tcW w:w="3116" w:type="dxa"/>
          </w:tcPr>
          <w:p w14:paraId="1FD3D883"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Planes sold</w:t>
            </w:r>
          </w:p>
        </w:tc>
        <w:tc>
          <w:tcPr>
            <w:tcW w:w="3117" w:type="dxa"/>
          </w:tcPr>
          <w:p w14:paraId="1D25DE14"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Number of Weeks</w:t>
            </w:r>
          </w:p>
        </w:tc>
        <w:tc>
          <w:tcPr>
            <w:tcW w:w="3117" w:type="dxa"/>
          </w:tcPr>
          <w:p w14:paraId="50C5597D"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Probability</w:t>
            </w:r>
          </w:p>
        </w:tc>
      </w:tr>
      <w:tr w:rsidR="003F5ED3" w:rsidRPr="006647F2" w14:paraId="745D41F7" w14:textId="77777777" w:rsidTr="003F5ED3">
        <w:tc>
          <w:tcPr>
            <w:tcW w:w="3116" w:type="dxa"/>
          </w:tcPr>
          <w:p w14:paraId="2DCDA2F6"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0</w:t>
            </w:r>
          </w:p>
        </w:tc>
        <w:tc>
          <w:tcPr>
            <w:tcW w:w="3117" w:type="dxa"/>
          </w:tcPr>
          <w:p w14:paraId="44F18957"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40</w:t>
            </w:r>
          </w:p>
        </w:tc>
        <w:tc>
          <w:tcPr>
            <w:tcW w:w="3117" w:type="dxa"/>
          </w:tcPr>
          <w:p w14:paraId="012E9D82"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40/50</w:t>
            </w:r>
          </w:p>
        </w:tc>
      </w:tr>
      <w:tr w:rsidR="003F5ED3" w:rsidRPr="006647F2" w14:paraId="230D9342" w14:textId="77777777" w:rsidTr="003F5ED3">
        <w:tc>
          <w:tcPr>
            <w:tcW w:w="3116" w:type="dxa"/>
          </w:tcPr>
          <w:p w14:paraId="38B89459"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1</w:t>
            </w:r>
          </w:p>
        </w:tc>
        <w:tc>
          <w:tcPr>
            <w:tcW w:w="3117" w:type="dxa"/>
          </w:tcPr>
          <w:p w14:paraId="1C1FE3D7"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8</w:t>
            </w:r>
          </w:p>
        </w:tc>
        <w:tc>
          <w:tcPr>
            <w:tcW w:w="3117" w:type="dxa"/>
          </w:tcPr>
          <w:p w14:paraId="0E7469DA"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8/50</w:t>
            </w:r>
          </w:p>
        </w:tc>
      </w:tr>
      <w:tr w:rsidR="003F5ED3" w:rsidRPr="006647F2" w14:paraId="7C85FEDE" w14:textId="77777777" w:rsidTr="003F5ED3">
        <w:tc>
          <w:tcPr>
            <w:tcW w:w="3116" w:type="dxa"/>
          </w:tcPr>
          <w:p w14:paraId="5AD71441"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2</w:t>
            </w:r>
          </w:p>
        </w:tc>
        <w:tc>
          <w:tcPr>
            <w:tcW w:w="3117" w:type="dxa"/>
          </w:tcPr>
          <w:p w14:paraId="0830F42F"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1</w:t>
            </w:r>
          </w:p>
        </w:tc>
        <w:tc>
          <w:tcPr>
            <w:tcW w:w="3117" w:type="dxa"/>
          </w:tcPr>
          <w:p w14:paraId="59145822"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1/50</w:t>
            </w:r>
          </w:p>
        </w:tc>
      </w:tr>
      <w:tr w:rsidR="003F5ED3" w:rsidRPr="006647F2" w14:paraId="23773D54" w14:textId="77777777" w:rsidTr="003F5ED3">
        <w:tc>
          <w:tcPr>
            <w:tcW w:w="3116" w:type="dxa"/>
          </w:tcPr>
          <w:p w14:paraId="3B8F87C7"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3</w:t>
            </w:r>
          </w:p>
        </w:tc>
        <w:tc>
          <w:tcPr>
            <w:tcW w:w="3117" w:type="dxa"/>
          </w:tcPr>
          <w:p w14:paraId="0C58C453"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1</w:t>
            </w:r>
          </w:p>
        </w:tc>
        <w:tc>
          <w:tcPr>
            <w:tcW w:w="3117" w:type="dxa"/>
          </w:tcPr>
          <w:p w14:paraId="44704E43" w14:textId="77777777" w:rsidR="003F5ED3" w:rsidRPr="006647F2" w:rsidRDefault="003F5ED3" w:rsidP="006647F2">
            <w:pPr>
              <w:spacing w:line="480" w:lineRule="auto"/>
              <w:rPr>
                <w:rFonts w:ascii="Times New Roman" w:hAnsi="Times New Roman" w:cs="Times New Roman"/>
                <w:sz w:val="24"/>
                <w:szCs w:val="24"/>
                <w:lang w:val="en-US"/>
              </w:rPr>
            </w:pPr>
            <w:r w:rsidRPr="006647F2">
              <w:rPr>
                <w:rFonts w:ascii="Times New Roman" w:hAnsi="Times New Roman" w:cs="Times New Roman"/>
                <w:sz w:val="24"/>
                <w:szCs w:val="24"/>
                <w:lang w:val="en-US"/>
              </w:rPr>
              <w:t>1/50</w:t>
            </w:r>
          </w:p>
        </w:tc>
      </w:tr>
    </w:tbl>
    <w:p w14:paraId="307882F4" w14:textId="77777777" w:rsidR="003F5ED3" w:rsidRPr="006647F2" w:rsidRDefault="003F5ED3" w:rsidP="006647F2">
      <w:pPr>
        <w:spacing w:line="480" w:lineRule="auto"/>
        <w:rPr>
          <w:rFonts w:ascii="Times New Roman" w:hAnsi="Times New Roman" w:cs="Times New Roman"/>
          <w:sz w:val="24"/>
          <w:szCs w:val="24"/>
          <w:lang w:val="en-US"/>
        </w:rPr>
      </w:pPr>
    </w:p>
    <w:p w14:paraId="1A449067" w14:textId="77777777" w:rsidR="00817F15" w:rsidRDefault="003F5ED3" w:rsidP="006647F2">
      <w:pPr>
        <w:spacing w:line="480" w:lineRule="auto"/>
        <w:rPr>
          <w:rFonts w:ascii="Times New Roman" w:hAnsi="Times New Roman" w:cs="Times New Roman"/>
          <w:sz w:val="24"/>
          <w:szCs w:val="24"/>
        </w:rPr>
      </w:pPr>
      <w:r w:rsidRPr="006647F2">
        <w:rPr>
          <w:rFonts w:ascii="Times New Roman" w:hAnsi="Times New Roman" w:cs="Times New Roman"/>
          <w:sz w:val="24"/>
          <w:szCs w:val="24"/>
          <w:lang w:val="en-US"/>
        </w:rPr>
        <w:tab/>
      </w:r>
      <w:r w:rsidR="009B48EC" w:rsidRPr="006647F2">
        <w:rPr>
          <w:rFonts w:ascii="Times New Roman" w:hAnsi="Times New Roman" w:cs="Times New Roman"/>
          <w:sz w:val="24"/>
          <w:szCs w:val="24"/>
          <w:lang w:val="en-US"/>
        </w:rPr>
        <w:t xml:space="preserve">The above scenario relates to probability because it satisfies probability axioms and it can be accessed mathematically. </w:t>
      </w:r>
      <w:r w:rsidRPr="006647F2">
        <w:rPr>
          <w:rFonts w:ascii="Times New Roman" w:hAnsi="Times New Roman" w:cs="Times New Roman"/>
          <w:sz w:val="24"/>
          <w:szCs w:val="24"/>
          <w:lang w:val="en-US"/>
        </w:rPr>
        <w:t xml:space="preserve">It is clear from the above table that </w:t>
      </w:r>
      <w:r w:rsidR="00567BC6" w:rsidRPr="006647F2">
        <w:rPr>
          <w:rFonts w:ascii="Times New Roman" w:hAnsi="Times New Roman" w:cs="Times New Roman"/>
          <w:sz w:val="24"/>
          <w:szCs w:val="24"/>
          <w:lang w:val="en-US"/>
        </w:rPr>
        <w:t xml:space="preserve">relative frequency approach has been applied to this scenario. If we consider classical probability as an option, it does not make sense if </w:t>
      </w:r>
      <w:r w:rsidR="00E61478" w:rsidRPr="006647F2">
        <w:rPr>
          <w:rFonts w:ascii="Times New Roman" w:hAnsi="Times New Roman" w:cs="Times New Roman"/>
          <w:sz w:val="24"/>
          <w:szCs w:val="24"/>
          <w:lang w:val="en-US"/>
        </w:rPr>
        <w:t>we assign equal probabilities to this scenario because number of planes sold cannot be exactly the same for all weeks.</w:t>
      </w:r>
      <w:r w:rsidR="00FF3CEA" w:rsidRPr="006647F2">
        <w:rPr>
          <w:rFonts w:ascii="Times New Roman" w:hAnsi="Times New Roman" w:cs="Times New Roman"/>
          <w:sz w:val="24"/>
          <w:szCs w:val="24"/>
          <w:lang w:val="en-US"/>
        </w:rPr>
        <w:t xml:space="preserve"> Further, these events of sales are neither mutually exclusive nor collectively exhaustive in their nature.</w:t>
      </w:r>
      <w:r w:rsidR="00AF712C" w:rsidRPr="006647F2">
        <w:rPr>
          <w:rFonts w:ascii="Times New Roman" w:hAnsi="Times New Roman" w:cs="Times New Roman"/>
          <w:sz w:val="24"/>
          <w:szCs w:val="24"/>
        </w:rPr>
        <w:t xml:space="preserve"> Judgmental approach can be used to ascertain the probability in this case on the basis of past data but since past data is not given to us, the most appropriate technique is the relative frequency approach. Answers reveal that there is an 80% chance that </w:t>
      </w:r>
      <w:r w:rsidR="005A53AC" w:rsidRPr="006647F2">
        <w:rPr>
          <w:rFonts w:ascii="Times New Roman" w:hAnsi="Times New Roman" w:cs="Times New Roman"/>
          <w:sz w:val="24"/>
          <w:szCs w:val="24"/>
        </w:rPr>
        <w:t xml:space="preserve">there will be no plane sold by the company. </w:t>
      </w:r>
      <w:r w:rsidR="00A07920" w:rsidRPr="006647F2">
        <w:rPr>
          <w:rFonts w:ascii="Times New Roman" w:hAnsi="Times New Roman" w:cs="Times New Roman"/>
          <w:sz w:val="24"/>
          <w:szCs w:val="24"/>
        </w:rPr>
        <w:t>The least probabilities are assigned to sale of 2 or 3 planes.</w:t>
      </w:r>
      <w:r w:rsidR="00FF3CEA" w:rsidRPr="006647F2">
        <w:rPr>
          <w:rFonts w:ascii="Times New Roman" w:hAnsi="Times New Roman" w:cs="Times New Roman"/>
          <w:sz w:val="24"/>
          <w:szCs w:val="24"/>
        </w:rPr>
        <w:t xml:space="preserve"> If there are some planes with GPS facility, the company may change to subjective approach for calculation of probabilities. The reason for this change is that it is easier to judge the sale of planes with GPS system installed. </w:t>
      </w:r>
    </w:p>
    <w:sdt>
      <w:sdtPr>
        <w:rPr>
          <w:rFonts w:asciiTheme="minorHAnsi" w:eastAsiaTheme="minorHAnsi" w:hAnsiTheme="minorHAnsi" w:cstheme="minorBidi"/>
          <w:color w:val="auto"/>
          <w:sz w:val="22"/>
          <w:szCs w:val="22"/>
        </w:rPr>
        <w:id w:val="340970680"/>
        <w:docPartObj>
          <w:docPartGallery w:val="Bibliographies"/>
          <w:docPartUnique/>
        </w:docPartObj>
      </w:sdtPr>
      <w:sdtEndPr/>
      <w:sdtContent>
        <w:p w14:paraId="53647704" w14:textId="77777777" w:rsidR="00817F15" w:rsidRPr="00817F15" w:rsidRDefault="00817F15" w:rsidP="00817F15">
          <w:pPr>
            <w:pStyle w:val="Heading1"/>
            <w:spacing w:line="480" w:lineRule="auto"/>
            <w:jc w:val="center"/>
            <w:rPr>
              <w:rFonts w:ascii="Times New Roman" w:hAnsi="Times New Roman" w:cs="Times New Roman"/>
              <w:b/>
              <w:color w:val="auto"/>
              <w:sz w:val="24"/>
              <w:szCs w:val="24"/>
            </w:rPr>
          </w:pPr>
          <w:r w:rsidRPr="00817F15">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14:paraId="5036A5C0" w14:textId="77777777" w:rsidR="00817F15" w:rsidRPr="00817F15" w:rsidRDefault="00817F15" w:rsidP="00817F15">
              <w:pPr>
                <w:pStyle w:val="Bibliography"/>
                <w:spacing w:line="480" w:lineRule="auto"/>
                <w:ind w:left="720" w:hanging="720"/>
                <w:rPr>
                  <w:rFonts w:ascii="Times New Roman" w:hAnsi="Times New Roman" w:cs="Times New Roman"/>
                  <w:noProof/>
                  <w:sz w:val="24"/>
                  <w:szCs w:val="24"/>
                </w:rPr>
              </w:pPr>
              <w:r w:rsidRPr="00817F15">
                <w:rPr>
                  <w:rFonts w:ascii="Times New Roman" w:hAnsi="Times New Roman" w:cs="Times New Roman"/>
                  <w:sz w:val="24"/>
                  <w:szCs w:val="24"/>
                </w:rPr>
                <w:fldChar w:fldCharType="begin"/>
              </w:r>
              <w:r w:rsidRPr="00817F15">
                <w:rPr>
                  <w:rFonts w:ascii="Times New Roman" w:hAnsi="Times New Roman" w:cs="Times New Roman"/>
                  <w:sz w:val="24"/>
                  <w:szCs w:val="24"/>
                </w:rPr>
                <w:instrText xml:space="preserve"> BIBLIOGRAPHY </w:instrText>
              </w:r>
              <w:r w:rsidRPr="00817F15">
                <w:rPr>
                  <w:rFonts w:ascii="Times New Roman" w:hAnsi="Times New Roman" w:cs="Times New Roman"/>
                  <w:sz w:val="24"/>
                  <w:szCs w:val="24"/>
                </w:rPr>
                <w:fldChar w:fldCharType="separate"/>
              </w:r>
              <w:r w:rsidRPr="00817F15">
                <w:rPr>
                  <w:rFonts w:ascii="Times New Roman" w:hAnsi="Times New Roman" w:cs="Times New Roman"/>
                  <w:noProof/>
                  <w:sz w:val="24"/>
                  <w:szCs w:val="24"/>
                </w:rPr>
                <w:t xml:space="preserve">Hofer-Szabo, G. (n.d.). </w:t>
              </w:r>
              <w:r w:rsidRPr="00817F15">
                <w:rPr>
                  <w:rFonts w:ascii="Times New Roman" w:hAnsi="Times New Roman" w:cs="Times New Roman"/>
                  <w:i/>
                  <w:iCs/>
                  <w:noProof/>
                  <w:sz w:val="24"/>
                  <w:szCs w:val="24"/>
                </w:rPr>
                <w:t>http://hps.elte.hu/~gszabo/Preprints/Frequency_interpretation_presentation.pdf.</w:t>
              </w:r>
              <w:r w:rsidRPr="00817F15">
                <w:rPr>
                  <w:rFonts w:ascii="Times New Roman" w:hAnsi="Times New Roman" w:cs="Times New Roman"/>
                  <w:noProof/>
                  <w:sz w:val="24"/>
                  <w:szCs w:val="24"/>
                </w:rPr>
                <w:t xml:space="preserve"> Retrieved from http://hps.elte.hu: http://hps.elte.hu/~gszabo/Preprints/Frequency_interpretation_presentation.pdf</w:t>
              </w:r>
            </w:p>
            <w:p w14:paraId="5B8193A9" w14:textId="77777777" w:rsidR="00817F15" w:rsidRPr="00817F15" w:rsidRDefault="00817F15" w:rsidP="00817F15">
              <w:pPr>
                <w:pStyle w:val="Bibliography"/>
                <w:spacing w:line="480" w:lineRule="auto"/>
                <w:ind w:left="720" w:hanging="720"/>
                <w:rPr>
                  <w:rFonts w:ascii="Times New Roman" w:hAnsi="Times New Roman" w:cs="Times New Roman"/>
                  <w:noProof/>
                  <w:sz w:val="24"/>
                  <w:szCs w:val="24"/>
                </w:rPr>
              </w:pPr>
              <w:r w:rsidRPr="00817F15">
                <w:rPr>
                  <w:rFonts w:ascii="Times New Roman" w:hAnsi="Times New Roman" w:cs="Times New Roman"/>
                  <w:noProof/>
                  <w:sz w:val="24"/>
                  <w:szCs w:val="24"/>
                </w:rPr>
                <w:t xml:space="preserve">personal.utdallas.edu. (n.d.). </w:t>
              </w:r>
              <w:r w:rsidRPr="00817F15">
                <w:rPr>
                  <w:rFonts w:ascii="Times New Roman" w:hAnsi="Times New Roman" w:cs="Times New Roman"/>
                  <w:i/>
                  <w:iCs/>
                  <w:noProof/>
                  <w:sz w:val="24"/>
                  <w:szCs w:val="24"/>
                </w:rPr>
                <w:t>https://personal.utdallas.edu/~scniu/OPRE-6301/documents/Probability.pdf.</w:t>
              </w:r>
              <w:r w:rsidRPr="00817F15">
                <w:rPr>
                  <w:rFonts w:ascii="Times New Roman" w:hAnsi="Times New Roman" w:cs="Times New Roman"/>
                  <w:noProof/>
                  <w:sz w:val="24"/>
                  <w:szCs w:val="24"/>
                </w:rPr>
                <w:t xml:space="preserve"> Retrieved from https://personal.utdallas.edu: https://personal.utdallas.edu/~scniu/OPRE-6301/documents/Probability.pdf</w:t>
              </w:r>
            </w:p>
            <w:p w14:paraId="150A9D3A" w14:textId="77777777" w:rsidR="00817F15" w:rsidRPr="00817F15" w:rsidRDefault="00817F15" w:rsidP="00817F15">
              <w:pPr>
                <w:pStyle w:val="Bibliography"/>
                <w:spacing w:line="480" w:lineRule="auto"/>
                <w:ind w:left="720" w:hanging="720"/>
                <w:rPr>
                  <w:rFonts w:ascii="Times New Roman" w:hAnsi="Times New Roman" w:cs="Times New Roman"/>
                  <w:noProof/>
                  <w:sz w:val="24"/>
                  <w:szCs w:val="24"/>
                </w:rPr>
              </w:pPr>
              <w:r w:rsidRPr="00817F15">
                <w:rPr>
                  <w:rFonts w:ascii="Times New Roman" w:hAnsi="Times New Roman" w:cs="Times New Roman"/>
                  <w:noProof/>
                  <w:sz w:val="24"/>
                  <w:szCs w:val="24"/>
                </w:rPr>
                <w:t xml:space="preserve">web.hku.hk. (n.d.). </w:t>
              </w:r>
              <w:r w:rsidRPr="00817F15">
                <w:rPr>
                  <w:rFonts w:ascii="Times New Roman" w:hAnsi="Times New Roman" w:cs="Times New Roman"/>
                  <w:i/>
                  <w:iCs/>
                  <w:noProof/>
                  <w:sz w:val="24"/>
                  <w:szCs w:val="24"/>
                </w:rPr>
                <w:t>http://web.hku.hk/~schu/603f0203/SN-P1-8.pdf.</w:t>
              </w:r>
              <w:r w:rsidRPr="00817F15">
                <w:rPr>
                  <w:rFonts w:ascii="Times New Roman" w:hAnsi="Times New Roman" w:cs="Times New Roman"/>
                  <w:noProof/>
                  <w:sz w:val="24"/>
                  <w:szCs w:val="24"/>
                </w:rPr>
                <w:t xml:space="preserve"> Retrieved from http://web.hku.hk: http://web.hku.hk/~schu/603f0203/SN-P1-8.pdf</w:t>
              </w:r>
            </w:p>
            <w:p w14:paraId="533E83F3" w14:textId="77777777" w:rsidR="00817F15" w:rsidRDefault="00817F15" w:rsidP="00817F15">
              <w:pPr>
                <w:spacing w:line="480" w:lineRule="auto"/>
              </w:pPr>
              <w:r w:rsidRPr="00817F15">
                <w:rPr>
                  <w:rFonts w:ascii="Times New Roman" w:hAnsi="Times New Roman" w:cs="Times New Roman"/>
                  <w:b/>
                  <w:bCs/>
                  <w:noProof/>
                  <w:sz w:val="24"/>
                  <w:szCs w:val="24"/>
                </w:rPr>
                <w:fldChar w:fldCharType="end"/>
              </w:r>
            </w:p>
          </w:sdtContent>
        </w:sdt>
      </w:sdtContent>
    </w:sdt>
    <w:p w14:paraId="2058DEDD" w14:textId="77777777" w:rsidR="00817F15" w:rsidRDefault="00817F15">
      <w:pPr>
        <w:rPr>
          <w:rFonts w:ascii="Times New Roman" w:hAnsi="Times New Roman" w:cs="Times New Roman"/>
          <w:sz w:val="24"/>
          <w:szCs w:val="24"/>
        </w:rPr>
      </w:pPr>
      <w:r>
        <w:rPr>
          <w:rFonts w:ascii="Times New Roman" w:hAnsi="Times New Roman" w:cs="Times New Roman"/>
          <w:sz w:val="24"/>
          <w:szCs w:val="24"/>
        </w:rPr>
        <w:br w:type="page"/>
      </w:r>
    </w:p>
    <w:p w14:paraId="0C6A991C" w14:textId="77777777" w:rsidR="00CF1244" w:rsidRPr="006647F2" w:rsidRDefault="00CF1244" w:rsidP="006647F2">
      <w:pPr>
        <w:spacing w:line="480" w:lineRule="auto"/>
        <w:rPr>
          <w:rFonts w:ascii="Times New Roman" w:hAnsi="Times New Roman" w:cs="Times New Roman"/>
          <w:sz w:val="24"/>
          <w:szCs w:val="24"/>
        </w:rPr>
      </w:pPr>
    </w:p>
    <w:p w14:paraId="70806BF6" w14:textId="77777777" w:rsidR="008511D7" w:rsidRDefault="008511D7">
      <w:pPr>
        <w:rPr>
          <w:lang w:val="en-US"/>
        </w:rPr>
      </w:pPr>
    </w:p>
    <w:p w14:paraId="09BA9D54" w14:textId="77777777" w:rsidR="00FA66AA" w:rsidRPr="00184AD5" w:rsidRDefault="00FA66AA">
      <w:pPr>
        <w:rPr>
          <w:lang w:val="en-US"/>
        </w:rPr>
      </w:pPr>
      <w:r>
        <w:rPr>
          <w:lang w:val="en-US"/>
        </w:rPr>
        <w:tab/>
      </w:r>
    </w:p>
    <w:sectPr w:rsidR="00FA66AA" w:rsidRPr="00184AD5" w:rsidSect="006647F2">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880E1" w16cid:durableId="212A2534"/>
  <w16cid:commentId w16cid:paraId="69885111" w16cid:durableId="212A254C"/>
  <w16cid:commentId w16cid:paraId="09CE3E00" w16cid:durableId="212A257C"/>
  <w16cid:commentId w16cid:paraId="0296ED55" w16cid:durableId="212A26ED"/>
  <w16cid:commentId w16cid:paraId="7A8B1981" w16cid:durableId="212A27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1608E" w14:textId="77777777" w:rsidR="000026F0" w:rsidRDefault="000026F0" w:rsidP="006647F2">
      <w:pPr>
        <w:spacing w:after="0" w:line="240" w:lineRule="auto"/>
      </w:pPr>
      <w:r>
        <w:separator/>
      </w:r>
    </w:p>
  </w:endnote>
  <w:endnote w:type="continuationSeparator" w:id="0">
    <w:p w14:paraId="1C06B304" w14:textId="77777777" w:rsidR="000026F0" w:rsidRDefault="000026F0" w:rsidP="0066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1DE9" w14:textId="77777777" w:rsidR="000026F0" w:rsidRDefault="000026F0" w:rsidP="006647F2">
      <w:pPr>
        <w:spacing w:after="0" w:line="240" w:lineRule="auto"/>
      </w:pPr>
      <w:r>
        <w:separator/>
      </w:r>
    </w:p>
  </w:footnote>
  <w:footnote w:type="continuationSeparator" w:id="0">
    <w:p w14:paraId="052BF1C6" w14:textId="77777777" w:rsidR="000026F0" w:rsidRDefault="000026F0" w:rsidP="00664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87863"/>
      <w:docPartObj>
        <w:docPartGallery w:val="Page Numbers (Top of Page)"/>
        <w:docPartUnique/>
      </w:docPartObj>
    </w:sdtPr>
    <w:sdtEndPr>
      <w:rPr>
        <w:noProof/>
      </w:rPr>
    </w:sdtEndPr>
    <w:sdtContent>
      <w:p w14:paraId="23072185" w14:textId="77777777" w:rsidR="002564EC" w:rsidRDefault="002564EC">
        <w:pPr>
          <w:pStyle w:val="Header"/>
          <w:jc w:val="right"/>
        </w:pPr>
        <w:r>
          <w:fldChar w:fldCharType="begin"/>
        </w:r>
        <w:r>
          <w:instrText xml:space="preserve"> PAGE   \* MERGEFORMAT </w:instrText>
        </w:r>
        <w:r>
          <w:fldChar w:fldCharType="separate"/>
        </w:r>
        <w:r w:rsidR="00FE238E">
          <w:rPr>
            <w:noProof/>
          </w:rPr>
          <w:t>6</w:t>
        </w:r>
        <w:r>
          <w:rPr>
            <w:noProof/>
          </w:rPr>
          <w:fldChar w:fldCharType="end"/>
        </w:r>
      </w:p>
    </w:sdtContent>
  </w:sdt>
  <w:p w14:paraId="639DAD7A" w14:textId="77777777" w:rsidR="006647F2" w:rsidRPr="002564EC" w:rsidRDefault="002564EC">
    <w:pPr>
      <w:pStyle w:val="Header"/>
      <w:rPr>
        <w:rFonts w:ascii="Times New Roman" w:hAnsi="Times New Roman" w:cs="Times New Roman"/>
        <w:sz w:val="24"/>
        <w:szCs w:val="24"/>
      </w:rPr>
    </w:pPr>
    <w:r w:rsidRPr="002564EC">
      <w:rPr>
        <w:rFonts w:ascii="Times New Roman" w:hAnsi="Times New Roman" w:cs="Times New Roman"/>
        <w:sz w:val="24"/>
        <w:szCs w:val="24"/>
      </w:rPr>
      <w:t>STATISTICS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51667"/>
      <w:docPartObj>
        <w:docPartGallery w:val="Page Numbers (Top of Page)"/>
        <w:docPartUnique/>
      </w:docPartObj>
    </w:sdtPr>
    <w:sdtEndPr>
      <w:rPr>
        <w:noProof/>
      </w:rPr>
    </w:sdtEndPr>
    <w:sdtContent>
      <w:p w14:paraId="49302BD5" w14:textId="77777777" w:rsidR="006647F2" w:rsidRDefault="006647F2">
        <w:pPr>
          <w:pStyle w:val="Header"/>
          <w:jc w:val="right"/>
        </w:pPr>
        <w:r>
          <w:fldChar w:fldCharType="begin"/>
        </w:r>
        <w:r>
          <w:instrText xml:space="preserve"> PAGE   \* MERGEFORMAT </w:instrText>
        </w:r>
        <w:r>
          <w:fldChar w:fldCharType="separate"/>
        </w:r>
        <w:r w:rsidR="00E93223">
          <w:rPr>
            <w:noProof/>
          </w:rPr>
          <w:t>1</w:t>
        </w:r>
        <w:r>
          <w:rPr>
            <w:noProof/>
          </w:rPr>
          <w:fldChar w:fldCharType="end"/>
        </w:r>
      </w:p>
    </w:sdtContent>
  </w:sdt>
  <w:p w14:paraId="580E554E" w14:textId="77777777" w:rsidR="006647F2" w:rsidRPr="006647F2" w:rsidRDefault="006647F2">
    <w:pPr>
      <w:pStyle w:val="Header"/>
      <w:rPr>
        <w:rFonts w:ascii="Times New Roman" w:hAnsi="Times New Roman" w:cs="Times New Roman"/>
        <w:sz w:val="24"/>
      </w:rPr>
    </w:pPr>
    <w:r w:rsidRPr="006647F2">
      <w:rPr>
        <w:rFonts w:ascii="Times New Roman" w:hAnsi="Times New Roman" w:cs="Times New Roman"/>
        <w:sz w:val="24"/>
      </w:rPr>
      <w:t>Running Head: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639621"/>
    <w:multiLevelType w:val="hybridMultilevel"/>
    <w:tmpl w:val="55FFAB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7D9594"/>
    <w:multiLevelType w:val="hybridMultilevel"/>
    <w:tmpl w:val="9AE1CD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2A03AE"/>
    <w:multiLevelType w:val="hybridMultilevel"/>
    <w:tmpl w:val="8D308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41A0002"/>
    <w:multiLevelType w:val="hybridMultilevel"/>
    <w:tmpl w:val="AC26BA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4721B58"/>
    <w:multiLevelType w:val="hybridMultilevel"/>
    <w:tmpl w:val="BE23FB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1C"/>
    <w:rsid w:val="000026F0"/>
    <w:rsid w:val="000115A7"/>
    <w:rsid w:val="00032FB1"/>
    <w:rsid w:val="00083784"/>
    <w:rsid w:val="00184AD5"/>
    <w:rsid w:val="002564EC"/>
    <w:rsid w:val="002C036C"/>
    <w:rsid w:val="00305081"/>
    <w:rsid w:val="00317D74"/>
    <w:rsid w:val="00325312"/>
    <w:rsid w:val="003507DC"/>
    <w:rsid w:val="003F5ED3"/>
    <w:rsid w:val="0048649F"/>
    <w:rsid w:val="004D2ACB"/>
    <w:rsid w:val="00542EEA"/>
    <w:rsid w:val="005476ED"/>
    <w:rsid w:val="00567BC6"/>
    <w:rsid w:val="005A53AC"/>
    <w:rsid w:val="005F11B3"/>
    <w:rsid w:val="006647F2"/>
    <w:rsid w:val="0068539A"/>
    <w:rsid w:val="00685C63"/>
    <w:rsid w:val="00691763"/>
    <w:rsid w:val="00697C29"/>
    <w:rsid w:val="006A1F93"/>
    <w:rsid w:val="00720AAF"/>
    <w:rsid w:val="00795846"/>
    <w:rsid w:val="007D7501"/>
    <w:rsid w:val="00817F15"/>
    <w:rsid w:val="0083038F"/>
    <w:rsid w:val="00833D95"/>
    <w:rsid w:val="008511D7"/>
    <w:rsid w:val="00852DAD"/>
    <w:rsid w:val="00877A73"/>
    <w:rsid w:val="00887A1C"/>
    <w:rsid w:val="008C5781"/>
    <w:rsid w:val="009B48EC"/>
    <w:rsid w:val="009D0565"/>
    <w:rsid w:val="00A07920"/>
    <w:rsid w:val="00A607AD"/>
    <w:rsid w:val="00AF712C"/>
    <w:rsid w:val="00B035BB"/>
    <w:rsid w:val="00B47F13"/>
    <w:rsid w:val="00B80538"/>
    <w:rsid w:val="00BB4718"/>
    <w:rsid w:val="00BF106B"/>
    <w:rsid w:val="00C96130"/>
    <w:rsid w:val="00CF1244"/>
    <w:rsid w:val="00D56B0E"/>
    <w:rsid w:val="00D76404"/>
    <w:rsid w:val="00DE52DD"/>
    <w:rsid w:val="00DF61E3"/>
    <w:rsid w:val="00E61478"/>
    <w:rsid w:val="00E93223"/>
    <w:rsid w:val="00EB0FF1"/>
    <w:rsid w:val="00EC2A36"/>
    <w:rsid w:val="00F07384"/>
    <w:rsid w:val="00F37C9F"/>
    <w:rsid w:val="00F72547"/>
    <w:rsid w:val="00F95449"/>
    <w:rsid w:val="00FA66AA"/>
    <w:rsid w:val="00FE238E"/>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3DFD"/>
  <w15:chartTrackingRefBased/>
  <w15:docId w15:val="{BD78722F-A6EE-4664-8B36-469589D7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647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47F2"/>
    <w:rPr>
      <w:rFonts w:asciiTheme="majorHAnsi" w:eastAsiaTheme="majorEastAsia" w:hAnsiTheme="majorHAnsi" w:cstheme="majorBidi"/>
      <w:color w:val="2E74B5" w:themeColor="accent1" w:themeShade="BF"/>
      <w:sz w:val="32"/>
      <w:szCs w:val="32"/>
      <w:lang w:val="en-AU"/>
    </w:rPr>
  </w:style>
  <w:style w:type="paragraph" w:styleId="Header">
    <w:name w:val="header"/>
    <w:basedOn w:val="Normal"/>
    <w:link w:val="HeaderChar"/>
    <w:uiPriority w:val="99"/>
    <w:unhideWhenUsed/>
    <w:rsid w:val="00664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7F2"/>
    <w:rPr>
      <w:lang w:val="en-AU"/>
    </w:rPr>
  </w:style>
  <w:style w:type="paragraph" w:styleId="Footer">
    <w:name w:val="footer"/>
    <w:basedOn w:val="Normal"/>
    <w:link w:val="FooterChar"/>
    <w:uiPriority w:val="99"/>
    <w:unhideWhenUsed/>
    <w:rsid w:val="00664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7F2"/>
    <w:rPr>
      <w:lang w:val="en-AU"/>
    </w:rPr>
  </w:style>
  <w:style w:type="paragraph" w:styleId="Bibliography">
    <w:name w:val="Bibliography"/>
    <w:basedOn w:val="Normal"/>
    <w:next w:val="Normal"/>
    <w:uiPriority w:val="37"/>
    <w:unhideWhenUsed/>
    <w:rsid w:val="00817F15"/>
  </w:style>
  <w:style w:type="character" w:styleId="CommentReference">
    <w:name w:val="annotation reference"/>
    <w:basedOn w:val="DefaultParagraphFont"/>
    <w:uiPriority w:val="99"/>
    <w:semiHidden/>
    <w:unhideWhenUsed/>
    <w:rsid w:val="00F37C9F"/>
    <w:rPr>
      <w:sz w:val="16"/>
      <w:szCs w:val="16"/>
    </w:rPr>
  </w:style>
  <w:style w:type="paragraph" w:styleId="CommentText">
    <w:name w:val="annotation text"/>
    <w:basedOn w:val="Normal"/>
    <w:link w:val="CommentTextChar"/>
    <w:uiPriority w:val="99"/>
    <w:semiHidden/>
    <w:unhideWhenUsed/>
    <w:rsid w:val="00F37C9F"/>
    <w:pPr>
      <w:spacing w:line="240" w:lineRule="auto"/>
    </w:pPr>
    <w:rPr>
      <w:sz w:val="20"/>
      <w:szCs w:val="20"/>
    </w:rPr>
  </w:style>
  <w:style w:type="character" w:customStyle="1" w:styleId="CommentTextChar">
    <w:name w:val="Comment Text Char"/>
    <w:basedOn w:val="DefaultParagraphFont"/>
    <w:link w:val="CommentText"/>
    <w:uiPriority w:val="99"/>
    <w:semiHidden/>
    <w:rsid w:val="00F37C9F"/>
    <w:rPr>
      <w:sz w:val="20"/>
      <w:szCs w:val="20"/>
      <w:lang w:val="en-AU"/>
    </w:rPr>
  </w:style>
  <w:style w:type="paragraph" w:styleId="CommentSubject">
    <w:name w:val="annotation subject"/>
    <w:basedOn w:val="CommentText"/>
    <w:next w:val="CommentText"/>
    <w:link w:val="CommentSubjectChar"/>
    <w:uiPriority w:val="99"/>
    <w:semiHidden/>
    <w:unhideWhenUsed/>
    <w:rsid w:val="00F37C9F"/>
    <w:rPr>
      <w:b/>
      <w:bCs/>
    </w:rPr>
  </w:style>
  <w:style w:type="character" w:customStyle="1" w:styleId="CommentSubjectChar">
    <w:name w:val="Comment Subject Char"/>
    <w:basedOn w:val="CommentTextChar"/>
    <w:link w:val="CommentSubject"/>
    <w:uiPriority w:val="99"/>
    <w:semiHidden/>
    <w:rsid w:val="00F37C9F"/>
    <w:rPr>
      <w:b/>
      <w:bCs/>
      <w:sz w:val="20"/>
      <w:szCs w:val="20"/>
      <w:lang w:val="en-AU"/>
    </w:rPr>
  </w:style>
  <w:style w:type="paragraph" w:styleId="BalloonText">
    <w:name w:val="Balloon Text"/>
    <w:basedOn w:val="Normal"/>
    <w:link w:val="BalloonTextChar"/>
    <w:uiPriority w:val="99"/>
    <w:semiHidden/>
    <w:unhideWhenUsed/>
    <w:rsid w:val="00F3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9F"/>
    <w:rPr>
      <w:rFonts w:ascii="Segoe UI" w:hAnsi="Segoe UI" w:cs="Segoe UI"/>
      <w:sz w:val="18"/>
      <w:szCs w:val="18"/>
      <w:lang w:val="en-AU"/>
    </w:rPr>
  </w:style>
  <w:style w:type="paragraph" w:customStyle="1" w:styleId="Default">
    <w:name w:val="Default"/>
    <w:rsid w:val="00F37C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39350">
      <w:bodyDiv w:val="1"/>
      <w:marLeft w:val="0"/>
      <w:marRight w:val="0"/>
      <w:marTop w:val="0"/>
      <w:marBottom w:val="0"/>
      <w:divBdr>
        <w:top w:val="none" w:sz="0" w:space="0" w:color="auto"/>
        <w:left w:val="none" w:sz="0" w:space="0" w:color="auto"/>
        <w:bottom w:val="none" w:sz="0" w:space="0" w:color="auto"/>
        <w:right w:val="none" w:sz="0" w:space="0" w:color="auto"/>
      </w:divBdr>
    </w:div>
    <w:div w:id="1058283994">
      <w:bodyDiv w:val="1"/>
      <w:marLeft w:val="0"/>
      <w:marRight w:val="0"/>
      <w:marTop w:val="0"/>
      <w:marBottom w:val="0"/>
      <w:divBdr>
        <w:top w:val="none" w:sz="0" w:space="0" w:color="auto"/>
        <w:left w:val="none" w:sz="0" w:space="0" w:color="auto"/>
        <w:bottom w:val="none" w:sz="0" w:space="0" w:color="auto"/>
        <w:right w:val="none" w:sz="0" w:space="0" w:color="auto"/>
      </w:divBdr>
    </w:div>
    <w:div w:id="1126237351">
      <w:bodyDiv w:val="1"/>
      <w:marLeft w:val="0"/>
      <w:marRight w:val="0"/>
      <w:marTop w:val="0"/>
      <w:marBottom w:val="0"/>
      <w:divBdr>
        <w:top w:val="none" w:sz="0" w:space="0" w:color="auto"/>
        <w:left w:val="none" w:sz="0" w:space="0" w:color="auto"/>
        <w:bottom w:val="none" w:sz="0" w:space="0" w:color="auto"/>
        <w:right w:val="none" w:sz="0" w:space="0" w:color="auto"/>
      </w:divBdr>
    </w:div>
    <w:div w:id="20509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Gab</b:Tag>
    <b:SourceType>DocumentFromInternetSite</b:SourceType>
    <b:Guid>{5635D67B-1BC5-402B-B326-5337352F7F5A}</b:Guid>
    <b:Title>http://hps.elte.hu/~gszabo/Preprints/Frequency_interpretation_presentation.pdf</b:Title>
    <b:Author>
      <b:Author>
        <b:NameList>
          <b:Person>
            <b:Last>Hofer-Szabo</b:Last>
            <b:First>Gabor</b:First>
          </b:Person>
        </b:NameList>
      </b:Author>
    </b:Author>
    <b:InternetSiteTitle>http://hps.elte.hu</b:InternetSiteTitle>
    <b:URL>http://hps.elte.hu/~gszabo/Preprints/Frequency_interpretation_presentation.pdf</b:URL>
    <b:RefOrder>2</b:RefOrder>
  </b:Source>
  <b:Source>
    <b:Tag>web</b:Tag>
    <b:SourceType>DocumentFromInternetSite</b:SourceType>
    <b:Guid>{C582398B-EC08-4125-8590-6435D212C5C4}</b:Guid>
    <b:Author>
      <b:Author>
        <b:Corporate>web.hku.hk</b:Corporate>
      </b:Author>
    </b:Author>
    <b:Title>http://web.hku.hk/~schu/603f0203/SN-P1-8.pdf</b:Title>
    <b:InternetSiteTitle>http://web.hku.hk</b:InternetSiteTitle>
    <b:URL>http://web.hku.hk/~schu/603f0203/SN-P1-8.pdf</b:URL>
    <b:RefOrder>1</b:RefOrder>
  </b:Source>
  <b:Source>
    <b:Tag>per</b:Tag>
    <b:SourceType>DocumentFromInternetSite</b:SourceType>
    <b:Guid>{E8BAA600-D234-4FF5-959E-AE9E5C7147B9}</b:Guid>
    <b:Author>
      <b:Author>
        <b:Corporate>personal.utdallas.edu</b:Corporate>
      </b:Author>
    </b:Author>
    <b:Title>https://personal.utdallas.edu/~scniu/OPRE-6301/documents/Probability.pdf</b:Title>
    <b:InternetSiteTitle>https://personal.utdallas.edu</b:InternetSiteTitle>
    <b:URL>https://personal.utdallas.edu/~scniu/OPRE-6301/documents/Probability.pdf</b:URL>
    <b:RefOrder>3</b:RefOrder>
  </b:Source>
</b:Sources>
</file>

<file path=customXml/itemProps1.xml><?xml version="1.0" encoding="utf-8"?>
<ds:datastoreItem xmlns:ds="http://schemas.openxmlformats.org/officeDocument/2006/customXml" ds:itemID="{58573F04-75C0-490F-8FD1-3FA918D5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2019-09-16T10:38:00Z</dcterms:created>
  <dcterms:modified xsi:type="dcterms:W3CDTF">2019-09-16T10:38:00Z</dcterms:modified>
</cp:coreProperties>
</file>