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A4F" w:rsidRPr="00BF2291" w:rsidRDefault="007D4A4F" w:rsidP="00F040A6">
      <w:pPr>
        <w:spacing w:line="480" w:lineRule="auto"/>
        <w:jc w:val="center"/>
        <w:rPr>
          <w:rFonts w:ascii="Times New Roman" w:hAnsi="Times New Roman"/>
          <w:sz w:val="24"/>
          <w:szCs w:val="24"/>
        </w:rPr>
      </w:pPr>
      <w:r>
        <w:rPr>
          <w:rFonts w:ascii="Times New Roman" w:hAnsi="Times New Roman"/>
          <w:sz w:val="24"/>
          <w:szCs w:val="24"/>
        </w:rPr>
        <w:t xml:space="preserve">Family and Marriage </w:t>
      </w:r>
    </w:p>
    <w:p w:rsidR="007D4A4F" w:rsidRPr="00BF2291" w:rsidRDefault="007D4A4F" w:rsidP="00F040A6">
      <w:pPr>
        <w:spacing w:line="480" w:lineRule="auto"/>
        <w:jc w:val="center"/>
        <w:rPr>
          <w:rFonts w:ascii="Times New Roman" w:hAnsi="Times New Roman"/>
          <w:sz w:val="24"/>
          <w:szCs w:val="24"/>
        </w:rPr>
      </w:pPr>
      <w:r w:rsidRPr="00BF2291">
        <w:rPr>
          <w:rFonts w:ascii="Times New Roman" w:hAnsi="Times New Roman"/>
          <w:sz w:val="24"/>
          <w:szCs w:val="24"/>
        </w:rPr>
        <w:t>Name</w:t>
      </w:r>
    </w:p>
    <w:p w:rsidR="007D4A4F" w:rsidRPr="00BF2291" w:rsidRDefault="007D4A4F" w:rsidP="00F040A6">
      <w:pPr>
        <w:spacing w:line="480" w:lineRule="auto"/>
        <w:jc w:val="center"/>
        <w:rPr>
          <w:rFonts w:ascii="Times New Roman" w:hAnsi="Times New Roman"/>
          <w:sz w:val="24"/>
          <w:szCs w:val="24"/>
        </w:rPr>
      </w:pPr>
      <w:r w:rsidRPr="00BF2291">
        <w:rPr>
          <w:rFonts w:ascii="Times New Roman" w:hAnsi="Times New Roman"/>
          <w:sz w:val="24"/>
          <w:szCs w:val="24"/>
        </w:rPr>
        <w:t>Institution</w:t>
      </w:r>
    </w:p>
    <w:p w:rsidR="007D4A4F" w:rsidRPr="00BF2291" w:rsidRDefault="007D4A4F" w:rsidP="00F040A6">
      <w:pPr>
        <w:spacing w:line="480" w:lineRule="auto"/>
        <w:jc w:val="center"/>
        <w:rPr>
          <w:rFonts w:ascii="Times New Roman" w:hAnsi="Times New Roman"/>
          <w:sz w:val="24"/>
          <w:szCs w:val="24"/>
        </w:rPr>
      </w:pPr>
    </w:p>
    <w:p w:rsidR="007D4A4F" w:rsidRPr="00BF2291" w:rsidRDefault="007D4A4F" w:rsidP="00F040A6">
      <w:pPr>
        <w:spacing w:line="480" w:lineRule="auto"/>
        <w:jc w:val="center"/>
        <w:rPr>
          <w:rFonts w:ascii="Times New Roman" w:hAnsi="Times New Roman"/>
          <w:sz w:val="24"/>
          <w:szCs w:val="24"/>
        </w:rPr>
      </w:pPr>
    </w:p>
    <w:p w:rsidR="007D4A4F" w:rsidRPr="00BF2291" w:rsidRDefault="007D4A4F" w:rsidP="00F040A6">
      <w:pPr>
        <w:spacing w:line="480" w:lineRule="auto"/>
        <w:jc w:val="center"/>
        <w:rPr>
          <w:rFonts w:ascii="Times New Roman" w:hAnsi="Times New Roman"/>
          <w:sz w:val="24"/>
          <w:szCs w:val="24"/>
        </w:rPr>
      </w:pPr>
    </w:p>
    <w:p w:rsidR="007D4A4F" w:rsidRPr="00BF2291" w:rsidRDefault="007D4A4F" w:rsidP="00F040A6">
      <w:pPr>
        <w:spacing w:line="480" w:lineRule="auto"/>
        <w:jc w:val="center"/>
        <w:rPr>
          <w:rFonts w:ascii="Times New Roman" w:hAnsi="Times New Roman"/>
          <w:sz w:val="24"/>
          <w:szCs w:val="24"/>
        </w:rPr>
      </w:pPr>
    </w:p>
    <w:p w:rsidR="007D4A4F" w:rsidRPr="00BF2291" w:rsidRDefault="007D4A4F" w:rsidP="00F040A6">
      <w:pPr>
        <w:spacing w:line="480" w:lineRule="auto"/>
        <w:jc w:val="center"/>
        <w:rPr>
          <w:rFonts w:ascii="Times New Roman" w:hAnsi="Times New Roman"/>
          <w:sz w:val="24"/>
          <w:szCs w:val="24"/>
        </w:rPr>
      </w:pPr>
    </w:p>
    <w:p w:rsidR="007D4A4F" w:rsidRPr="00BF2291" w:rsidRDefault="007D4A4F" w:rsidP="00F040A6">
      <w:pPr>
        <w:spacing w:line="480" w:lineRule="auto"/>
        <w:jc w:val="center"/>
        <w:rPr>
          <w:rFonts w:ascii="Times New Roman" w:hAnsi="Times New Roman"/>
          <w:sz w:val="24"/>
          <w:szCs w:val="24"/>
        </w:rPr>
      </w:pPr>
    </w:p>
    <w:p w:rsidR="007D4A4F" w:rsidRPr="00BF2291" w:rsidRDefault="007D4A4F" w:rsidP="00F040A6">
      <w:pPr>
        <w:spacing w:line="480" w:lineRule="auto"/>
        <w:jc w:val="center"/>
        <w:rPr>
          <w:rFonts w:ascii="Times New Roman" w:hAnsi="Times New Roman"/>
          <w:sz w:val="24"/>
          <w:szCs w:val="24"/>
        </w:rPr>
      </w:pPr>
    </w:p>
    <w:p w:rsidR="007D4A4F" w:rsidRPr="00BF2291" w:rsidRDefault="007D4A4F" w:rsidP="00F040A6">
      <w:pPr>
        <w:spacing w:line="480" w:lineRule="auto"/>
        <w:jc w:val="center"/>
        <w:rPr>
          <w:rFonts w:ascii="Times New Roman" w:hAnsi="Times New Roman"/>
          <w:sz w:val="24"/>
          <w:szCs w:val="24"/>
        </w:rPr>
      </w:pPr>
    </w:p>
    <w:p w:rsidR="007D4A4F" w:rsidRPr="00BF2291" w:rsidRDefault="007D4A4F" w:rsidP="00F040A6">
      <w:pPr>
        <w:spacing w:line="480" w:lineRule="auto"/>
        <w:jc w:val="center"/>
        <w:rPr>
          <w:rFonts w:ascii="Times New Roman" w:hAnsi="Times New Roman"/>
          <w:sz w:val="24"/>
          <w:szCs w:val="24"/>
        </w:rPr>
      </w:pPr>
    </w:p>
    <w:p w:rsidR="007D4A4F" w:rsidRPr="00BF2291" w:rsidRDefault="007D4A4F" w:rsidP="00F040A6">
      <w:pPr>
        <w:spacing w:line="480" w:lineRule="auto"/>
        <w:jc w:val="center"/>
        <w:rPr>
          <w:rFonts w:ascii="Times New Roman" w:hAnsi="Times New Roman"/>
          <w:sz w:val="24"/>
          <w:szCs w:val="24"/>
        </w:rPr>
      </w:pPr>
    </w:p>
    <w:p w:rsidR="007D4A4F" w:rsidRPr="00BF2291" w:rsidRDefault="007D4A4F" w:rsidP="00F040A6">
      <w:pPr>
        <w:spacing w:line="480" w:lineRule="auto"/>
        <w:jc w:val="center"/>
        <w:rPr>
          <w:rFonts w:ascii="Times New Roman" w:hAnsi="Times New Roman"/>
          <w:sz w:val="24"/>
          <w:szCs w:val="24"/>
        </w:rPr>
      </w:pPr>
    </w:p>
    <w:p w:rsidR="007D4A4F" w:rsidRPr="00BF2291" w:rsidRDefault="007D4A4F" w:rsidP="00F040A6">
      <w:pPr>
        <w:spacing w:line="480" w:lineRule="auto"/>
        <w:jc w:val="center"/>
        <w:rPr>
          <w:rFonts w:ascii="Times New Roman" w:hAnsi="Times New Roman"/>
          <w:sz w:val="24"/>
          <w:szCs w:val="24"/>
        </w:rPr>
      </w:pPr>
    </w:p>
    <w:p w:rsidR="007D4A4F" w:rsidRPr="00BF2291" w:rsidRDefault="007D4A4F" w:rsidP="00F040A6">
      <w:pPr>
        <w:spacing w:line="480" w:lineRule="auto"/>
        <w:jc w:val="center"/>
        <w:rPr>
          <w:rFonts w:ascii="Times New Roman" w:hAnsi="Times New Roman"/>
          <w:sz w:val="24"/>
          <w:szCs w:val="24"/>
        </w:rPr>
      </w:pPr>
    </w:p>
    <w:p w:rsidR="007D4A4F" w:rsidRPr="00BF2291" w:rsidRDefault="007D4A4F" w:rsidP="00F040A6">
      <w:pPr>
        <w:spacing w:line="480" w:lineRule="auto"/>
        <w:rPr>
          <w:rFonts w:ascii="Times New Roman" w:hAnsi="Times New Roman"/>
          <w:sz w:val="24"/>
          <w:szCs w:val="24"/>
        </w:rPr>
      </w:pPr>
    </w:p>
    <w:p w:rsidR="007D4A4F" w:rsidRPr="00BF2291" w:rsidRDefault="007D4A4F" w:rsidP="00F040A6">
      <w:pPr>
        <w:spacing w:line="480" w:lineRule="auto"/>
        <w:jc w:val="both"/>
        <w:rPr>
          <w:rFonts w:ascii="Times New Roman" w:hAnsi="Times New Roman"/>
          <w:sz w:val="24"/>
          <w:szCs w:val="24"/>
        </w:rPr>
      </w:pPr>
    </w:p>
    <w:p w:rsidR="007D4A4F" w:rsidRPr="00BF2291" w:rsidRDefault="007D4A4F" w:rsidP="00A26F26">
      <w:pPr>
        <w:spacing w:line="480" w:lineRule="auto"/>
        <w:jc w:val="center"/>
        <w:rPr>
          <w:rFonts w:ascii="Times New Roman" w:hAnsi="Times New Roman"/>
          <w:sz w:val="24"/>
          <w:szCs w:val="24"/>
        </w:rPr>
      </w:pPr>
      <w:r>
        <w:rPr>
          <w:rFonts w:ascii="Times New Roman" w:hAnsi="Times New Roman"/>
          <w:sz w:val="24"/>
          <w:szCs w:val="24"/>
        </w:rPr>
        <w:t xml:space="preserve">Family and Marriage </w:t>
      </w:r>
    </w:p>
    <w:p w:rsidR="007D4A4F" w:rsidRPr="00AC3ECE" w:rsidRDefault="007D4A4F" w:rsidP="00A26F26">
      <w:pPr>
        <w:spacing w:line="480" w:lineRule="auto"/>
        <w:ind w:firstLine="720"/>
        <w:rPr>
          <w:rFonts w:ascii="Times New Roman" w:hAnsi="Times New Roman"/>
          <w:sz w:val="24"/>
          <w:szCs w:val="24"/>
        </w:rPr>
      </w:pPr>
      <w:r w:rsidRPr="00AC3ECE">
        <w:rPr>
          <w:rFonts w:ascii="Times New Roman" w:hAnsi="Times New Roman"/>
          <w:sz w:val="24"/>
          <w:szCs w:val="24"/>
        </w:rPr>
        <w:t xml:space="preserve">Culturally, it is universally structured that family and marriage are interconnected. It refers to a setting that involves two adults coming together through a sexual relationship and permanence in living together providing support for the children they have both sired. In the accepted social group of a family, siblings are expected to live together receiving care and love from their parents that are legally bounded.  The relationship developed among the siblings has a significant value if compared to the sexual relationships. </w:t>
      </w:r>
    </w:p>
    <w:p w:rsidR="007D4A4F" w:rsidRPr="00AC3ECE" w:rsidRDefault="007D4A4F" w:rsidP="00A26F26">
      <w:pPr>
        <w:spacing w:line="480" w:lineRule="auto"/>
        <w:ind w:firstLine="720"/>
        <w:rPr>
          <w:rFonts w:ascii="Times New Roman" w:hAnsi="Times New Roman"/>
          <w:sz w:val="24"/>
          <w:szCs w:val="24"/>
        </w:rPr>
      </w:pPr>
      <w:r w:rsidRPr="00AC3ECE">
        <w:rPr>
          <w:rFonts w:ascii="Times New Roman" w:hAnsi="Times New Roman"/>
          <w:color w:val="252525"/>
          <w:sz w:val="24"/>
          <w:szCs w:val="24"/>
          <w:shd w:val="clear" w:color="auto" w:fill="FFFFFF"/>
        </w:rPr>
        <w:t xml:space="preserve">Currently, the family structure has become dynamic varying from the traditional definition. It is not possible to term the current family setting as the true description of family form. Drawing from the case of the United States, they are different forms of families that are increasingly developing shifting from the historical narrative. According to </w:t>
      </w:r>
      <w:r w:rsidRPr="00AC3ECE">
        <w:rPr>
          <w:rFonts w:ascii="Times New Roman" w:hAnsi="Times New Roman"/>
          <w:color w:val="222222"/>
          <w:sz w:val="24"/>
          <w:szCs w:val="24"/>
          <w:shd w:val="clear" w:color="auto" w:fill="FFFFFF"/>
        </w:rPr>
        <w:t>Griffiths</w:t>
      </w:r>
      <w:r w:rsidRPr="00AC3ECE">
        <w:rPr>
          <w:rFonts w:ascii="Times New Roman" w:hAnsi="Times New Roman"/>
          <w:color w:val="252525"/>
          <w:sz w:val="24"/>
          <w:szCs w:val="24"/>
          <w:shd w:val="clear" w:color="auto" w:fill="FFFFFF"/>
        </w:rPr>
        <w:t xml:space="preserve"> et al. (2014) research has established that the in reference to the family history, the present phenomenon currently exhibited in the U.S is a depiction of family evolution which took place in the 20</w:t>
      </w:r>
      <w:r w:rsidRPr="00AC3ECE">
        <w:rPr>
          <w:rFonts w:ascii="Times New Roman" w:hAnsi="Times New Roman"/>
          <w:color w:val="252525"/>
          <w:sz w:val="24"/>
          <w:szCs w:val="24"/>
          <w:shd w:val="clear" w:color="auto" w:fill="FFFFFF"/>
          <w:vertAlign w:val="superscript"/>
        </w:rPr>
        <w:t>th</w:t>
      </w:r>
      <w:r w:rsidRPr="00AC3ECE">
        <w:rPr>
          <w:rFonts w:ascii="Times New Roman" w:hAnsi="Times New Roman"/>
          <w:color w:val="252525"/>
          <w:sz w:val="24"/>
          <w:szCs w:val="24"/>
          <w:shd w:val="clear" w:color="auto" w:fill="FFFFFF"/>
        </w:rPr>
        <w:t xml:space="preserve"> Century towards the 21</w:t>
      </w:r>
      <w:r w:rsidRPr="00AC3ECE">
        <w:rPr>
          <w:rFonts w:ascii="Times New Roman" w:hAnsi="Times New Roman"/>
          <w:color w:val="252525"/>
          <w:sz w:val="24"/>
          <w:szCs w:val="24"/>
          <w:shd w:val="clear" w:color="auto" w:fill="FFFFFF"/>
          <w:vertAlign w:val="superscript"/>
        </w:rPr>
        <w:t>st</w:t>
      </w:r>
      <w:r w:rsidRPr="00AC3ECE">
        <w:rPr>
          <w:rFonts w:ascii="Times New Roman" w:hAnsi="Times New Roman"/>
          <w:color w:val="252525"/>
          <w:sz w:val="24"/>
          <w:szCs w:val="24"/>
          <w:shd w:val="clear" w:color="auto" w:fill="FFFFFF"/>
        </w:rPr>
        <w:t xml:space="preserve"> changes in the family structure. This is evident with the changing marriage patterns that we can witness today which includes single parenthood, cohabitation, monogamy, polygamy, polyandry and prevalence of bigamy (Griffiths et al., 2014). </w:t>
      </w:r>
      <w:r w:rsidRPr="00AC3ECE">
        <w:rPr>
          <w:rFonts w:ascii="Times New Roman" w:hAnsi="Times New Roman"/>
          <w:color w:val="444444"/>
          <w:sz w:val="24"/>
          <w:szCs w:val="24"/>
          <w:shd w:val="clear" w:color="auto" w:fill="FFFFFF"/>
        </w:rPr>
        <w:t xml:space="preserve">It is apparent that gone are the days dominated by nuclear families (mom, dad + one or more kids) in the United States. Today, we are witnessing varying family settings as the society has become more tolerable to these dynamics. </w:t>
      </w:r>
    </w:p>
    <w:p w:rsidR="007D4A4F" w:rsidRPr="00AC3ECE" w:rsidRDefault="007D4A4F" w:rsidP="00A26F26">
      <w:pPr>
        <w:spacing w:line="480" w:lineRule="auto"/>
        <w:rPr>
          <w:rFonts w:ascii="Times New Roman" w:hAnsi="Times New Roman"/>
          <w:color w:val="444444"/>
          <w:sz w:val="24"/>
          <w:szCs w:val="24"/>
          <w:shd w:val="clear" w:color="auto" w:fill="FFFFFF"/>
        </w:rPr>
      </w:pPr>
    </w:p>
    <w:p w:rsidR="007D4A4F" w:rsidRPr="00AC3ECE" w:rsidRDefault="007D4A4F" w:rsidP="00A26F26">
      <w:pPr>
        <w:spacing w:line="480" w:lineRule="auto"/>
        <w:rPr>
          <w:rFonts w:ascii="Times New Roman" w:hAnsi="Times New Roman"/>
          <w:color w:val="444444"/>
          <w:sz w:val="24"/>
          <w:szCs w:val="24"/>
          <w:shd w:val="clear" w:color="auto" w:fill="FFFFFF"/>
        </w:rPr>
      </w:pPr>
      <w:r w:rsidRPr="00AC3ECE">
        <w:rPr>
          <w:rFonts w:ascii="Times New Roman" w:hAnsi="Times New Roman"/>
          <w:color w:val="444444"/>
          <w:sz w:val="24"/>
          <w:szCs w:val="24"/>
          <w:shd w:val="clear" w:color="auto" w:fill="FFFFFF"/>
        </w:rPr>
        <w:t xml:space="preserve">To better understand the changing dynamics of family and in reference to group identities and to adjust to the prevalent changes is to remain open minded some times. This is because we can borrow from the different relationships we have through our social interactions and being adaptive to the occurring changes. The best way to remain interested in creating better families toward better relationships is by learning the different family types and this will set us on a path of acceptance.   </w:t>
      </w:r>
    </w:p>
    <w:p w:rsidR="007D4A4F" w:rsidRDefault="007D4A4F" w:rsidP="00A26F26">
      <w:pPr>
        <w:spacing w:line="480" w:lineRule="auto"/>
        <w:rPr>
          <w:rFonts w:ascii="Times New Roman" w:hAnsi="Times New Roman"/>
          <w:color w:val="222222"/>
          <w:sz w:val="24"/>
          <w:szCs w:val="24"/>
          <w:shd w:val="clear" w:color="auto" w:fill="FFFFFF"/>
        </w:rPr>
      </w:pPr>
    </w:p>
    <w:p w:rsidR="007D4A4F" w:rsidRDefault="007D4A4F" w:rsidP="00A26F26">
      <w:pPr>
        <w:spacing w:line="480" w:lineRule="auto"/>
        <w:rPr>
          <w:rFonts w:ascii="Times New Roman" w:hAnsi="Times New Roman"/>
          <w:color w:val="222222"/>
          <w:sz w:val="24"/>
          <w:szCs w:val="24"/>
          <w:shd w:val="clear" w:color="auto" w:fill="FFFFFF"/>
        </w:rPr>
      </w:pPr>
    </w:p>
    <w:p w:rsidR="007D4A4F" w:rsidRDefault="007D4A4F" w:rsidP="00A26F26">
      <w:pPr>
        <w:spacing w:line="480" w:lineRule="auto"/>
        <w:rPr>
          <w:rFonts w:ascii="Times New Roman" w:hAnsi="Times New Roman"/>
          <w:color w:val="222222"/>
          <w:sz w:val="24"/>
          <w:szCs w:val="24"/>
          <w:shd w:val="clear" w:color="auto" w:fill="FFFFFF"/>
        </w:rPr>
      </w:pPr>
    </w:p>
    <w:p w:rsidR="007D4A4F" w:rsidRDefault="007D4A4F" w:rsidP="00A26F26">
      <w:pPr>
        <w:spacing w:line="480" w:lineRule="auto"/>
        <w:rPr>
          <w:rFonts w:ascii="Times New Roman" w:hAnsi="Times New Roman"/>
          <w:color w:val="222222"/>
          <w:sz w:val="24"/>
          <w:szCs w:val="24"/>
          <w:shd w:val="clear" w:color="auto" w:fill="FFFFFF"/>
        </w:rPr>
      </w:pPr>
    </w:p>
    <w:p w:rsidR="007D4A4F" w:rsidRDefault="007D4A4F" w:rsidP="00A26F26">
      <w:pPr>
        <w:spacing w:line="480" w:lineRule="auto"/>
        <w:rPr>
          <w:rFonts w:ascii="Times New Roman" w:hAnsi="Times New Roman"/>
          <w:color w:val="222222"/>
          <w:sz w:val="24"/>
          <w:szCs w:val="24"/>
          <w:shd w:val="clear" w:color="auto" w:fill="FFFFFF"/>
        </w:rPr>
      </w:pPr>
    </w:p>
    <w:p w:rsidR="007D4A4F" w:rsidRDefault="007D4A4F" w:rsidP="00A26F26">
      <w:pPr>
        <w:spacing w:line="480" w:lineRule="auto"/>
        <w:rPr>
          <w:rFonts w:ascii="Times New Roman" w:hAnsi="Times New Roman"/>
          <w:color w:val="222222"/>
          <w:sz w:val="24"/>
          <w:szCs w:val="24"/>
          <w:shd w:val="clear" w:color="auto" w:fill="FFFFFF"/>
        </w:rPr>
      </w:pPr>
    </w:p>
    <w:p w:rsidR="007D4A4F" w:rsidRDefault="007D4A4F" w:rsidP="00A26F26">
      <w:pPr>
        <w:spacing w:line="480" w:lineRule="auto"/>
        <w:rPr>
          <w:rFonts w:ascii="Times New Roman" w:hAnsi="Times New Roman"/>
          <w:color w:val="222222"/>
          <w:sz w:val="24"/>
          <w:szCs w:val="24"/>
          <w:shd w:val="clear" w:color="auto" w:fill="FFFFFF"/>
        </w:rPr>
      </w:pPr>
    </w:p>
    <w:p w:rsidR="007D4A4F" w:rsidRDefault="007D4A4F" w:rsidP="00A26F26">
      <w:pPr>
        <w:spacing w:line="480" w:lineRule="auto"/>
        <w:rPr>
          <w:rFonts w:ascii="Times New Roman" w:hAnsi="Times New Roman"/>
          <w:color w:val="222222"/>
          <w:sz w:val="24"/>
          <w:szCs w:val="24"/>
          <w:shd w:val="clear" w:color="auto" w:fill="FFFFFF"/>
        </w:rPr>
      </w:pPr>
    </w:p>
    <w:p w:rsidR="007D4A4F" w:rsidRDefault="007D4A4F" w:rsidP="00A26F26">
      <w:pPr>
        <w:spacing w:line="480" w:lineRule="auto"/>
        <w:rPr>
          <w:rFonts w:ascii="Times New Roman" w:hAnsi="Times New Roman"/>
          <w:color w:val="222222"/>
          <w:sz w:val="24"/>
          <w:szCs w:val="24"/>
          <w:shd w:val="clear" w:color="auto" w:fill="FFFFFF"/>
        </w:rPr>
      </w:pPr>
    </w:p>
    <w:p w:rsidR="007D4A4F" w:rsidRDefault="007D4A4F" w:rsidP="00A26F26">
      <w:pPr>
        <w:spacing w:line="480" w:lineRule="auto"/>
        <w:rPr>
          <w:rFonts w:ascii="Times New Roman" w:hAnsi="Times New Roman"/>
          <w:color w:val="222222"/>
          <w:sz w:val="24"/>
          <w:szCs w:val="24"/>
          <w:shd w:val="clear" w:color="auto" w:fill="FFFFFF"/>
        </w:rPr>
      </w:pPr>
    </w:p>
    <w:p w:rsidR="007D4A4F" w:rsidRDefault="007D4A4F" w:rsidP="00A26F26">
      <w:pPr>
        <w:spacing w:line="480" w:lineRule="auto"/>
        <w:rPr>
          <w:rFonts w:ascii="Times New Roman" w:hAnsi="Times New Roman"/>
          <w:color w:val="222222"/>
          <w:sz w:val="24"/>
          <w:szCs w:val="24"/>
          <w:shd w:val="clear" w:color="auto" w:fill="FFFFFF"/>
        </w:rPr>
      </w:pPr>
    </w:p>
    <w:p w:rsidR="007D4A4F" w:rsidRDefault="007D4A4F" w:rsidP="00A26F26">
      <w:pPr>
        <w:spacing w:line="480" w:lineRule="auto"/>
        <w:rPr>
          <w:rFonts w:ascii="Times New Roman" w:hAnsi="Times New Roman"/>
          <w:color w:val="222222"/>
          <w:sz w:val="24"/>
          <w:szCs w:val="24"/>
          <w:shd w:val="clear" w:color="auto" w:fill="FFFFFF"/>
        </w:rPr>
      </w:pPr>
    </w:p>
    <w:p w:rsidR="007D4A4F" w:rsidRPr="00AC3ECE" w:rsidRDefault="007D4A4F" w:rsidP="00A26F26">
      <w:pPr>
        <w:spacing w:line="480" w:lineRule="auto"/>
        <w:ind w:firstLine="720"/>
        <w:rPr>
          <w:rFonts w:ascii="Times New Roman" w:hAnsi="Times New Roman"/>
          <w:color w:val="222222"/>
          <w:sz w:val="24"/>
          <w:szCs w:val="24"/>
          <w:shd w:val="clear" w:color="auto" w:fill="FFFFFF"/>
        </w:rPr>
      </w:pPr>
      <w:r w:rsidRPr="00AC3ECE">
        <w:rPr>
          <w:rFonts w:ascii="Times New Roman" w:hAnsi="Times New Roman"/>
          <w:color w:val="222222"/>
          <w:sz w:val="24"/>
          <w:szCs w:val="24"/>
          <w:shd w:val="clear" w:color="auto" w:fill="FFFFFF"/>
        </w:rPr>
        <w:t xml:space="preserve">References </w:t>
      </w:r>
    </w:p>
    <w:p w:rsidR="007D4A4F" w:rsidRPr="00AC3ECE" w:rsidRDefault="007D4A4F" w:rsidP="00A26F26">
      <w:pPr>
        <w:spacing w:line="480" w:lineRule="auto"/>
        <w:ind w:firstLine="720"/>
        <w:rPr>
          <w:rFonts w:ascii="Times New Roman" w:hAnsi="Times New Roman"/>
          <w:color w:val="222222"/>
          <w:sz w:val="24"/>
          <w:szCs w:val="24"/>
          <w:shd w:val="clear" w:color="auto" w:fill="FFFFFF"/>
        </w:rPr>
      </w:pPr>
      <w:r w:rsidRPr="00AC3ECE">
        <w:rPr>
          <w:rFonts w:ascii="Times New Roman" w:hAnsi="Times New Roman"/>
          <w:color w:val="222222"/>
          <w:sz w:val="24"/>
          <w:szCs w:val="24"/>
          <w:shd w:val="clear" w:color="auto" w:fill="FFFFFF"/>
        </w:rPr>
        <w:t>Griffiths, H., Cody-Rydzewski, S., Vyain, S., &amp; Kennedy, V. (2014). Introduction to sociology.</w:t>
      </w:r>
      <w:r w:rsidRPr="00AC3ECE">
        <w:rPr>
          <w:rFonts w:ascii="Times New Roman" w:hAnsi="Times New Roman"/>
          <w:sz w:val="24"/>
          <w:szCs w:val="24"/>
        </w:rPr>
        <w:t xml:space="preserve"> </w:t>
      </w:r>
      <w:hyperlink r:id="rId6" w:history="1">
        <w:r w:rsidRPr="00AC3ECE">
          <w:rPr>
            <w:rStyle w:val="Hyperlink"/>
            <w:rFonts w:ascii="Times New Roman" w:hAnsi="Times New Roman"/>
            <w:sz w:val="24"/>
            <w:szCs w:val="24"/>
            <w:shd w:val="clear" w:color="auto" w:fill="FFFFFF"/>
          </w:rPr>
          <w:t>http://www.centralstateopenlearning.org/reviews/Intro%20Sociology-Kennedy.pdf</w:t>
        </w:r>
      </w:hyperlink>
      <w:r w:rsidRPr="00AC3ECE">
        <w:rPr>
          <w:rFonts w:ascii="Times New Roman" w:hAnsi="Times New Roman"/>
          <w:color w:val="222222"/>
          <w:sz w:val="24"/>
          <w:szCs w:val="24"/>
          <w:shd w:val="clear" w:color="auto" w:fill="FFFFFF"/>
        </w:rPr>
        <w:t xml:space="preserve"> </w:t>
      </w:r>
    </w:p>
    <w:p w:rsidR="007D4A4F" w:rsidRPr="00BA0A74" w:rsidRDefault="007D4A4F" w:rsidP="00BF2291">
      <w:pPr>
        <w:spacing w:line="480" w:lineRule="auto"/>
        <w:ind w:firstLine="720"/>
        <w:jc w:val="both"/>
        <w:rPr>
          <w:rFonts w:ascii="Times New Roman" w:hAnsi="Times New Roman"/>
          <w:sz w:val="24"/>
          <w:szCs w:val="24"/>
        </w:rPr>
      </w:pPr>
    </w:p>
    <w:sectPr w:rsidR="007D4A4F" w:rsidRPr="00BA0A74" w:rsidSect="00E20D2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A4F" w:rsidRDefault="007D4A4F" w:rsidP="00E20D21">
      <w:pPr>
        <w:spacing w:after="0" w:line="240" w:lineRule="auto"/>
      </w:pPr>
      <w:r>
        <w:separator/>
      </w:r>
    </w:p>
  </w:endnote>
  <w:endnote w:type="continuationSeparator" w:id="0">
    <w:p w:rsidR="007D4A4F" w:rsidRDefault="007D4A4F" w:rsidP="00E20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A4F" w:rsidRDefault="007D4A4F" w:rsidP="00E20D21">
      <w:pPr>
        <w:spacing w:after="0" w:line="240" w:lineRule="auto"/>
      </w:pPr>
      <w:r>
        <w:separator/>
      </w:r>
    </w:p>
  </w:footnote>
  <w:footnote w:type="continuationSeparator" w:id="0">
    <w:p w:rsidR="007D4A4F" w:rsidRDefault="007D4A4F" w:rsidP="00E20D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4F" w:rsidRPr="00AD1002" w:rsidRDefault="007D4A4F" w:rsidP="00AD1002">
    <w:pPr>
      <w:pStyle w:val="Header"/>
      <w:rPr>
        <w:rFonts w:ascii="Times New Roman" w:hAnsi="Times New Roman"/>
        <w:sz w:val="24"/>
        <w:szCs w:val="24"/>
      </w:rPr>
    </w:pPr>
    <w:r>
      <w:rPr>
        <w:rFonts w:ascii="Times New Roman" w:hAnsi="Times New Roman"/>
        <w:sz w:val="24"/>
        <w:szCs w:val="24"/>
      </w:rPr>
      <w:t>FAMILY AND MARRIAGE</w:t>
    </w:r>
    <w:r w:rsidRPr="00AD1002">
      <w:rPr>
        <w:rFonts w:ascii="Times New Roman" w:hAnsi="Times New Roman"/>
        <w:sz w:val="24"/>
        <w:szCs w:val="24"/>
      </w:rPr>
      <w:tab/>
    </w:r>
    <w:r w:rsidRPr="00AD1002">
      <w:rPr>
        <w:rFonts w:ascii="Times New Roman" w:hAnsi="Times New Roman"/>
        <w:sz w:val="24"/>
        <w:szCs w:val="24"/>
      </w:rPr>
      <w:tab/>
    </w:r>
    <w:r w:rsidRPr="00AD1002">
      <w:rPr>
        <w:rFonts w:ascii="Times New Roman" w:hAnsi="Times New Roman"/>
        <w:sz w:val="24"/>
        <w:szCs w:val="24"/>
      </w:rPr>
      <w:fldChar w:fldCharType="begin"/>
    </w:r>
    <w:r w:rsidRPr="00AD1002">
      <w:rPr>
        <w:rFonts w:ascii="Times New Roman" w:hAnsi="Times New Roman"/>
        <w:sz w:val="24"/>
        <w:szCs w:val="24"/>
      </w:rPr>
      <w:instrText xml:space="preserve"> PAGE   \* MERGEFORMAT </w:instrText>
    </w:r>
    <w:r w:rsidRPr="00AD1002">
      <w:rPr>
        <w:rFonts w:ascii="Times New Roman" w:hAnsi="Times New Roman"/>
        <w:sz w:val="24"/>
        <w:szCs w:val="24"/>
      </w:rPr>
      <w:fldChar w:fldCharType="separate"/>
    </w:r>
    <w:r>
      <w:rPr>
        <w:rFonts w:ascii="Times New Roman" w:hAnsi="Times New Roman"/>
        <w:noProof/>
        <w:sz w:val="24"/>
        <w:szCs w:val="24"/>
      </w:rPr>
      <w:t>2</w:t>
    </w:r>
    <w:r w:rsidRPr="00AD1002">
      <w:rPr>
        <w:rFonts w:ascii="Times New Roman" w:hAnsi="Times New Roman"/>
        <w:sz w:val="24"/>
        <w:szCs w:val="24"/>
      </w:rPr>
      <w:fldChar w:fldCharType="end"/>
    </w:r>
  </w:p>
  <w:p w:rsidR="007D4A4F" w:rsidRPr="00AD1002" w:rsidRDefault="007D4A4F">
    <w:pPr>
      <w:pStyle w:val="Header"/>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4F" w:rsidRPr="00AD1002" w:rsidRDefault="007D4A4F" w:rsidP="00E20D21">
    <w:pPr>
      <w:pStyle w:val="Header"/>
      <w:rPr>
        <w:rFonts w:ascii="Times New Roman" w:hAnsi="Times New Roman"/>
        <w:sz w:val="24"/>
        <w:szCs w:val="24"/>
      </w:rPr>
    </w:pPr>
    <w:r w:rsidRPr="00AD1002">
      <w:rPr>
        <w:rFonts w:ascii="Times New Roman" w:hAnsi="Times New Roman"/>
        <w:sz w:val="24"/>
        <w:szCs w:val="24"/>
      </w:rPr>
      <w:t xml:space="preserve">Running head: </w:t>
    </w:r>
    <w:r>
      <w:rPr>
        <w:rFonts w:ascii="Times New Roman" w:hAnsi="Times New Roman"/>
        <w:sz w:val="24"/>
        <w:szCs w:val="24"/>
      </w:rPr>
      <w:t xml:space="preserve">FAMILY AND MARRIAGE </w:t>
    </w:r>
    <w:r>
      <w:rPr>
        <w:rFonts w:ascii="Times New Roman" w:hAnsi="Times New Roman"/>
        <w:sz w:val="24"/>
        <w:szCs w:val="24"/>
      </w:rPr>
      <w:tab/>
    </w:r>
    <w:r w:rsidRPr="00AD1002">
      <w:rPr>
        <w:rFonts w:ascii="Times New Roman" w:hAnsi="Times New Roman"/>
        <w:sz w:val="24"/>
        <w:szCs w:val="24"/>
      </w:rPr>
      <w:tab/>
    </w:r>
    <w:r w:rsidRPr="00AD1002">
      <w:rPr>
        <w:rFonts w:ascii="Times New Roman" w:hAnsi="Times New Roman"/>
        <w:sz w:val="24"/>
        <w:szCs w:val="24"/>
      </w:rPr>
      <w:fldChar w:fldCharType="begin"/>
    </w:r>
    <w:r w:rsidRPr="00AD1002">
      <w:rPr>
        <w:rFonts w:ascii="Times New Roman" w:hAnsi="Times New Roman"/>
        <w:sz w:val="24"/>
        <w:szCs w:val="24"/>
      </w:rPr>
      <w:instrText xml:space="preserve"> PAGE   \* MERGEFORMAT </w:instrText>
    </w:r>
    <w:r w:rsidRPr="00AD1002">
      <w:rPr>
        <w:rFonts w:ascii="Times New Roman" w:hAnsi="Times New Roman"/>
        <w:sz w:val="24"/>
        <w:szCs w:val="24"/>
      </w:rPr>
      <w:fldChar w:fldCharType="separate"/>
    </w:r>
    <w:r>
      <w:rPr>
        <w:rFonts w:ascii="Times New Roman" w:hAnsi="Times New Roman"/>
        <w:noProof/>
        <w:sz w:val="24"/>
        <w:szCs w:val="24"/>
      </w:rPr>
      <w:t>1</w:t>
    </w:r>
    <w:r w:rsidRPr="00AD1002">
      <w:rPr>
        <w:rFonts w:ascii="Times New Roman" w:hAnsi="Times New Roman"/>
        <w:sz w:val="24"/>
        <w:szCs w:val="24"/>
      </w:rPr>
      <w:fldChar w:fldCharType="end"/>
    </w:r>
  </w:p>
  <w:p w:rsidR="007D4A4F" w:rsidRPr="00AD1002" w:rsidRDefault="007D4A4F">
    <w:pPr>
      <w:pStyle w:val="Header"/>
      <w:rPr>
        <w:rFonts w:ascii="Times New Roman" w:hAnsi="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278"/>
    <w:rsid w:val="00015CE7"/>
    <w:rsid w:val="00017D04"/>
    <w:rsid w:val="00035AC9"/>
    <w:rsid w:val="00065303"/>
    <w:rsid w:val="001244C3"/>
    <w:rsid w:val="0023512F"/>
    <w:rsid w:val="00323E2C"/>
    <w:rsid w:val="003F227C"/>
    <w:rsid w:val="0043024C"/>
    <w:rsid w:val="00440D1B"/>
    <w:rsid w:val="004514C9"/>
    <w:rsid w:val="004B50C5"/>
    <w:rsid w:val="004C0934"/>
    <w:rsid w:val="00553346"/>
    <w:rsid w:val="00560F11"/>
    <w:rsid w:val="005B30D6"/>
    <w:rsid w:val="005B6287"/>
    <w:rsid w:val="00632E40"/>
    <w:rsid w:val="00661CC2"/>
    <w:rsid w:val="006A7AD7"/>
    <w:rsid w:val="006C52B2"/>
    <w:rsid w:val="00725A81"/>
    <w:rsid w:val="00786C99"/>
    <w:rsid w:val="007A7DE6"/>
    <w:rsid w:val="007D4A4F"/>
    <w:rsid w:val="00816714"/>
    <w:rsid w:val="00852002"/>
    <w:rsid w:val="008C6278"/>
    <w:rsid w:val="00A26F26"/>
    <w:rsid w:val="00A64A2A"/>
    <w:rsid w:val="00AC3ECE"/>
    <w:rsid w:val="00AD1002"/>
    <w:rsid w:val="00B52E41"/>
    <w:rsid w:val="00B72117"/>
    <w:rsid w:val="00BA0A74"/>
    <w:rsid w:val="00BD7ED4"/>
    <w:rsid w:val="00BF2291"/>
    <w:rsid w:val="00BF7975"/>
    <w:rsid w:val="00C0778B"/>
    <w:rsid w:val="00CC69DD"/>
    <w:rsid w:val="00CF2C62"/>
    <w:rsid w:val="00D149C0"/>
    <w:rsid w:val="00D4041D"/>
    <w:rsid w:val="00D56396"/>
    <w:rsid w:val="00D80025"/>
    <w:rsid w:val="00E20D21"/>
    <w:rsid w:val="00F040A6"/>
    <w:rsid w:val="00F328FB"/>
    <w:rsid w:val="00F56CF7"/>
    <w:rsid w:val="00F77806"/>
    <w:rsid w:val="00F9483D"/>
    <w:rsid w:val="00FE34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4C3"/>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0D2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20D21"/>
    <w:rPr>
      <w:rFonts w:cs="Times New Roman"/>
    </w:rPr>
  </w:style>
  <w:style w:type="paragraph" w:styleId="Footer">
    <w:name w:val="footer"/>
    <w:basedOn w:val="Normal"/>
    <w:link w:val="FooterChar"/>
    <w:uiPriority w:val="99"/>
    <w:rsid w:val="00E20D2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20D21"/>
    <w:rPr>
      <w:rFonts w:cs="Times New Roman"/>
    </w:rPr>
  </w:style>
  <w:style w:type="character" w:styleId="Hyperlink">
    <w:name w:val="Hyperlink"/>
    <w:basedOn w:val="DefaultParagraphFont"/>
    <w:uiPriority w:val="99"/>
    <w:rsid w:val="00BA0A7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stateopenlearning.org/reviews/Intro%20Sociology-Kennedy.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382</Words>
  <Characters>2076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Assessment</dc:title>
  <dc:subject/>
  <dc:creator>sam</dc:creator>
  <cp:keywords/>
  <dc:description/>
  <cp:lastModifiedBy>ndungu</cp:lastModifiedBy>
  <cp:revision>2</cp:revision>
  <dcterms:created xsi:type="dcterms:W3CDTF">2019-03-27T06:45:00Z</dcterms:created>
  <dcterms:modified xsi:type="dcterms:W3CDTF">2019-03-27T06:45:00Z</dcterms:modified>
</cp:coreProperties>
</file>