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66F" w:rsidRDefault="0006066F" w:rsidP="0006066F">
      <w:pPr>
        <w:spacing w:line="480" w:lineRule="auto"/>
        <w:jc w:val="center"/>
        <w:rPr>
          <w:rFonts w:ascii="Times New Roman" w:hAnsi="Times New Roman" w:cs="Times New Roman"/>
          <w:sz w:val="24"/>
          <w:szCs w:val="24"/>
        </w:rPr>
      </w:pPr>
    </w:p>
    <w:p w:rsidR="0006066F" w:rsidRDefault="0006066F" w:rsidP="0006066F">
      <w:pPr>
        <w:spacing w:line="480" w:lineRule="auto"/>
        <w:jc w:val="center"/>
        <w:rPr>
          <w:rFonts w:ascii="Times New Roman" w:hAnsi="Times New Roman" w:cs="Times New Roman"/>
          <w:sz w:val="24"/>
          <w:szCs w:val="24"/>
        </w:rPr>
      </w:pPr>
    </w:p>
    <w:p w:rsidR="0006066F" w:rsidRDefault="0006066F" w:rsidP="0006066F">
      <w:pPr>
        <w:spacing w:line="480" w:lineRule="auto"/>
        <w:jc w:val="center"/>
        <w:rPr>
          <w:rFonts w:ascii="Times New Roman" w:hAnsi="Times New Roman" w:cs="Times New Roman"/>
          <w:sz w:val="24"/>
          <w:szCs w:val="24"/>
        </w:rPr>
      </w:pPr>
    </w:p>
    <w:p w:rsidR="0006066F" w:rsidRDefault="0006066F" w:rsidP="0006066F">
      <w:pPr>
        <w:spacing w:line="480" w:lineRule="auto"/>
        <w:jc w:val="center"/>
        <w:rPr>
          <w:rFonts w:ascii="Times New Roman" w:hAnsi="Times New Roman" w:cs="Times New Roman"/>
          <w:sz w:val="24"/>
          <w:szCs w:val="24"/>
        </w:rPr>
      </w:pPr>
    </w:p>
    <w:p w:rsidR="0006066F" w:rsidRDefault="0006066F" w:rsidP="0006066F">
      <w:pPr>
        <w:spacing w:line="480" w:lineRule="auto"/>
        <w:jc w:val="center"/>
        <w:rPr>
          <w:rFonts w:ascii="Times New Roman" w:hAnsi="Times New Roman" w:cs="Times New Roman"/>
          <w:sz w:val="24"/>
          <w:szCs w:val="24"/>
        </w:rPr>
      </w:pPr>
    </w:p>
    <w:p w:rsidR="0006066F" w:rsidRDefault="0006066F" w:rsidP="0006066F">
      <w:pPr>
        <w:spacing w:line="480" w:lineRule="auto"/>
        <w:jc w:val="center"/>
        <w:rPr>
          <w:rFonts w:ascii="Times New Roman" w:hAnsi="Times New Roman" w:cs="Times New Roman"/>
          <w:sz w:val="24"/>
          <w:szCs w:val="24"/>
        </w:rPr>
      </w:pPr>
    </w:p>
    <w:p w:rsidR="00BE5BB7" w:rsidRDefault="0006066F" w:rsidP="0006066F">
      <w:pPr>
        <w:spacing w:line="480" w:lineRule="auto"/>
        <w:jc w:val="center"/>
        <w:rPr>
          <w:rFonts w:ascii="Times New Roman" w:hAnsi="Times New Roman" w:cs="Times New Roman"/>
          <w:sz w:val="24"/>
          <w:szCs w:val="24"/>
        </w:rPr>
      </w:pPr>
      <w:r>
        <w:rPr>
          <w:rFonts w:ascii="Times New Roman" w:hAnsi="Times New Roman" w:cs="Times New Roman"/>
          <w:sz w:val="24"/>
          <w:szCs w:val="24"/>
        </w:rPr>
        <w:t>Older Adult in the 60’s with Lung Cancer</w:t>
      </w:r>
    </w:p>
    <w:p w:rsidR="0006066F" w:rsidRDefault="00AB69F6" w:rsidP="0006066F">
      <w:pPr>
        <w:spacing w:line="480" w:lineRule="auto"/>
        <w:jc w:val="center"/>
        <w:rPr>
          <w:rFonts w:ascii="Times New Roman" w:hAnsi="Times New Roman" w:cs="Times New Roman"/>
          <w:sz w:val="24"/>
          <w:szCs w:val="24"/>
        </w:rPr>
      </w:pPr>
      <w:r>
        <w:rPr>
          <w:rFonts w:ascii="Times New Roman" w:hAnsi="Times New Roman" w:cs="Times New Roman"/>
          <w:sz w:val="24"/>
          <w:szCs w:val="24"/>
        </w:rPr>
        <w:t>[Author</w:t>
      </w:r>
      <w:r w:rsidR="0006066F">
        <w:rPr>
          <w:rFonts w:ascii="Times New Roman" w:hAnsi="Times New Roman" w:cs="Times New Roman"/>
          <w:sz w:val="24"/>
          <w:szCs w:val="24"/>
        </w:rPr>
        <w:t>]</w:t>
      </w:r>
    </w:p>
    <w:p w:rsidR="00AB69F6" w:rsidRDefault="0006066F" w:rsidP="0006066F">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r w:rsidR="00AB69F6">
        <w:rPr>
          <w:rFonts w:ascii="Times New Roman" w:hAnsi="Times New Roman" w:cs="Times New Roman"/>
          <w:sz w:val="24"/>
          <w:szCs w:val="24"/>
        </w:rPr>
        <w:t xml:space="preserve">al </w:t>
      </w:r>
      <w:r w:rsidR="002B69FA">
        <w:rPr>
          <w:rFonts w:ascii="Times New Roman" w:hAnsi="Times New Roman" w:cs="Times New Roman"/>
          <w:sz w:val="24"/>
          <w:szCs w:val="24"/>
        </w:rPr>
        <w:t>Affiliations</w:t>
      </w:r>
      <w:r>
        <w:rPr>
          <w:rFonts w:ascii="Times New Roman" w:hAnsi="Times New Roman" w:cs="Times New Roman"/>
          <w:sz w:val="24"/>
          <w:szCs w:val="24"/>
        </w:rPr>
        <w:t>]</w:t>
      </w:r>
    </w:p>
    <w:p w:rsidR="00B55F60" w:rsidRDefault="00AB69F6" w:rsidP="002A2356">
      <w:pPr>
        <w:rPr>
          <w:rFonts w:ascii="Times New Roman" w:hAnsi="Times New Roman" w:cs="Times New Roman"/>
          <w:sz w:val="24"/>
          <w:szCs w:val="24"/>
        </w:rPr>
      </w:pPr>
      <w:r>
        <w:rPr>
          <w:rFonts w:ascii="Times New Roman" w:hAnsi="Times New Roman" w:cs="Times New Roman"/>
          <w:sz w:val="24"/>
          <w:szCs w:val="24"/>
        </w:rPr>
        <w:br w:type="page"/>
      </w:r>
    </w:p>
    <w:p w:rsidR="00B55F60" w:rsidRDefault="00B55F60" w:rsidP="00B55F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B55F60" w:rsidRDefault="00B55F60" w:rsidP="00B55F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Lung cancer is the leading cause of deaths among older adults in United Sates and the most common type is non-small-cell lung cancer. Its incidence rate is significantly high among old age as age is a risk factor for many kinds of invasive cancers. However, the diagnosis is quite complicated in this age and the measure of predictable indicators for lung cancer become difficult to evaluate. With increasing age, the bodily functions and the tolerability towards extensive treatment reduces. There is little evidence based practice to follow up and fewer cases of non-small cell lung cancer in older patients have been reported yet. The clinical trials lack the in-depth knowledge about the treatment measurement and </w:t>
      </w:r>
      <w:r w:rsidR="00603A74">
        <w:rPr>
          <w:rFonts w:ascii="Times New Roman" w:hAnsi="Times New Roman" w:cs="Times New Roman"/>
          <w:sz w:val="24"/>
          <w:szCs w:val="24"/>
        </w:rPr>
        <w:t xml:space="preserve">patient outcomes at late ages. There is a gap in literature and practice that is a complication for health service organizations to overcome and ensure population health and effective treatment for invasive cancers. </w:t>
      </w:r>
    </w:p>
    <w:p w:rsidR="00086506" w:rsidRDefault="00086506" w:rsidP="00302DE1">
      <w:pPr>
        <w:spacing w:line="480" w:lineRule="auto"/>
        <w:ind w:left="720"/>
        <w:rPr>
          <w:rFonts w:ascii="Times New Roman" w:hAnsi="Times New Roman" w:cs="Times New Roman"/>
          <w:sz w:val="24"/>
          <w:szCs w:val="24"/>
        </w:rPr>
      </w:pPr>
      <w:r w:rsidRPr="00086506">
        <w:rPr>
          <w:rFonts w:ascii="Times New Roman" w:hAnsi="Times New Roman" w:cs="Times New Roman"/>
          <w:i/>
          <w:sz w:val="24"/>
          <w:szCs w:val="24"/>
        </w:rPr>
        <w:t>Keywords:</w:t>
      </w:r>
      <w:r>
        <w:rPr>
          <w:rFonts w:ascii="Times New Roman" w:hAnsi="Times New Roman" w:cs="Times New Roman"/>
          <w:sz w:val="24"/>
          <w:szCs w:val="24"/>
        </w:rPr>
        <w:t xml:space="preserve"> Incidence, Prognosis, Non-small-cell Lung Cancer, Indicators,</w:t>
      </w:r>
      <w:r w:rsidR="00302DE1">
        <w:rPr>
          <w:rFonts w:ascii="Times New Roman" w:hAnsi="Times New Roman" w:cs="Times New Roman"/>
          <w:sz w:val="24"/>
          <w:szCs w:val="24"/>
        </w:rPr>
        <w:t xml:space="preserve"> Mortality, Co-morbidity, </w:t>
      </w:r>
      <w:r w:rsidR="00FE37B4">
        <w:rPr>
          <w:rFonts w:ascii="Times New Roman" w:hAnsi="Times New Roman" w:cs="Times New Roman"/>
          <w:sz w:val="24"/>
          <w:szCs w:val="24"/>
        </w:rPr>
        <w:t>Clinical Trials, Cancer Screening</w:t>
      </w:r>
    </w:p>
    <w:p w:rsidR="00086506" w:rsidRDefault="00086506" w:rsidP="00086506">
      <w:pPr>
        <w:spacing w:line="480" w:lineRule="auto"/>
        <w:ind w:firstLine="720"/>
        <w:rPr>
          <w:rFonts w:ascii="Times New Roman" w:hAnsi="Times New Roman" w:cs="Times New Roman"/>
          <w:sz w:val="24"/>
          <w:szCs w:val="24"/>
        </w:rPr>
      </w:pPr>
    </w:p>
    <w:p w:rsidR="0006066F" w:rsidRPr="002A2356" w:rsidRDefault="00B55F60" w:rsidP="002A2356">
      <w:pPr>
        <w:rPr>
          <w:rFonts w:ascii="Times New Roman" w:hAnsi="Times New Roman" w:cs="Times New Roman"/>
          <w:sz w:val="24"/>
          <w:szCs w:val="24"/>
        </w:rPr>
      </w:pPr>
      <w:r>
        <w:rPr>
          <w:rFonts w:ascii="Times New Roman" w:hAnsi="Times New Roman" w:cs="Times New Roman"/>
          <w:sz w:val="24"/>
          <w:szCs w:val="24"/>
        </w:rPr>
        <w:br w:type="page"/>
      </w:r>
    </w:p>
    <w:p w:rsidR="0006066F" w:rsidRDefault="00D275CC" w:rsidP="00AB69F6">
      <w:pPr>
        <w:spacing w:line="480" w:lineRule="auto"/>
        <w:jc w:val="center"/>
        <w:rPr>
          <w:rFonts w:ascii="Times New Roman" w:hAnsi="Times New Roman" w:cs="Times New Roman"/>
          <w:b/>
          <w:sz w:val="24"/>
          <w:szCs w:val="24"/>
        </w:rPr>
      </w:pPr>
      <w:r w:rsidRPr="00AB69F6">
        <w:rPr>
          <w:rFonts w:ascii="Times New Roman" w:hAnsi="Times New Roman" w:cs="Times New Roman"/>
          <w:b/>
          <w:sz w:val="24"/>
          <w:szCs w:val="24"/>
        </w:rPr>
        <w:lastRenderedPageBreak/>
        <w:t>Introduction</w:t>
      </w:r>
    </w:p>
    <w:p w:rsidR="00E3231E" w:rsidRPr="00AB69F6" w:rsidRDefault="00AB69F6" w:rsidP="00AB69F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Older adults pose a greater probability to be at risk of cancer.</w:t>
      </w:r>
      <w:r w:rsidR="005D23C6">
        <w:rPr>
          <w:rFonts w:ascii="Times New Roman" w:hAnsi="Times New Roman" w:cs="Times New Roman"/>
          <w:sz w:val="24"/>
          <w:szCs w:val="24"/>
        </w:rPr>
        <w:t xml:space="preserve"> About two-thirds of all types of cancers are primarily diagnosed among adults of age 60 or above. </w:t>
      </w:r>
      <w:r w:rsidR="00147C9D">
        <w:rPr>
          <w:rFonts w:ascii="Times New Roman" w:hAnsi="Times New Roman" w:cs="Times New Roman"/>
          <w:sz w:val="24"/>
          <w:szCs w:val="24"/>
        </w:rPr>
        <w:t xml:space="preserve">With the number of older adults increasing with time, the incidence rate of new cancer cases will increase too. This longevity trend provides </w:t>
      </w:r>
      <w:r w:rsidR="001540EC">
        <w:rPr>
          <w:rFonts w:ascii="Times New Roman" w:hAnsi="Times New Roman" w:cs="Times New Roman"/>
          <w:sz w:val="24"/>
          <w:szCs w:val="24"/>
        </w:rPr>
        <w:t xml:space="preserve">opportunity for health specialists to shift the health care imperative towards older adults. </w:t>
      </w:r>
      <w:r w:rsidR="00D10900">
        <w:rPr>
          <w:rFonts w:ascii="Times New Roman" w:hAnsi="Times New Roman" w:cs="Times New Roman"/>
          <w:sz w:val="24"/>
          <w:szCs w:val="24"/>
        </w:rPr>
        <w:t>Lung cancer is the second most common cancer type in males and females older than 60 years. The incidence rate of lung cancer in older males is 93</w:t>
      </w:r>
      <w:r w:rsidR="008233B1">
        <w:rPr>
          <w:rFonts w:ascii="Times New Roman" w:hAnsi="Times New Roman" w:cs="Times New Roman"/>
          <w:sz w:val="24"/>
          <w:szCs w:val="24"/>
        </w:rPr>
        <w:t>,960 and in older females</w:t>
      </w:r>
      <w:r w:rsidR="00F72E28">
        <w:rPr>
          <w:rFonts w:ascii="Times New Roman" w:hAnsi="Times New Roman" w:cs="Times New Roman"/>
          <w:sz w:val="24"/>
          <w:szCs w:val="24"/>
        </w:rPr>
        <w:t>,</w:t>
      </w:r>
      <w:r w:rsidR="008233B1">
        <w:rPr>
          <w:rFonts w:ascii="Times New Roman" w:hAnsi="Times New Roman" w:cs="Times New Roman"/>
          <w:sz w:val="24"/>
          <w:szCs w:val="24"/>
        </w:rPr>
        <w:t xml:space="preserve"> it is 85,577 in </w:t>
      </w:r>
      <w:r w:rsidR="00F72E28">
        <w:rPr>
          <w:rFonts w:ascii="Times New Roman" w:hAnsi="Times New Roman" w:cs="Times New Roman"/>
          <w:sz w:val="24"/>
          <w:szCs w:val="24"/>
        </w:rPr>
        <w:t xml:space="preserve">the </w:t>
      </w:r>
      <w:r w:rsidR="008233B1">
        <w:rPr>
          <w:rFonts w:ascii="Times New Roman" w:hAnsi="Times New Roman" w:cs="Times New Roman"/>
          <w:sz w:val="24"/>
          <w:szCs w:val="24"/>
        </w:rPr>
        <w:t xml:space="preserve">United States </w:t>
      </w:r>
      <w:r w:rsidR="008233B1">
        <w:rPr>
          <w:rFonts w:ascii="Times New Roman" w:hAnsi="Times New Roman" w:cs="Times New Roman"/>
          <w:sz w:val="24"/>
          <w:szCs w:val="24"/>
        </w:rPr>
        <w:fldChar w:fldCharType="begin"/>
      </w:r>
      <w:r w:rsidR="00364368">
        <w:rPr>
          <w:rFonts w:ascii="Times New Roman" w:hAnsi="Times New Roman" w:cs="Times New Roman"/>
          <w:sz w:val="24"/>
          <w:szCs w:val="24"/>
        </w:rPr>
        <w:instrText xml:space="preserve"> ADDIN ZOTERO_ITEM CSL_CITATION {"citationID":"S6hZAfCi","properties":{"formattedCitation":"(White, Holman, Goodman, &amp; Richardson, 2019)","plainCitation":"(White, Holman, Goodman, &amp; Richardson, 2019)","noteIndex":0},"citationItems":[{"id":"RW5x2NS4/FmEbRw1r","uris":["http://zotero.org/users/local/OnfrXiA2/items/XZFBGP2A"],"uri":["http://zotero.org/users/local/OnfrXiA2/items/XZFBGP2A"],"itemData":{"id":404,"type":"article-journal","title":"Cancer Risk Among Older Adults: Time for Cancer Prevention to Go Silver","container-title":"The Gerontologist","page":"S1-S6","volume":"59","issue":"Supplement_1","source":"academic.oup.com","abstract":"Abstract.  Over two-thirds of all new cancers are diagnosed among adults aged ≥60 years. As the number of adults living to older ages continues to increase, so","DOI":"10.1093/geront/gnz038","ISSN":"0016-9013","title-short":"Cancer Risk Among Older Adults","journalAbbreviation":"Gerontologist","language":"en","author":[{"family":"White","given":"Mary C."},{"family":"Holman","given":"Dawn M."},{"family":"Goodman","given":"Richard A."},{"family":"Richardson","given":"Lisa C."}],"issued":{"date-parts":[["2019",5,17]]}}}],"schema":"https://github.com/citation-style-language/schema/raw/master/csl-citation.json"} </w:instrText>
      </w:r>
      <w:r w:rsidR="008233B1">
        <w:rPr>
          <w:rFonts w:ascii="Times New Roman" w:hAnsi="Times New Roman" w:cs="Times New Roman"/>
          <w:sz w:val="24"/>
          <w:szCs w:val="24"/>
        </w:rPr>
        <w:fldChar w:fldCharType="separate"/>
      </w:r>
      <w:r w:rsidR="008233B1" w:rsidRPr="008233B1">
        <w:rPr>
          <w:rFonts w:ascii="Times New Roman" w:hAnsi="Times New Roman" w:cs="Times New Roman"/>
          <w:sz w:val="24"/>
        </w:rPr>
        <w:t>(White, Holman, Goodman, &amp; Richardson, 2019)</w:t>
      </w:r>
      <w:r w:rsidR="008233B1">
        <w:rPr>
          <w:rFonts w:ascii="Times New Roman" w:hAnsi="Times New Roman" w:cs="Times New Roman"/>
          <w:sz w:val="24"/>
          <w:szCs w:val="24"/>
        </w:rPr>
        <w:fldChar w:fldCharType="end"/>
      </w:r>
      <w:r w:rsidR="008233B1">
        <w:rPr>
          <w:rFonts w:ascii="Times New Roman" w:hAnsi="Times New Roman" w:cs="Times New Roman"/>
          <w:sz w:val="24"/>
          <w:szCs w:val="24"/>
        </w:rPr>
        <w:t xml:space="preserve">. </w:t>
      </w:r>
      <w:r w:rsidR="00196BFE">
        <w:rPr>
          <w:rFonts w:ascii="Times New Roman" w:hAnsi="Times New Roman" w:cs="Times New Roman"/>
          <w:sz w:val="24"/>
          <w:szCs w:val="24"/>
        </w:rPr>
        <w:t>The National Cancer Institute has estimated that as age increases</w:t>
      </w:r>
      <w:r w:rsidR="00F72E28">
        <w:rPr>
          <w:rFonts w:ascii="Times New Roman" w:hAnsi="Times New Roman" w:cs="Times New Roman"/>
          <w:sz w:val="24"/>
          <w:szCs w:val="24"/>
        </w:rPr>
        <w:t>,</w:t>
      </w:r>
      <w:r w:rsidR="00196BFE">
        <w:rPr>
          <w:rFonts w:ascii="Times New Roman" w:hAnsi="Times New Roman" w:cs="Times New Roman"/>
          <w:sz w:val="24"/>
          <w:szCs w:val="24"/>
        </w:rPr>
        <w:t xml:space="preserve"> the risk of diagnosis for invasive cancers also </w:t>
      </w:r>
      <w:r w:rsidR="00F72E28">
        <w:rPr>
          <w:rFonts w:ascii="Times New Roman" w:hAnsi="Times New Roman" w:cs="Times New Roman"/>
          <w:sz w:val="24"/>
          <w:szCs w:val="24"/>
        </w:rPr>
        <w:t>increases</w:t>
      </w:r>
      <w:r w:rsidR="00196BFE">
        <w:rPr>
          <w:rFonts w:ascii="Times New Roman" w:hAnsi="Times New Roman" w:cs="Times New Roman"/>
          <w:sz w:val="24"/>
          <w:szCs w:val="24"/>
        </w:rPr>
        <w:t xml:space="preserve">. </w:t>
      </w:r>
      <w:r w:rsidR="00AE200A">
        <w:rPr>
          <w:rFonts w:ascii="Times New Roman" w:hAnsi="Times New Roman" w:cs="Times New Roman"/>
          <w:sz w:val="24"/>
          <w:szCs w:val="24"/>
        </w:rPr>
        <w:t xml:space="preserve">Among lung cancer, the non-small-cell lung cancer (NSCLC) is the most prevalent type and account for around 85% of lung cancer related deaths. Majority of deaths are expected in the older adults and it is likely to increase up to 70% by 2023 </w:t>
      </w:r>
      <w:r w:rsidR="00AE200A">
        <w:rPr>
          <w:rFonts w:ascii="Times New Roman" w:hAnsi="Times New Roman" w:cs="Times New Roman"/>
          <w:sz w:val="24"/>
          <w:szCs w:val="24"/>
        </w:rPr>
        <w:fldChar w:fldCharType="begin"/>
      </w:r>
      <w:r w:rsidR="00F208D8">
        <w:rPr>
          <w:rFonts w:ascii="Times New Roman" w:hAnsi="Times New Roman" w:cs="Times New Roman"/>
          <w:sz w:val="24"/>
          <w:szCs w:val="24"/>
        </w:rPr>
        <w:instrText xml:space="preserve"> ADDIN ZOTERO_ITEM CSL_CITATION {"citationID":"RLXRYtKK","properties":{"formattedCitation":"(Gao et al., 2015a)","plainCitation":"(Gao et al., 2015a)","noteIndex":0},"citationItems":[{"id":"RW5x2NS4/GtFN44CV","uris":["http://zotero.org/users/local/OnfrXiA2/items/T7WQSVT5"],"uri":["http://zotero.org/users/local/OnfrXiA2/items/T7WQSVT5"],"itemData":{"id":408,"type":"article-journal","title":"Analysis of the characteristics and prognosis of advanced non-small-cell lung cancer in older patients","container-title":"Patient preference and adherence","page":"1189-1194","volume":"9","source":"PubMed Central","abstract":"Objective\nLung cancer is still the leading cause of cancer-related deaths worldwide. However, most elderly patients with advanced non-small-cell lung cancer (NSCLC) have been undertreated and the outcome related to age is controversial. A retrospective analysis was conducted for advanced NSCLC in order to investigate the characteristics and prognosis of older patients.\n\nMethods\nMedical records were collected from 165 patients with NSCLC (stages IIIA–IIIB) who had been treated with concurrent chemoradiotherapy (CRT) or radiotherapy from January 2009 to January 2011. The cases were divided into two age groups 1) patients ≥70 years old; 2) patients &lt;70 years old. There were 73 patients in group I, 92 in group II. Patient characteristics, treatment toxicities, and prognosis were evaluated.\n\nResults\nOf the 165 patients analyzed, 34 patients (34/73) in group I received concurrent CRT while 47 (47/92) in group II completed that treatment. No significant difference was observed in the reason for patients who discontinued CRT in two groups (P&gt;0.05). In the patients with adenocarcinoma, more cases were found in group II than that in group I; the more squamous cell carcinoma and the more smokers with squamous cell carcinoma were seen in older group (P&lt;0.05). With a median follow-up of 20.5 months, the 1-year survival for group I and II were 49.3% and 40.2% respectively (P=0.243). Two-year survival for the two groups was 20.5% and 16.3% (P=0.483); 3-year survival was 9.6% and 9.8% (P=0.967). There was no significant difference between two groups statistically in survival by univariate analysis (P&gt;0.05). The therapy-related toxicities in group I seem to be similar to the group II (P&gt;0.05).\n\nConclusion\nMore adenocarcinoma patients were found in youthful lung cancer and the more smokers with squamous cell carcinoma were seen in older group. Age is not the important factor for the selection and allocation of treatment in advanced NSCLC. The same prognosis and toxicities had been shown in older and young. Age may not be an independent increased risk of death in advanced NSCLC.","DOI":"10.2147/PPA.S87069","ISSN":"1177-889X","note":"PMID: 26316724\nPMCID: PMC4548719","journalAbbreviation":"Patient Prefer Adherence","author":[{"family":"Gao","given":"Ying"},{"family":"Gao","given":"Fei"},{"family":"Ma","given":"Jin-lu"},{"family":"Zhang","given":"Xiao-zhi"},{"family":"Li","given":"Yi"},{"family":"Song","given":"Li-ping"},{"family":"Zhao","given":"Dong-li"}],"issued":{"date-parts":[["2015",8,19]]}}}],"schema":"https://github.com/citation-style-language/schema/raw/master/csl-citation.json"} </w:instrText>
      </w:r>
      <w:r w:rsidR="00AE200A">
        <w:rPr>
          <w:rFonts w:ascii="Times New Roman" w:hAnsi="Times New Roman" w:cs="Times New Roman"/>
          <w:sz w:val="24"/>
          <w:szCs w:val="24"/>
        </w:rPr>
        <w:fldChar w:fldCharType="separate"/>
      </w:r>
      <w:r w:rsidR="00F208D8" w:rsidRPr="00F208D8">
        <w:rPr>
          <w:rFonts w:ascii="Times New Roman" w:hAnsi="Times New Roman" w:cs="Times New Roman"/>
          <w:sz w:val="24"/>
        </w:rPr>
        <w:t>(Gao et al., 2015a)</w:t>
      </w:r>
      <w:r w:rsidR="00AE200A">
        <w:rPr>
          <w:rFonts w:ascii="Times New Roman" w:hAnsi="Times New Roman" w:cs="Times New Roman"/>
          <w:sz w:val="24"/>
          <w:szCs w:val="24"/>
        </w:rPr>
        <w:fldChar w:fldCharType="end"/>
      </w:r>
      <w:r w:rsidR="00AE200A">
        <w:rPr>
          <w:rFonts w:ascii="Times New Roman" w:hAnsi="Times New Roman" w:cs="Times New Roman"/>
          <w:sz w:val="24"/>
          <w:szCs w:val="24"/>
        </w:rPr>
        <w:t xml:space="preserve">. Though the incidence rate is increasing significantly among elderly people, there is little clinical representation. </w:t>
      </w:r>
      <w:r w:rsidR="00152648">
        <w:rPr>
          <w:rFonts w:ascii="Times New Roman" w:hAnsi="Times New Roman" w:cs="Times New Roman"/>
          <w:sz w:val="24"/>
          <w:szCs w:val="24"/>
        </w:rPr>
        <w:t>It has been suggested by many trials that poor performance and comorbidities are more common in advanced age and leads to improper administration of treatment.</w:t>
      </w:r>
    </w:p>
    <w:p w:rsidR="00D275CC" w:rsidRDefault="00D275CC" w:rsidP="002A2DDA">
      <w:pPr>
        <w:spacing w:line="480" w:lineRule="auto"/>
        <w:rPr>
          <w:rFonts w:ascii="Times New Roman" w:hAnsi="Times New Roman" w:cs="Times New Roman"/>
          <w:b/>
          <w:sz w:val="24"/>
          <w:szCs w:val="24"/>
        </w:rPr>
      </w:pPr>
      <w:r w:rsidRPr="00AB69F6">
        <w:rPr>
          <w:rFonts w:ascii="Times New Roman" w:hAnsi="Times New Roman" w:cs="Times New Roman"/>
          <w:b/>
          <w:sz w:val="24"/>
          <w:szCs w:val="24"/>
        </w:rPr>
        <w:t>Problem Statement</w:t>
      </w:r>
    </w:p>
    <w:p w:rsidR="00152648" w:rsidRDefault="002A2DDA" w:rsidP="002A2DDA">
      <w:pPr>
        <w:spacing w:line="480" w:lineRule="auto"/>
        <w:rPr>
          <w:rFonts w:ascii="Times New Roman" w:hAnsi="Times New Roman" w:cs="Times New Roman"/>
          <w:sz w:val="24"/>
          <w:szCs w:val="24"/>
        </w:rPr>
      </w:pPr>
      <w:r>
        <w:rPr>
          <w:rFonts w:ascii="Times New Roman" w:hAnsi="Times New Roman" w:cs="Times New Roman"/>
          <w:b/>
          <w:sz w:val="24"/>
          <w:szCs w:val="24"/>
        </w:rPr>
        <w:tab/>
      </w:r>
      <w:r w:rsidR="00152648">
        <w:rPr>
          <w:rFonts w:ascii="Times New Roman" w:hAnsi="Times New Roman" w:cs="Times New Roman"/>
          <w:sz w:val="24"/>
          <w:szCs w:val="24"/>
        </w:rPr>
        <w:t>Older adults have comparatively poor diagnosis and prognosis and the distinct clinicopathologic characteristics are not well constituted. When NSCLC is diagnosed in elderly patients</w:t>
      </w:r>
      <w:r w:rsidR="00083C3F">
        <w:rPr>
          <w:rFonts w:ascii="Times New Roman" w:hAnsi="Times New Roman" w:cs="Times New Roman"/>
          <w:sz w:val="24"/>
          <w:szCs w:val="24"/>
        </w:rPr>
        <w:t xml:space="preserve">, 60-70% of cancers have already metastasized or is unresectable. Lung </w:t>
      </w:r>
      <w:r w:rsidR="00456C08">
        <w:rPr>
          <w:rFonts w:ascii="Times New Roman" w:hAnsi="Times New Roman" w:cs="Times New Roman"/>
          <w:sz w:val="24"/>
          <w:szCs w:val="24"/>
        </w:rPr>
        <w:t>cancer mainly affects people in their 60s and 70s</w:t>
      </w:r>
      <w:r w:rsidR="00DB5AD1">
        <w:rPr>
          <w:rFonts w:ascii="Times New Roman" w:hAnsi="Times New Roman" w:cs="Times New Roman"/>
          <w:sz w:val="24"/>
          <w:szCs w:val="24"/>
        </w:rPr>
        <w:t>,</w:t>
      </w:r>
      <w:r w:rsidR="00456C08">
        <w:rPr>
          <w:rFonts w:ascii="Times New Roman" w:hAnsi="Times New Roman" w:cs="Times New Roman"/>
          <w:sz w:val="24"/>
          <w:szCs w:val="24"/>
        </w:rPr>
        <w:t xml:space="preserve"> yet their cases are underrepresented and there is not sufficient data on management for stages III and IV of NSCLC in</w:t>
      </w:r>
      <w:r w:rsidR="00DB5AD1">
        <w:rPr>
          <w:rFonts w:ascii="Times New Roman" w:hAnsi="Times New Roman" w:cs="Times New Roman"/>
          <w:sz w:val="24"/>
          <w:szCs w:val="24"/>
        </w:rPr>
        <w:t xml:space="preserve"> the</w:t>
      </w:r>
      <w:r w:rsidR="00456C08">
        <w:rPr>
          <w:rFonts w:ascii="Times New Roman" w:hAnsi="Times New Roman" w:cs="Times New Roman"/>
          <w:sz w:val="24"/>
          <w:szCs w:val="24"/>
        </w:rPr>
        <w:t xml:space="preserve"> elderly</w:t>
      </w:r>
      <w:r w:rsidR="00BB6DC4" w:rsidRPr="00BB6DC4">
        <w:rPr>
          <w:rFonts w:ascii="Times New Roman" w:hAnsi="Times New Roman" w:cs="Times New Roman"/>
          <w:sz w:val="28"/>
          <w:szCs w:val="24"/>
        </w:rPr>
        <w:t xml:space="preserve"> </w:t>
      </w:r>
      <w:r w:rsidR="00BB6DC4" w:rsidRPr="00BB6DC4">
        <w:rPr>
          <w:rFonts w:ascii="Times New Roman" w:hAnsi="Times New Roman" w:cs="Times New Roman"/>
          <w:sz w:val="28"/>
          <w:szCs w:val="24"/>
        </w:rPr>
        <w:fldChar w:fldCharType="begin"/>
      </w:r>
      <w:r w:rsidR="00BB6DC4" w:rsidRPr="00BB6DC4">
        <w:rPr>
          <w:rFonts w:ascii="Times New Roman" w:hAnsi="Times New Roman" w:cs="Times New Roman"/>
          <w:sz w:val="28"/>
          <w:szCs w:val="24"/>
        </w:rPr>
        <w:instrText xml:space="preserve"> ADDIN ZOTERO_TEMP </w:instrText>
      </w:r>
      <w:r w:rsidR="00BB6DC4" w:rsidRPr="00BB6DC4">
        <w:rPr>
          <w:rFonts w:ascii="Times New Roman" w:hAnsi="Times New Roman" w:cs="Times New Roman"/>
          <w:sz w:val="28"/>
          <w:szCs w:val="24"/>
        </w:rPr>
        <w:fldChar w:fldCharType="separate"/>
      </w:r>
      <w:r w:rsidR="00BB6DC4" w:rsidRPr="00BB6DC4">
        <w:rPr>
          <w:rFonts w:ascii="Times New Roman" w:hAnsi="Times New Roman" w:cs="Times New Roman"/>
          <w:sz w:val="24"/>
        </w:rPr>
        <w:t>(Gao et al., 2015)</w:t>
      </w:r>
      <w:r w:rsidR="00BB6DC4" w:rsidRPr="00BB6DC4">
        <w:rPr>
          <w:rFonts w:ascii="Times New Roman" w:hAnsi="Times New Roman" w:cs="Times New Roman"/>
          <w:sz w:val="28"/>
          <w:szCs w:val="24"/>
        </w:rPr>
        <w:fldChar w:fldCharType="end"/>
      </w:r>
      <w:r w:rsidR="00456C08">
        <w:rPr>
          <w:rFonts w:ascii="Times New Roman" w:hAnsi="Times New Roman" w:cs="Times New Roman"/>
          <w:sz w:val="24"/>
          <w:szCs w:val="24"/>
        </w:rPr>
        <w:t>. Majority of patients suffering from lung cancer NSCLC are not provided with chemotherapies and the treatment mechanism is not so efficient either</w:t>
      </w:r>
      <w:r w:rsidR="00BB6DC4">
        <w:rPr>
          <w:rFonts w:ascii="Times New Roman" w:hAnsi="Times New Roman" w:cs="Times New Roman"/>
          <w:sz w:val="24"/>
          <w:szCs w:val="24"/>
        </w:rPr>
        <w:t xml:space="preserve"> </w:t>
      </w:r>
      <w:r w:rsidR="00BB6DC4">
        <w:rPr>
          <w:rFonts w:ascii="Times New Roman" w:hAnsi="Times New Roman" w:cs="Times New Roman"/>
          <w:sz w:val="24"/>
          <w:szCs w:val="24"/>
        </w:rPr>
        <w:fldChar w:fldCharType="begin"/>
      </w:r>
      <w:r w:rsidR="00364368">
        <w:rPr>
          <w:rFonts w:ascii="Times New Roman" w:hAnsi="Times New Roman" w:cs="Times New Roman"/>
          <w:sz w:val="24"/>
          <w:szCs w:val="24"/>
        </w:rPr>
        <w:instrText xml:space="preserve"> ADDIN ZOTERO_ITEM CSL_CITATION {"citationID":"1g5uINTx","properties":{"formattedCitation":"(Meoni, Cecere, Lucherini, &amp; Di Costanzo, 2013)","plainCitation":"(Meoni, Cecere, Lucherini, &amp; Di Costanzo, 2013)","noteIndex":0},"citationItems":[{"id":"RW5x2NS4/nOxlKhDD","uris":["http://zotero.org/users/local/OnfrXiA2/items/YSE2T6QM"],"uri":["http://zotero.org/users/local/OnfrXiA2/items/YSE2T6QM"],"itemData":{"id":411,"type":"article-journal","title":"Medical treatment of advanced non-small cell lung cancer in elderly patients: a review of the role of chemotherapy and targeted agents","container-title":"Journal of geriatric oncology","page":"282-290","volume":"4","issue":"3","author":[{"family":"Meoni","given":"Giulia"},{"family":"Cecere","given":"Fabiana Letizia"},{"family":"Lucherini","given":"Elisa"},{"family":"Di Costanzo","given":"Francesco"}],"issued":{"date-parts":[["2013"]]}}}],"schema":"https://github.com/citation-style-language/schema/raw/master/csl-citation.json"} </w:instrText>
      </w:r>
      <w:r w:rsidR="00BB6DC4">
        <w:rPr>
          <w:rFonts w:ascii="Times New Roman" w:hAnsi="Times New Roman" w:cs="Times New Roman"/>
          <w:sz w:val="24"/>
          <w:szCs w:val="24"/>
        </w:rPr>
        <w:fldChar w:fldCharType="separate"/>
      </w:r>
      <w:r w:rsidR="00BB6DC4" w:rsidRPr="00BB6DC4">
        <w:rPr>
          <w:rFonts w:ascii="Times New Roman" w:hAnsi="Times New Roman" w:cs="Times New Roman"/>
          <w:sz w:val="24"/>
        </w:rPr>
        <w:t>(Meoni, Cecere, Lucherini, &amp; Di Costanzo, 2013)</w:t>
      </w:r>
      <w:r w:rsidR="00BB6DC4">
        <w:rPr>
          <w:rFonts w:ascii="Times New Roman" w:hAnsi="Times New Roman" w:cs="Times New Roman"/>
          <w:sz w:val="24"/>
          <w:szCs w:val="24"/>
        </w:rPr>
        <w:fldChar w:fldCharType="end"/>
      </w:r>
      <w:r w:rsidR="00456C08">
        <w:rPr>
          <w:rFonts w:ascii="Times New Roman" w:hAnsi="Times New Roman" w:cs="Times New Roman"/>
          <w:sz w:val="24"/>
          <w:szCs w:val="24"/>
        </w:rPr>
        <w:t xml:space="preserve">. </w:t>
      </w:r>
      <w:r w:rsidR="00456C08">
        <w:rPr>
          <w:rFonts w:ascii="Times New Roman" w:hAnsi="Times New Roman" w:cs="Times New Roman"/>
          <w:sz w:val="24"/>
          <w:szCs w:val="24"/>
        </w:rPr>
        <w:lastRenderedPageBreak/>
        <w:t>Only fewer current clinical trials</w:t>
      </w:r>
      <w:r w:rsidR="00DB5AD1">
        <w:rPr>
          <w:rFonts w:ascii="Times New Roman" w:hAnsi="Times New Roman" w:cs="Times New Roman"/>
          <w:sz w:val="24"/>
          <w:szCs w:val="24"/>
        </w:rPr>
        <w:t xml:space="preserve"> are</w:t>
      </w:r>
      <w:r w:rsidR="00456C08">
        <w:rPr>
          <w:rFonts w:ascii="Times New Roman" w:hAnsi="Times New Roman" w:cs="Times New Roman"/>
          <w:sz w:val="24"/>
          <w:szCs w:val="24"/>
        </w:rPr>
        <w:t xml:space="preserve"> available that </w:t>
      </w:r>
      <w:r w:rsidR="00BB6DC4">
        <w:rPr>
          <w:rFonts w:ascii="Times New Roman" w:hAnsi="Times New Roman" w:cs="Times New Roman"/>
          <w:sz w:val="24"/>
          <w:szCs w:val="24"/>
        </w:rPr>
        <w:t xml:space="preserve">adhere to the standard treatment guidelines for these older adult lung cancer patients </w:t>
      </w:r>
      <w:r w:rsidR="00BB6DC4">
        <w:rPr>
          <w:rFonts w:ascii="Times New Roman" w:hAnsi="Times New Roman" w:cs="Times New Roman"/>
          <w:sz w:val="24"/>
          <w:szCs w:val="24"/>
        </w:rPr>
        <w:fldChar w:fldCharType="begin"/>
      </w:r>
      <w:r w:rsidR="00364368">
        <w:rPr>
          <w:rFonts w:ascii="Times New Roman" w:hAnsi="Times New Roman" w:cs="Times New Roman"/>
          <w:sz w:val="24"/>
          <w:szCs w:val="24"/>
        </w:rPr>
        <w:instrText xml:space="preserve"> ADDIN ZOTERO_ITEM CSL_CITATION {"citationID":"yXhykgCk","properties":{"formattedCitation":"(Gridelli, 2012)","plainCitation":"(Gridelli, 2012)","noteIndex":0},"citationItems":[{"id":"RW5x2NS4/3jO3xcux","uris":["http://zotero.org/users/local/OnfrXiA2/items/7GFRZLKL"],"uri":["http://zotero.org/users/local/OnfrXiA2/items/7GFRZLKL"],"itemData":{"id":412,"type":"article-journal","title":"Lung cancer: Locally advanced NCSLC in the elderly: which treatment?","container-title":"Nature Reviews Clinical Oncology","page":"434","volume":"9","issue":"8","author":[{"family":"Gridelli","given":"Cesare"}],"issued":{"date-parts":[["2012"]]}}}],"schema":"https://github.com/citation-style-language/schema/raw/master/csl-citation.json"} </w:instrText>
      </w:r>
      <w:r w:rsidR="00BB6DC4">
        <w:rPr>
          <w:rFonts w:ascii="Times New Roman" w:hAnsi="Times New Roman" w:cs="Times New Roman"/>
          <w:sz w:val="24"/>
          <w:szCs w:val="24"/>
        </w:rPr>
        <w:fldChar w:fldCharType="separate"/>
      </w:r>
      <w:r w:rsidR="00BB6DC4" w:rsidRPr="00BB6DC4">
        <w:rPr>
          <w:rFonts w:ascii="Times New Roman" w:hAnsi="Times New Roman" w:cs="Times New Roman"/>
          <w:sz w:val="24"/>
        </w:rPr>
        <w:t>(Gridelli, 2012)</w:t>
      </w:r>
      <w:r w:rsidR="00BB6DC4">
        <w:rPr>
          <w:rFonts w:ascii="Times New Roman" w:hAnsi="Times New Roman" w:cs="Times New Roman"/>
          <w:sz w:val="24"/>
          <w:szCs w:val="24"/>
        </w:rPr>
        <w:fldChar w:fldCharType="end"/>
      </w:r>
      <w:r w:rsidR="00BB6DC4">
        <w:rPr>
          <w:rFonts w:ascii="Times New Roman" w:hAnsi="Times New Roman" w:cs="Times New Roman"/>
          <w:sz w:val="24"/>
          <w:szCs w:val="24"/>
        </w:rPr>
        <w:t xml:space="preserve">. </w:t>
      </w:r>
    </w:p>
    <w:p w:rsidR="002A2DDA" w:rsidRPr="00F80E15" w:rsidRDefault="00BB6DC4" w:rsidP="00F80E15">
      <w:pPr>
        <w:spacing w:line="480" w:lineRule="auto"/>
        <w:rPr>
          <w:rFonts w:ascii="Times New Roman" w:hAnsi="Times New Roman" w:cs="Times New Roman"/>
          <w:sz w:val="24"/>
          <w:szCs w:val="24"/>
        </w:rPr>
      </w:pPr>
      <w:r>
        <w:rPr>
          <w:rFonts w:ascii="Times New Roman" w:hAnsi="Times New Roman" w:cs="Times New Roman"/>
          <w:sz w:val="24"/>
          <w:szCs w:val="24"/>
        </w:rPr>
        <w:tab/>
        <w:t>The purpose for selecting this particular problem is that lung cancer is so much common among elderly people</w:t>
      </w:r>
      <w:r w:rsidR="00DB5AD1">
        <w:rPr>
          <w:rFonts w:ascii="Times New Roman" w:hAnsi="Times New Roman" w:cs="Times New Roman"/>
          <w:sz w:val="24"/>
          <w:szCs w:val="24"/>
        </w:rPr>
        <w:t>,</w:t>
      </w:r>
      <w:r>
        <w:rPr>
          <w:rFonts w:ascii="Times New Roman" w:hAnsi="Times New Roman" w:cs="Times New Roman"/>
          <w:sz w:val="24"/>
          <w:szCs w:val="24"/>
        </w:rPr>
        <w:t xml:space="preserve"> yet there is not enough data or treatment strategies available to deal with the disease. The</w:t>
      </w:r>
      <w:r w:rsidR="00A64B93">
        <w:rPr>
          <w:rFonts w:ascii="Times New Roman" w:hAnsi="Times New Roman" w:cs="Times New Roman"/>
          <w:sz w:val="24"/>
          <w:szCs w:val="24"/>
        </w:rPr>
        <w:t xml:space="preserve">re are so many controversies over this issue but the current requirement is to search for advanced medical procedures for the diagnosis of the disease in its early stages and implementation of the appropriate treatment mechanism as per the standard guidelines. </w:t>
      </w:r>
      <w:r w:rsidR="002B69FA">
        <w:rPr>
          <w:rFonts w:ascii="Times New Roman" w:hAnsi="Times New Roman" w:cs="Times New Roman"/>
          <w:sz w:val="24"/>
          <w:szCs w:val="24"/>
        </w:rPr>
        <w:t>The health care organi</w:t>
      </w:r>
      <w:r w:rsidR="0067290A">
        <w:rPr>
          <w:rFonts w:ascii="Times New Roman" w:hAnsi="Times New Roman" w:cs="Times New Roman"/>
          <w:sz w:val="24"/>
          <w:szCs w:val="24"/>
        </w:rPr>
        <w:t>zations must devi</w:t>
      </w:r>
      <w:r w:rsidR="00DB5AD1">
        <w:rPr>
          <w:rFonts w:ascii="Times New Roman" w:hAnsi="Times New Roman" w:cs="Times New Roman"/>
          <w:sz w:val="24"/>
          <w:szCs w:val="24"/>
        </w:rPr>
        <w:t>s</w:t>
      </w:r>
      <w:r w:rsidR="0067290A">
        <w:rPr>
          <w:rFonts w:ascii="Times New Roman" w:hAnsi="Times New Roman" w:cs="Times New Roman"/>
          <w:sz w:val="24"/>
          <w:szCs w:val="24"/>
        </w:rPr>
        <w:t xml:space="preserve">e intervention strategies </w:t>
      </w:r>
      <w:r w:rsidR="00455E16">
        <w:rPr>
          <w:rFonts w:ascii="Times New Roman" w:hAnsi="Times New Roman" w:cs="Times New Roman"/>
          <w:sz w:val="24"/>
          <w:szCs w:val="24"/>
        </w:rPr>
        <w:t xml:space="preserve">for solving the problem of cancer screening in older patients. </w:t>
      </w:r>
      <w:r w:rsidR="0046162B">
        <w:rPr>
          <w:rFonts w:ascii="Times New Roman" w:hAnsi="Times New Roman" w:cs="Times New Roman"/>
          <w:sz w:val="24"/>
          <w:szCs w:val="24"/>
        </w:rPr>
        <w:t xml:space="preserve">The common variables for lung cancer risk in older patients is smoking, familial history, previous or concurrent medical conditions and epigenetic factors. </w:t>
      </w:r>
      <w:r w:rsidR="00455E16">
        <w:rPr>
          <w:rFonts w:ascii="Times New Roman" w:hAnsi="Times New Roman" w:cs="Times New Roman"/>
          <w:sz w:val="24"/>
          <w:szCs w:val="24"/>
        </w:rPr>
        <w:t xml:space="preserve">The appropriate selection of elderly patients with lung cancer for screening should be optimized based on </w:t>
      </w:r>
      <w:r w:rsidR="00201C25">
        <w:rPr>
          <w:rFonts w:ascii="Times New Roman" w:hAnsi="Times New Roman" w:cs="Times New Roman"/>
          <w:sz w:val="24"/>
          <w:szCs w:val="24"/>
        </w:rPr>
        <w:t>validated risk-based targeting</w:t>
      </w:r>
      <w:r w:rsidR="00EA1B08">
        <w:rPr>
          <w:rFonts w:ascii="Times New Roman" w:hAnsi="Times New Roman" w:cs="Times New Roman"/>
          <w:sz w:val="24"/>
          <w:szCs w:val="24"/>
        </w:rPr>
        <w:t xml:space="preserve"> </w:t>
      </w:r>
      <w:r w:rsidR="00EA1B08">
        <w:rPr>
          <w:rFonts w:ascii="Times New Roman" w:hAnsi="Times New Roman" w:cs="Times New Roman"/>
          <w:sz w:val="24"/>
          <w:szCs w:val="24"/>
        </w:rPr>
        <w:fldChar w:fldCharType="begin"/>
      </w:r>
      <w:r w:rsidR="00EA1B08">
        <w:rPr>
          <w:rFonts w:ascii="Times New Roman" w:hAnsi="Times New Roman" w:cs="Times New Roman"/>
          <w:sz w:val="24"/>
          <w:szCs w:val="24"/>
        </w:rPr>
        <w:instrText xml:space="preserve"> ADDIN ZOTERO_ITEM CSL_CITATION {"citationID":"d6halRqV","properties":{"formattedCitation":"(Tammem\\uc0\\u228{}gi et al., 2013)","plainCitation":"(Tammemägi et al., 2013)","noteIndex":0},"citationItems":[{"id":25,"uris":["http://zotero.org/users/local/C7z1ih1C/items/H7HVBHU2"],"uri":["http://zotero.org/users/local/C7z1ih1C/items/H7HVBHU2"],"itemData":{"id":25,"type":"article-journal","title":"Selection criteria for lung-cancer screening","container-title":"New England Journal of Medicine","page":"728-736","volume":"368","issue":"8","author":[{"family":"Tammemägi","given":"Martin C."},{"family":"Katki","given":"Hormuzd A."},{"family":"Hocking","given":"William G."},{"family":"Church","given":"Timothy R."},{"family":"Caporaso","given":"Neil"},{"family":"Kvale","given":"Paul A."},{"family":"Chaturvedi","given":"Anil K."},{"family":"Silvestri","given":"Gerard A."},{"family":"Riley","given":"Tom L."},{"family":"Commins","given":"John"}],"issued":{"date-parts":[["2013"]]}}}],"schema":"https://github.com/citation-style-language/schema/raw/master/csl-citation.json"} </w:instrText>
      </w:r>
      <w:r w:rsidR="00EA1B08">
        <w:rPr>
          <w:rFonts w:ascii="Times New Roman" w:hAnsi="Times New Roman" w:cs="Times New Roman"/>
          <w:sz w:val="24"/>
          <w:szCs w:val="24"/>
        </w:rPr>
        <w:fldChar w:fldCharType="separate"/>
      </w:r>
      <w:r w:rsidR="00EA1B08" w:rsidRPr="00EA1B08">
        <w:rPr>
          <w:rFonts w:ascii="Times New Roman" w:hAnsi="Times New Roman" w:cs="Times New Roman"/>
          <w:sz w:val="24"/>
          <w:szCs w:val="24"/>
        </w:rPr>
        <w:t>(Tammemägi et al., 2013)</w:t>
      </w:r>
      <w:r w:rsidR="00EA1B08">
        <w:rPr>
          <w:rFonts w:ascii="Times New Roman" w:hAnsi="Times New Roman" w:cs="Times New Roman"/>
          <w:sz w:val="24"/>
          <w:szCs w:val="24"/>
        </w:rPr>
        <w:fldChar w:fldCharType="end"/>
      </w:r>
      <w:r w:rsidR="00201C25">
        <w:rPr>
          <w:rFonts w:ascii="Times New Roman" w:hAnsi="Times New Roman" w:cs="Times New Roman"/>
          <w:sz w:val="24"/>
          <w:szCs w:val="24"/>
        </w:rPr>
        <w:t>.</w:t>
      </w:r>
      <w:r w:rsidR="0046162B">
        <w:rPr>
          <w:rFonts w:ascii="Times New Roman" w:hAnsi="Times New Roman" w:cs="Times New Roman"/>
          <w:sz w:val="24"/>
          <w:szCs w:val="24"/>
        </w:rPr>
        <w:t xml:space="preserve"> </w:t>
      </w:r>
    </w:p>
    <w:p w:rsidR="00D275CC" w:rsidRDefault="00D275CC" w:rsidP="00F80E15">
      <w:pPr>
        <w:spacing w:line="480" w:lineRule="auto"/>
        <w:rPr>
          <w:rFonts w:ascii="Times New Roman" w:hAnsi="Times New Roman" w:cs="Times New Roman"/>
          <w:b/>
          <w:sz w:val="24"/>
          <w:szCs w:val="24"/>
        </w:rPr>
      </w:pPr>
      <w:r w:rsidRPr="00AB69F6">
        <w:rPr>
          <w:rFonts w:ascii="Times New Roman" w:hAnsi="Times New Roman" w:cs="Times New Roman"/>
          <w:b/>
          <w:sz w:val="24"/>
          <w:szCs w:val="24"/>
        </w:rPr>
        <w:t xml:space="preserve">Stake </w:t>
      </w:r>
      <w:r w:rsidR="00DB5AD1">
        <w:rPr>
          <w:rFonts w:ascii="Times New Roman" w:hAnsi="Times New Roman" w:cs="Times New Roman"/>
          <w:b/>
          <w:sz w:val="24"/>
          <w:szCs w:val="24"/>
        </w:rPr>
        <w:t>h</w:t>
      </w:r>
      <w:r w:rsidRPr="00AB69F6">
        <w:rPr>
          <w:rFonts w:ascii="Times New Roman" w:hAnsi="Times New Roman" w:cs="Times New Roman"/>
          <w:b/>
          <w:sz w:val="24"/>
          <w:szCs w:val="24"/>
        </w:rPr>
        <w:t>olders and Organizations</w:t>
      </w:r>
    </w:p>
    <w:p w:rsidR="00F80E15" w:rsidRPr="00920F16" w:rsidRDefault="00F80E15" w:rsidP="00F80E15">
      <w:pPr>
        <w:spacing w:line="480" w:lineRule="auto"/>
        <w:rPr>
          <w:rFonts w:ascii="Times New Roman" w:hAnsi="Times New Roman" w:cs="Times New Roman"/>
          <w:sz w:val="24"/>
          <w:szCs w:val="24"/>
        </w:rPr>
      </w:pPr>
      <w:r>
        <w:rPr>
          <w:rFonts w:ascii="Times New Roman" w:hAnsi="Times New Roman" w:cs="Times New Roman"/>
          <w:b/>
          <w:sz w:val="24"/>
          <w:szCs w:val="24"/>
        </w:rPr>
        <w:tab/>
      </w:r>
      <w:r w:rsidR="00920F16">
        <w:rPr>
          <w:rFonts w:ascii="Times New Roman" w:hAnsi="Times New Roman" w:cs="Times New Roman"/>
          <w:sz w:val="24"/>
          <w:szCs w:val="24"/>
        </w:rPr>
        <w:t xml:space="preserve">Health quality measurement is a keystone in assessing the high-value healthcare in any nation to achieve the highest patient outcomes while minimizing the budget. Different public and private stakeholders in the healthcare system determine the measures for improving the nation’s health and provides recommendations. </w:t>
      </w:r>
      <w:r w:rsidR="00BB77F8">
        <w:rPr>
          <w:rFonts w:ascii="Times New Roman" w:hAnsi="Times New Roman" w:cs="Times New Roman"/>
          <w:sz w:val="24"/>
          <w:szCs w:val="24"/>
        </w:rPr>
        <w:t>These measures primarily state the effective ways of cancer screening</w:t>
      </w:r>
      <w:r w:rsidR="004368FE">
        <w:rPr>
          <w:rFonts w:ascii="Times New Roman" w:hAnsi="Times New Roman" w:cs="Times New Roman"/>
          <w:sz w:val="24"/>
          <w:szCs w:val="24"/>
        </w:rPr>
        <w:t>;</w:t>
      </w:r>
      <w:r w:rsidR="00BB77F8">
        <w:rPr>
          <w:rFonts w:ascii="Times New Roman" w:hAnsi="Times New Roman" w:cs="Times New Roman"/>
          <w:sz w:val="24"/>
          <w:szCs w:val="24"/>
        </w:rPr>
        <w:t xml:space="preserve"> recommended treatment</w:t>
      </w:r>
      <w:r w:rsidR="004368FE">
        <w:rPr>
          <w:rFonts w:ascii="Times New Roman" w:hAnsi="Times New Roman" w:cs="Times New Roman"/>
          <w:sz w:val="24"/>
          <w:szCs w:val="24"/>
        </w:rPr>
        <w:t xml:space="preserve"> is</w:t>
      </w:r>
      <w:r w:rsidR="00BB77F8">
        <w:rPr>
          <w:rFonts w:ascii="Times New Roman" w:hAnsi="Times New Roman" w:cs="Times New Roman"/>
          <w:sz w:val="24"/>
          <w:szCs w:val="24"/>
        </w:rPr>
        <w:t xml:space="preserve"> either chemotherapy, radiotherapy or surgery. It also addresses the morbidity and mortality rate of the disease</w:t>
      </w:r>
      <w:r w:rsidR="00F25DC8">
        <w:rPr>
          <w:rFonts w:ascii="Times New Roman" w:hAnsi="Times New Roman" w:cs="Times New Roman"/>
          <w:sz w:val="24"/>
          <w:szCs w:val="24"/>
        </w:rPr>
        <w:t xml:space="preserve"> </w:t>
      </w:r>
      <w:r w:rsidR="00F25DC8">
        <w:rPr>
          <w:rFonts w:ascii="Times New Roman" w:hAnsi="Times New Roman" w:cs="Times New Roman"/>
          <w:sz w:val="24"/>
          <w:szCs w:val="24"/>
        </w:rPr>
        <w:fldChar w:fldCharType="begin"/>
      </w:r>
      <w:r w:rsidR="00F25DC8">
        <w:rPr>
          <w:rFonts w:ascii="Times New Roman" w:hAnsi="Times New Roman" w:cs="Times New Roman"/>
          <w:sz w:val="24"/>
          <w:szCs w:val="24"/>
        </w:rPr>
        <w:instrText xml:space="preserve"> ADDIN ZOTERO_ITEM CSL_CITATION {"citationID":"uWyLkgYD","properties":{"formattedCitation":"(Institute of Medicine (US), 2013)","plainCitation":"(Institute of Medicine (US), 2013)","noteIndex":0},"citationItems":[{"id":23,"uris":["http://zotero.org/users/local/C7z1ih1C/items/JV3JNKMH"],"uri":["http://zotero.org/users/local/C7z1ih1C/items/JV3JNKMH"],"itemData":{"id":23,"type":"book","title":"Toward quality measures for population health and the leading health indicators","publisher":"National Academies Press","publisher-place":"Committee on Quality Measures for the Healthy People Leading Health Indicators","event-place":"Committee on Quality Measures for the Healthy People Leading Health Indicators","ISBN":"0-309-28558-5","author":[{"family":"Institute of Medicine (US)","given":""}],"issued":{"date-parts":[["2013"]]}}}],"schema":"https://github.com/citation-style-language/schema/raw/master/csl-citation.json"} </w:instrText>
      </w:r>
      <w:r w:rsidR="00F25DC8">
        <w:rPr>
          <w:rFonts w:ascii="Times New Roman" w:hAnsi="Times New Roman" w:cs="Times New Roman"/>
          <w:sz w:val="24"/>
          <w:szCs w:val="24"/>
        </w:rPr>
        <w:fldChar w:fldCharType="separate"/>
      </w:r>
      <w:r w:rsidR="00F25DC8" w:rsidRPr="00F25DC8">
        <w:rPr>
          <w:rFonts w:ascii="Times New Roman" w:hAnsi="Times New Roman" w:cs="Times New Roman"/>
          <w:sz w:val="24"/>
        </w:rPr>
        <w:t>(Institute of Medicine (US), 2013)</w:t>
      </w:r>
      <w:r w:rsidR="00F25DC8">
        <w:rPr>
          <w:rFonts w:ascii="Times New Roman" w:hAnsi="Times New Roman" w:cs="Times New Roman"/>
          <w:sz w:val="24"/>
          <w:szCs w:val="24"/>
        </w:rPr>
        <w:fldChar w:fldCharType="end"/>
      </w:r>
      <w:r w:rsidR="00BB77F8">
        <w:rPr>
          <w:rFonts w:ascii="Times New Roman" w:hAnsi="Times New Roman" w:cs="Times New Roman"/>
          <w:sz w:val="24"/>
          <w:szCs w:val="24"/>
        </w:rPr>
        <w:t xml:space="preserve">. </w:t>
      </w:r>
      <w:r w:rsidR="00EF3F54">
        <w:rPr>
          <w:rFonts w:ascii="Times New Roman" w:hAnsi="Times New Roman" w:cs="Times New Roman"/>
          <w:sz w:val="24"/>
          <w:szCs w:val="24"/>
        </w:rPr>
        <w:t xml:space="preserve">National Committee for Quality Assurance (NCQA) has developed an effective tool for measuring the performance of health plans in important healthcare domains. It has established measures for screening, accountable care organizations and physician measurement. It has developed the use of Evidence-Based Systemic Therapy for </w:t>
      </w:r>
      <w:r w:rsidR="006603C8">
        <w:rPr>
          <w:rFonts w:ascii="Times New Roman" w:hAnsi="Times New Roman" w:cs="Times New Roman"/>
          <w:sz w:val="24"/>
          <w:szCs w:val="24"/>
        </w:rPr>
        <w:t xml:space="preserve">older patients with NSCLC that has </w:t>
      </w:r>
      <w:r w:rsidR="006603C8">
        <w:rPr>
          <w:rFonts w:ascii="Times New Roman" w:hAnsi="Times New Roman" w:cs="Times New Roman"/>
          <w:sz w:val="24"/>
          <w:szCs w:val="24"/>
        </w:rPr>
        <w:lastRenderedPageBreak/>
        <w:t>already metastasized</w:t>
      </w:r>
      <w:r w:rsidR="00364368">
        <w:rPr>
          <w:rFonts w:ascii="Times New Roman" w:hAnsi="Times New Roman" w:cs="Times New Roman"/>
          <w:sz w:val="24"/>
          <w:szCs w:val="24"/>
        </w:rPr>
        <w:t xml:space="preserve"> </w:t>
      </w:r>
      <w:r w:rsidR="00364368">
        <w:rPr>
          <w:rFonts w:ascii="Times New Roman" w:hAnsi="Times New Roman" w:cs="Times New Roman"/>
          <w:sz w:val="24"/>
          <w:szCs w:val="24"/>
        </w:rPr>
        <w:fldChar w:fldCharType="begin"/>
      </w:r>
      <w:r w:rsidR="00364368">
        <w:rPr>
          <w:rFonts w:ascii="Times New Roman" w:hAnsi="Times New Roman" w:cs="Times New Roman"/>
          <w:sz w:val="24"/>
          <w:szCs w:val="24"/>
        </w:rPr>
        <w:instrText xml:space="preserve"> ADDIN ZOTERO_ITEM CSL_CITATION {"citationID":"ENuhBofa","properties":{"formattedCitation":"(Valuck et al., 2017)","plainCitation":"(Valuck et al., 2017)","noteIndex":0},"citationItems":[{"id":21,"uris":["http://zotero.org/users/local/C7z1ih1C/items/2GV8D628"],"uri":["http://zotero.org/users/local/C7z1ih1C/items/2GV8D628"],"itemData":{"id":21,"type":"article-journal","title":"Improving oncology quality measurement in accountable care: filling gaps with cross-cutting measures","container-title":"Journal of managed care &amp; specialty pharmacy","page":"174-181","volume":"23","issue":"2","author":[{"family":"Valuck","given":"Tom"},{"family":"Blaisdell","given":"David"},{"family":"Dugan","given":"Donna P."},{"family":"Westrich","given":"Kimberly"},{"family":"Dubois","given":"Robert W."},{"family":"Miller","given":"Robert S."},{"family":"McClellan","given":"Mark"}],"issued":{"date-parts":[["2017"]]}}}],"schema":"https://github.com/citation-style-language/schema/raw/master/csl-citation.json"} </w:instrText>
      </w:r>
      <w:r w:rsidR="00364368">
        <w:rPr>
          <w:rFonts w:ascii="Times New Roman" w:hAnsi="Times New Roman" w:cs="Times New Roman"/>
          <w:sz w:val="24"/>
          <w:szCs w:val="24"/>
        </w:rPr>
        <w:fldChar w:fldCharType="separate"/>
      </w:r>
      <w:r w:rsidR="00364368" w:rsidRPr="00364368">
        <w:rPr>
          <w:rFonts w:ascii="Times New Roman" w:hAnsi="Times New Roman" w:cs="Times New Roman"/>
          <w:sz w:val="24"/>
        </w:rPr>
        <w:t>(Valuck et al., 2017)</w:t>
      </w:r>
      <w:r w:rsidR="00364368">
        <w:rPr>
          <w:rFonts w:ascii="Times New Roman" w:hAnsi="Times New Roman" w:cs="Times New Roman"/>
          <w:sz w:val="24"/>
          <w:szCs w:val="24"/>
        </w:rPr>
        <w:fldChar w:fldCharType="end"/>
      </w:r>
      <w:r w:rsidR="006603C8">
        <w:rPr>
          <w:rFonts w:ascii="Times New Roman" w:hAnsi="Times New Roman" w:cs="Times New Roman"/>
          <w:sz w:val="24"/>
          <w:szCs w:val="24"/>
        </w:rPr>
        <w:t>. National Qual</w:t>
      </w:r>
      <w:r w:rsidR="00364368">
        <w:rPr>
          <w:rFonts w:ascii="Times New Roman" w:hAnsi="Times New Roman" w:cs="Times New Roman"/>
          <w:sz w:val="24"/>
          <w:szCs w:val="24"/>
        </w:rPr>
        <w:t xml:space="preserve">ity Forum (NQF) also manages to maintain its quality positioning system for delivering healthcare system with tools to standardize treatment procedures and measurement of process, </w:t>
      </w:r>
      <w:r w:rsidR="00A22458">
        <w:rPr>
          <w:rFonts w:ascii="Times New Roman" w:hAnsi="Times New Roman" w:cs="Times New Roman"/>
          <w:sz w:val="24"/>
          <w:szCs w:val="24"/>
        </w:rPr>
        <w:t xml:space="preserve">perceptions and </w:t>
      </w:r>
      <w:r w:rsidR="00364368">
        <w:rPr>
          <w:rFonts w:ascii="Times New Roman" w:hAnsi="Times New Roman" w:cs="Times New Roman"/>
          <w:sz w:val="24"/>
          <w:szCs w:val="24"/>
        </w:rPr>
        <w:t>patient outcome</w:t>
      </w:r>
      <w:r w:rsidR="00A22458">
        <w:rPr>
          <w:rFonts w:ascii="Times New Roman" w:hAnsi="Times New Roman" w:cs="Times New Roman"/>
          <w:sz w:val="24"/>
          <w:szCs w:val="24"/>
        </w:rPr>
        <w:t xml:space="preserve">. It uses Donabedian framework for assessing outcome of a health indicator; tobacco abuse in adult population and screening older people in 60s for NSCLC </w:t>
      </w:r>
      <w:r w:rsidR="00A22458">
        <w:rPr>
          <w:rFonts w:ascii="Times New Roman" w:hAnsi="Times New Roman" w:cs="Times New Roman"/>
          <w:sz w:val="24"/>
          <w:szCs w:val="24"/>
        </w:rPr>
        <w:fldChar w:fldCharType="begin"/>
      </w:r>
      <w:r w:rsidR="00A22458">
        <w:rPr>
          <w:rFonts w:ascii="Times New Roman" w:hAnsi="Times New Roman" w:cs="Times New Roman"/>
          <w:sz w:val="24"/>
          <w:szCs w:val="24"/>
        </w:rPr>
        <w:instrText xml:space="preserve"> ADDIN ZOTERO_ITEM CSL_CITATION {"citationID":"WZZYTPvT","properties":{"formattedCitation":"(National Quality Forum, 2018)","plainCitation":"(National Quality Forum, 2018)","noteIndex":0},"citationItems":[{"id":22,"uris":["http://zotero.org/users/local/C7z1ih1C/items/S7UM3LKV"],"uri":["http://zotero.org/users/local/C7z1ih1C/items/S7UM3LKV"],"itemData":{"id":22,"type":"report","title":"NQF Report on 2017 Activities to Congress and the Secretary of the Department of Health and Human Services","publisher":"U.S. Department of Health and Human Services","author":[{"family":"National Quality Forum","given":""}],"issued":{"date-parts":[["2018",3]]}}}],"schema":"https://github.com/citation-style-language/schema/raw/master/csl-citation.json"} </w:instrText>
      </w:r>
      <w:r w:rsidR="00A22458">
        <w:rPr>
          <w:rFonts w:ascii="Times New Roman" w:hAnsi="Times New Roman" w:cs="Times New Roman"/>
          <w:sz w:val="24"/>
          <w:szCs w:val="24"/>
        </w:rPr>
        <w:fldChar w:fldCharType="separate"/>
      </w:r>
      <w:r w:rsidR="00A22458" w:rsidRPr="00A22458">
        <w:rPr>
          <w:rFonts w:ascii="Times New Roman" w:hAnsi="Times New Roman" w:cs="Times New Roman"/>
          <w:sz w:val="24"/>
        </w:rPr>
        <w:t>(National Quality Forum, 2018)</w:t>
      </w:r>
      <w:r w:rsidR="00A22458">
        <w:rPr>
          <w:rFonts w:ascii="Times New Roman" w:hAnsi="Times New Roman" w:cs="Times New Roman"/>
          <w:sz w:val="24"/>
          <w:szCs w:val="24"/>
        </w:rPr>
        <w:fldChar w:fldCharType="end"/>
      </w:r>
      <w:r w:rsidR="00A22458">
        <w:rPr>
          <w:rFonts w:ascii="Times New Roman" w:hAnsi="Times New Roman" w:cs="Times New Roman"/>
          <w:sz w:val="24"/>
          <w:szCs w:val="24"/>
        </w:rPr>
        <w:t>.</w:t>
      </w:r>
      <w:r w:rsidR="00F25DC8">
        <w:rPr>
          <w:rFonts w:ascii="Times New Roman" w:hAnsi="Times New Roman" w:cs="Times New Roman"/>
          <w:sz w:val="24"/>
          <w:szCs w:val="24"/>
        </w:rPr>
        <w:t xml:space="preserve"> Healthy People 2018</w:t>
      </w:r>
      <w:r w:rsidR="00A22458">
        <w:rPr>
          <w:rFonts w:ascii="Times New Roman" w:hAnsi="Times New Roman" w:cs="Times New Roman"/>
          <w:sz w:val="24"/>
          <w:szCs w:val="24"/>
        </w:rPr>
        <w:t xml:space="preserve"> </w:t>
      </w:r>
      <w:r w:rsidR="00C351E0">
        <w:rPr>
          <w:rFonts w:ascii="Times New Roman" w:hAnsi="Times New Roman" w:cs="Times New Roman"/>
          <w:sz w:val="24"/>
          <w:szCs w:val="24"/>
        </w:rPr>
        <w:t>has used the tobacco model for identifying the potential indicator of lung cancer and other pulmonary diseases. It also includes the incidence and mortality of the disease by keeping tobacco as a potential contributor and its association with NSCLSC</w:t>
      </w:r>
      <w:r w:rsidR="002A1067">
        <w:rPr>
          <w:rFonts w:ascii="Times New Roman" w:hAnsi="Times New Roman" w:cs="Times New Roman"/>
          <w:sz w:val="24"/>
          <w:szCs w:val="24"/>
        </w:rPr>
        <w:t xml:space="preserve"> </w:t>
      </w:r>
      <w:r w:rsidR="002A1067">
        <w:rPr>
          <w:rFonts w:ascii="Times New Roman" w:hAnsi="Times New Roman" w:cs="Times New Roman"/>
          <w:sz w:val="24"/>
          <w:szCs w:val="24"/>
        </w:rPr>
        <w:fldChar w:fldCharType="begin"/>
      </w:r>
      <w:r w:rsidR="002A1067">
        <w:rPr>
          <w:rFonts w:ascii="Times New Roman" w:hAnsi="Times New Roman" w:cs="Times New Roman"/>
          <w:sz w:val="24"/>
          <w:szCs w:val="24"/>
        </w:rPr>
        <w:instrText xml:space="preserve"> ADDIN ZOTERO_ITEM CSL_CITATION {"citationID":"ksAPsZjG","properties":{"formattedCitation":"(Davis, Lavender, Bayakly, Ray, &amp; Moon, 2013)","plainCitation":"(Davis, Lavender, Bayakly, Ray, &amp; Moon, 2013)","noteIndex":0},"citationItems":[{"id":24,"uris":["http://zotero.org/users/local/C7z1ih1C/items/YEPWKD92"],"uri":["http://zotero.org/users/local/C7z1ih1C/items/YEPWKD92"],"itemData":{"id":24,"type":"article-journal","title":"Peer Reviewed: Using Current Smoking Prevalence to Project Lung Cancer Morbidity and Mortality in Georgia by 2020","container-title":"Preventing chronic disease","volume":"10","author":[{"family":"Davis","given":"Victoria N."},{"family":"Lavender","given":"Antionette"},{"family":"Bayakly","given":"Rana"},{"family":"Ray","given":"Kenneth"},{"family":"Moon","given":"Tamira"}],"issued":{"date-parts":[["2013"]]}}}],"schema":"https://github.com/citation-style-language/schema/raw/master/csl-citation.json"} </w:instrText>
      </w:r>
      <w:r w:rsidR="002A1067">
        <w:rPr>
          <w:rFonts w:ascii="Times New Roman" w:hAnsi="Times New Roman" w:cs="Times New Roman"/>
          <w:sz w:val="24"/>
          <w:szCs w:val="24"/>
        </w:rPr>
        <w:fldChar w:fldCharType="separate"/>
      </w:r>
      <w:r w:rsidR="002A1067" w:rsidRPr="002A1067">
        <w:rPr>
          <w:rFonts w:ascii="Times New Roman" w:hAnsi="Times New Roman" w:cs="Times New Roman"/>
          <w:sz w:val="24"/>
        </w:rPr>
        <w:t>(Davis, Lavender, Bayakly, Ray, &amp; Moon, 2013)</w:t>
      </w:r>
      <w:r w:rsidR="002A1067">
        <w:rPr>
          <w:rFonts w:ascii="Times New Roman" w:hAnsi="Times New Roman" w:cs="Times New Roman"/>
          <w:sz w:val="24"/>
          <w:szCs w:val="24"/>
        </w:rPr>
        <w:fldChar w:fldCharType="end"/>
      </w:r>
      <w:r w:rsidR="00C351E0">
        <w:rPr>
          <w:rFonts w:ascii="Times New Roman" w:hAnsi="Times New Roman" w:cs="Times New Roman"/>
          <w:sz w:val="24"/>
          <w:szCs w:val="24"/>
        </w:rPr>
        <w:t xml:space="preserve">. </w:t>
      </w:r>
    </w:p>
    <w:p w:rsidR="00D275CC" w:rsidRDefault="00D275CC" w:rsidP="00EA1B08">
      <w:pPr>
        <w:spacing w:line="480" w:lineRule="auto"/>
        <w:rPr>
          <w:rFonts w:ascii="Times New Roman" w:hAnsi="Times New Roman" w:cs="Times New Roman"/>
          <w:b/>
          <w:sz w:val="24"/>
          <w:szCs w:val="24"/>
        </w:rPr>
      </w:pPr>
      <w:r w:rsidRPr="00AB69F6">
        <w:rPr>
          <w:rFonts w:ascii="Times New Roman" w:hAnsi="Times New Roman" w:cs="Times New Roman"/>
          <w:b/>
          <w:sz w:val="24"/>
          <w:szCs w:val="24"/>
        </w:rPr>
        <w:t>Background Information</w:t>
      </w:r>
    </w:p>
    <w:p w:rsidR="00EA1B08" w:rsidRDefault="00EA1B08" w:rsidP="00EA1B0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 the advent of recent diagnostic techniques, lung cancer screening has proved to significantly reduce the mortality rate among high-risk cancer patients. The low-dose computed tomography is </w:t>
      </w:r>
      <w:r w:rsidR="00B65D5D">
        <w:rPr>
          <w:rFonts w:ascii="Times New Roman" w:hAnsi="Times New Roman" w:cs="Times New Roman"/>
          <w:sz w:val="24"/>
          <w:szCs w:val="24"/>
        </w:rPr>
        <w:t>a novel and efficient methodology</w:t>
      </w:r>
      <w:r>
        <w:rPr>
          <w:rFonts w:ascii="Times New Roman" w:hAnsi="Times New Roman" w:cs="Times New Roman"/>
          <w:sz w:val="24"/>
          <w:szCs w:val="24"/>
        </w:rPr>
        <w:t xml:space="preserve"> that is associated typically with lung cancer. However, most of the lung cancer patients are older adults in the early 60s and are already subject to multiple age related and smoking co</w:t>
      </w:r>
      <w:r w:rsidR="00086506">
        <w:rPr>
          <w:rFonts w:ascii="Times New Roman" w:hAnsi="Times New Roman" w:cs="Times New Roman"/>
          <w:sz w:val="24"/>
          <w:szCs w:val="24"/>
        </w:rPr>
        <w:t>-</w:t>
      </w:r>
      <w:r>
        <w:rPr>
          <w:rFonts w:ascii="Times New Roman" w:hAnsi="Times New Roman" w:cs="Times New Roman"/>
          <w:sz w:val="24"/>
          <w:szCs w:val="24"/>
        </w:rPr>
        <w:t>morbidities</w:t>
      </w:r>
      <w:r w:rsidR="00B65D5D">
        <w:rPr>
          <w:rFonts w:ascii="Times New Roman" w:hAnsi="Times New Roman" w:cs="Times New Roman"/>
          <w:sz w:val="24"/>
          <w:szCs w:val="24"/>
        </w:rPr>
        <w:t>. Thus, the cancer screening becomes a complex deal and requires careful consideration regarding patient’s risk factors and life expectancy. The issue of false and over-diagnosis is quite common among older patients and it leads to lower patient outcomes</w:t>
      </w:r>
      <w:r w:rsidR="009D6563">
        <w:rPr>
          <w:rFonts w:ascii="Times New Roman" w:hAnsi="Times New Roman" w:cs="Times New Roman"/>
          <w:sz w:val="24"/>
          <w:szCs w:val="24"/>
        </w:rPr>
        <w:t xml:space="preserve"> </w:t>
      </w:r>
      <w:r w:rsidR="009D6563">
        <w:rPr>
          <w:rFonts w:ascii="Times New Roman" w:hAnsi="Times New Roman" w:cs="Times New Roman"/>
          <w:sz w:val="24"/>
          <w:szCs w:val="24"/>
        </w:rPr>
        <w:fldChar w:fldCharType="begin"/>
      </w:r>
      <w:r w:rsidR="009D6563">
        <w:rPr>
          <w:rFonts w:ascii="Times New Roman" w:hAnsi="Times New Roman" w:cs="Times New Roman"/>
          <w:sz w:val="24"/>
          <w:szCs w:val="24"/>
        </w:rPr>
        <w:instrText xml:space="preserve"> ADDIN ZOTERO_ITEM CSL_CITATION {"citationID":"BzSRKKpO","properties":{"formattedCitation":"(Fabrikant, Wisnivesky, Marron, Taioli, &amp; Veluswamy, 2018)","plainCitation":"(Fabrikant, Wisnivesky, Marron, Taioli, &amp; Veluswamy, 2018)","noteIndex":0},"citationItems":[{"id":26,"uris":["http://zotero.org/users/local/C7z1ih1C/items/KEY39TZQ"],"uri":["http://zotero.org/users/local/C7z1ih1C/items/KEY39TZQ"],"itemData":{"id":26,"type":"article-journal","title":"Benefits and challenges of lung cancer screening in older adults","container-title":"Clinical therapeutics","page":"526-534","volume":"40","issue":"4","author":[{"family":"Fabrikant","given":"Meytal S."},{"family":"Wisnivesky","given":"Juan P."},{"family":"Marron","given":"Thomas"},{"family":"Taioli","given":"Emanuela"},{"family":"Veluswamy","given":"Rajwanth R."}],"issued":{"date-parts":[["2018"]]}}}],"schema":"https://github.com/citation-style-language/schema/raw/master/csl-citation.json"} </w:instrText>
      </w:r>
      <w:r w:rsidR="009D6563">
        <w:rPr>
          <w:rFonts w:ascii="Times New Roman" w:hAnsi="Times New Roman" w:cs="Times New Roman"/>
          <w:sz w:val="24"/>
          <w:szCs w:val="24"/>
        </w:rPr>
        <w:fldChar w:fldCharType="separate"/>
      </w:r>
      <w:r w:rsidR="009D6563" w:rsidRPr="009D6563">
        <w:rPr>
          <w:rFonts w:ascii="Times New Roman" w:hAnsi="Times New Roman" w:cs="Times New Roman"/>
          <w:sz w:val="24"/>
        </w:rPr>
        <w:t>(Fabrikant, Wisnivesky, Marron, Taioli, &amp; Veluswamy, 2018)</w:t>
      </w:r>
      <w:r w:rsidR="009D6563">
        <w:rPr>
          <w:rFonts w:ascii="Times New Roman" w:hAnsi="Times New Roman" w:cs="Times New Roman"/>
          <w:sz w:val="24"/>
          <w:szCs w:val="24"/>
        </w:rPr>
        <w:fldChar w:fldCharType="end"/>
      </w:r>
      <w:r w:rsidR="00B65D5D">
        <w:rPr>
          <w:rFonts w:ascii="Times New Roman" w:hAnsi="Times New Roman" w:cs="Times New Roman"/>
          <w:sz w:val="24"/>
          <w:szCs w:val="24"/>
        </w:rPr>
        <w:t xml:space="preserve">. It is imperative for the health professionals to see to the patient tolerability towards surgical procedures, chemo and radiotherapies. </w:t>
      </w:r>
    </w:p>
    <w:p w:rsidR="00EA1B08" w:rsidRPr="00C27ED2" w:rsidRDefault="006A0EAB" w:rsidP="00C27ED2">
      <w:pPr>
        <w:spacing w:line="480" w:lineRule="auto"/>
        <w:rPr>
          <w:rFonts w:ascii="Times New Roman" w:hAnsi="Times New Roman" w:cs="Times New Roman"/>
          <w:sz w:val="24"/>
          <w:szCs w:val="24"/>
        </w:rPr>
      </w:pPr>
      <w:r>
        <w:rPr>
          <w:rFonts w:ascii="Times New Roman" w:hAnsi="Times New Roman" w:cs="Times New Roman"/>
          <w:sz w:val="24"/>
          <w:szCs w:val="24"/>
        </w:rPr>
        <w:tab/>
        <w:t>In patients older than 60 years, NSCLC is suggested to be inoperable as the adenocarcinoma, squamous carcinoma and various histologies become complicated for early diagnosis. If the tumor is detected in the early stages, it can be opera</w:t>
      </w:r>
      <w:r w:rsidR="004368FE">
        <w:rPr>
          <w:rFonts w:ascii="Times New Roman" w:hAnsi="Times New Roman" w:cs="Times New Roman"/>
          <w:sz w:val="24"/>
          <w:szCs w:val="24"/>
        </w:rPr>
        <w:t>ted</w:t>
      </w:r>
      <w:r>
        <w:rPr>
          <w:rFonts w:ascii="Times New Roman" w:hAnsi="Times New Roman" w:cs="Times New Roman"/>
          <w:sz w:val="24"/>
          <w:szCs w:val="24"/>
        </w:rPr>
        <w:t xml:space="preserve"> by standard surgeries but </w:t>
      </w:r>
      <w:r>
        <w:rPr>
          <w:rFonts w:ascii="Times New Roman" w:hAnsi="Times New Roman" w:cs="Times New Roman"/>
          <w:sz w:val="24"/>
          <w:szCs w:val="24"/>
        </w:rPr>
        <w:lastRenderedPageBreak/>
        <w:t>for metastatic tumors in stages IIIA, IIIB and IV, surgery becomes impossible as the tumors grow very extensive or become unfit for resection. In such patients, only radiation therapy can be used along with chemotherapy</w:t>
      </w:r>
      <w:r w:rsidR="00FE6DC7">
        <w:rPr>
          <w:rFonts w:ascii="Times New Roman" w:hAnsi="Times New Roman" w:cs="Times New Roman"/>
          <w:sz w:val="24"/>
          <w:szCs w:val="24"/>
        </w:rPr>
        <w:t xml:space="preserve"> </w:t>
      </w:r>
      <w:r w:rsidR="00FE6DC7">
        <w:rPr>
          <w:rFonts w:ascii="Times New Roman" w:hAnsi="Times New Roman" w:cs="Times New Roman"/>
          <w:sz w:val="24"/>
          <w:szCs w:val="24"/>
        </w:rPr>
        <w:fldChar w:fldCharType="begin"/>
      </w:r>
      <w:r w:rsidR="00FE6DC7">
        <w:rPr>
          <w:rFonts w:ascii="Times New Roman" w:hAnsi="Times New Roman" w:cs="Times New Roman"/>
          <w:sz w:val="24"/>
          <w:szCs w:val="24"/>
        </w:rPr>
        <w:instrText xml:space="preserve"> ADDIN ZOTERO_ITEM CSL_CITATION {"citationID":"erR7JhG3","properties":{"formattedCitation":"(Rosenzweig &amp; Greco, 2008)","plainCitation":"(Rosenzweig &amp; Greco, 2008)","noteIndex":0},"citationItems":[{"id":27,"uris":["http://zotero.org/users/local/C7z1ih1C/items/5Z7HQRQN"],"uri":["http://zotero.org/users/local/C7z1ih1C/items/5Z7HQRQN"],"itemData":{"id":27,"type":"article-journal","title":"Non-small cell lung cancer","container-title":"PET-CT in Radiotherapy Treatment Planning E-Book","page":"140","author":[{"family":"Rosenzweig","given":"Kenneth"},{"family":"Greco","given":"Carlo"}],"issued":{"date-parts":[["2008"]]}}}],"schema":"https://github.com/citation-style-language/schema/raw/master/csl-citation.json"} </w:instrText>
      </w:r>
      <w:r w:rsidR="00FE6DC7">
        <w:rPr>
          <w:rFonts w:ascii="Times New Roman" w:hAnsi="Times New Roman" w:cs="Times New Roman"/>
          <w:sz w:val="24"/>
          <w:szCs w:val="24"/>
        </w:rPr>
        <w:fldChar w:fldCharType="separate"/>
      </w:r>
      <w:r w:rsidR="00FE6DC7" w:rsidRPr="00FE6DC7">
        <w:rPr>
          <w:rFonts w:ascii="Times New Roman" w:hAnsi="Times New Roman" w:cs="Times New Roman"/>
          <w:sz w:val="24"/>
        </w:rPr>
        <w:t>(Rosenzweig &amp; Greco, 2008)</w:t>
      </w:r>
      <w:r w:rsidR="00FE6DC7">
        <w:rPr>
          <w:rFonts w:ascii="Times New Roman" w:hAnsi="Times New Roman" w:cs="Times New Roman"/>
          <w:sz w:val="24"/>
          <w:szCs w:val="24"/>
        </w:rPr>
        <w:fldChar w:fldCharType="end"/>
      </w:r>
      <w:r>
        <w:rPr>
          <w:rFonts w:ascii="Times New Roman" w:hAnsi="Times New Roman" w:cs="Times New Roman"/>
          <w:sz w:val="24"/>
          <w:szCs w:val="24"/>
        </w:rPr>
        <w:t xml:space="preserve">. However, this practice is not well standardized and exercised in older patients and the medical neglect makes the treatment not favorable for them. </w:t>
      </w:r>
      <w:r w:rsidR="00E71C1E">
        <w:rPr>
          <w:rFonts w:ascii="Times New Roman" w:hAnsi="Times New Roman" w:cs="Times New Roman"/>
          <w:sz w:val="24"/>
          <w:szCs w:val="24"/>
        </w:rPr>
        <w:t xml:space="preserve">Moreover, the old age co-morbidity </w:t>
      </w:r>
      <w:r w:rsidR="007F0E0D">
        <w:rPr>
          <w:rFonts w:ascii="Times New Roman" w:hAnsi="Times New Roman" w:cs="Times New Roman"/>
          <w:sz w:val="24"/>
          <w:szCs w:val="24"/>
        </w:rPr>
        <w:t xml:space="preserve">is also a factor for poor treatment outcome. Their ability to undergo complicated surgeries and chemotherapies is significantly reduced due to decreased functional reserve. Various studies have suggested that if the inclusion criteria and screening procedures are more accurate, older age patients can benefit from such treatments. </w:t>
      </w:r>
    </w:p>
    <w:p w:rsidR="00D275CC" w:rsidRDefault="00D275CC" w:rsidP="00C27ED2">
      <w:pPr>
        <w:spacing w:line="480" w:lineRule="auto"/>
        <w:rPr>
          <w:rFonts w:ascii="Times New Roman" w:hAnsi="Times New Roman" w:cs="Times New Roman"/>
          <w:b/>
          <w:sz w:val="24"/>
          <w:szCs w:val="24"/>
        </w:rPr>
      </w:pPr>
      <w:r w:rsidRPr="00AB69F6">
        <w:rPr>
          <w:rFonts w:ascii="Times New Roman" w:hAnsi="Times New Roman" w:cs="Times New Roman"/>
          <w:b/>
          <w:sz w:val="24"/>
          <w:szCs w:val="24"/>
        </w:rPr>
        <w:t>Narrative summary</w:t>
      </w:r>
    </w:p>
    <w:p w:rsidR="009D6563" w:rsidRDefault="00C27ED2" w:rsidP="002A235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Based on the literature review and previous clinical trials, guidelines have recommended that lung cancer screening should be considered in older patients based on their smoking history. People in the late 50s till their 80s should be subject to clinical trials and regular observations who are at high risk for developing the disease. It should also be made mandatory that </w:t>
      </w:r>
      <w:r w:rsidR="00B93833">
        <w:rPr>
          <w:rFonts w:ascii="Times New Roman" w:hAnsi="Times New Roman" w:cs="Times New Roman"/>
          <w:sz w:val="24"/>
          <w:szCs w:val="24"/>
        </w:rPr>
        <w:t>the selection of candidates for the suggested treatments be identified based on the ability to tolerate the consequences and also the benefits they will attain from the procedure. There is a dire need for a comprehensive geriatric assessment for the accomplishment of positive outcomes and reducing the NSCLC mortality rate in adults</w:t>
      </w:r>
      <w:r w:rsidR="005D7C2C">
        <w:rPr>
          <w:rFonts w:ascii="Times New Roman" w:hAnsi="Times New Roman" w:cs="Times New Roman"/>
          <w:sz w:val="24"/>
          <w:szCs w:val="24"/>
        </w:rPr>
        <w:t xml:space="preserve"> </w:t>
      </w:r>
      <w:r w:rsidR="005D7C2C">
        <w:rPr>
          <w:rFonts w:ascii="Times New Roman" w:hAnsi="Times New Roman" w:cs="Times New Roman"/>
          <w:sz w:val="24"/>
          <w:szCs w:val="24"/>
        </w:rPr>
        <w:fldChar w:fldCharType="begin"/>
      </w:r>
      <w:r w:rsidR="005D7C2C">
        <w:rPr>
          <w:rFonts w:ascii="Times New Roman" w:hAnsi="Times New Roman" w:cs="Times New Roman"/>
          <w:sz w:val="24"/>
          <w:szCs w:val="24"/>
        </w:rPr>
        <w:instrText xml:space="preserve"> ADDIN ZOTERO_ITEM CSL_CITATION {"citationID":"iH9dVbHP","properties":{"formattedCitation":"(VanderWalde, Pal, &amp; Reckamp, 2011)","plainCitation":"(VanderWalde, Pal, &amp; Reckamp, 2011)","noteIndex":0},"citationItems":[{"id":28,"uris":["http://zotero.org/users/local/C7z1ih1C/items/E73KHPDM"],"uri":["http://zotero.org/users/local/C7z1ih1C/items/E73KHPDM"],"itemData":{"id":28,"type":"article-journal","title":"Management of non-small-cell lung cancer in the older adult","container-title":"Maturitas","page":"311-321","volume":"68","issue":"4","author":[{"family":"VanderWalde","given":"Ari"},{"family":"Pal","given":"Sumanta Kumar"},{"family":"Reckamp","given":"Karen L."}],"issued":{"date-parts":[["2011"]]}}}],"schema":"https://github.com/citation-style-language/schema/raw/master/csl-citation.json"} </w:instrText>
      </w:r>
      <w:r w:rsidR="005D7C2C">
        <w:rPr>
          <w:rFonts w:ascii="Times New Roman" w:hAnsi="Times New Roman" w:cs="Times New Roman"/>
          <w:sz w:val="24"/>
          <w:szCs w:val="24"/>
        </w:rPr>
        <w:fldChar w:fldCharType="separate"/>
      </w:r>
      <w:r w:rsidR="005D7C2C" w:rsidRPr="005D7C2C">
        <w:rPr>
          <w:rFonts w:ascii="Times New Roman" w:hAnsi="Times New Roman" w:cs="Times New Roman"/>
          <w:sz w:val="24"/>
        </w:rPr>
        <w:t>(VanderWalde, Pal, &amp; Reckamp, 2011)</w:t>
      </w:r>
      <w:r w:rsidR="005D7C2C">
        <w:rPr>
          <w:rFonts w:ascii="Times New Roman" w:hAnsi="Times New Roman" w:cs="Times New Roman"/>
          <w:sz w:val="24"/>
          <w:szCs w:val="24"/>
        </w:rPr>
        <w:fldChar w:fldCharType="end"/>
      </w:r>
      <w:r w:rsidR="00B93833">
        <w:rPr>
          <w:rFonts w:ascii="Times New Roman" w:hAnsi="Times New Roman" w:cs="Times New Roman"/>
          <w:sz w:val="24"/>
          <w:szCs w:val="24"/>
        </w:rPr>
        <w:t xml:space="preserve">. </w:t>
      </w:r>
      <w:r w:rsidR="002A2356">
        <w:rPr>
          <w:rFonts w:ascii="Times New Roman" w:hAnsi="Times New Roman" w:cs="Times New Roman"/>
          <w:sz w:val="24"/>
          <w:szCs w:val="24"/>
        </w:rPr>
        <w:t xml:space="preserve">There is also not enough literature available on the trials conducted on the older patients diagnosed with NSCLC and their reviews have not been given enough </w:t>
      </w:r>
      <w:r w:rsidR="00617F29">
        <w:rPr>
          <w:rFonts w:ascii="Times New Roman" w:hAnsi="Times New Roman" w:cs="Times New Roman"/>
          <w:sz w:val="24"/>
          <w:szCs w:val="24"/>
        </w:rPr>
        <w:t>consideration for wider studies. There is a gap in the diagnosis and prognosis of the disease in older patients though it is the most common cause of deaths in United States</w:t>
      </w:r>
      <w:r w:rsidR="00F208D8">
        <w:rPr>
          <w:rFonts w:ascii="Times New Roman" w:hAnsi="Times New Roman" w:cs="Times New Roman"/>
          <w:sz w:val="24"/>
          <w:szCs w:val="24"/>
        </w:rPr>
        <w:t xml:space="preserve"> </w:t>
      </w:r>
      <w:r w:rsidR="00F208D8">
        <w:rPr>
          <w:rFonts w:ascii="Times New Roman" w:hAnsi="Times New Roman" w:cs="Times New Roman"/>
          <w:sz w:val="24"/>
          <w:szCs w:val="24"/>
        </w:rPr>
        <w:fldChar w:fldCharType="begin"/>
      </w:r>
      <w:r w:rsidR="00F208D8">
        <w:rPr>
          <w:rFonts w:ascii="Times New Roman" w:hAnsi="Times New Roman" w:cs="Times New Roman"/>
          <w:sz w:val="24"/>
          <w:szCs w:val="24"/>
        </w:rPr>
        <w:instrText xml:space="preserve"> ADDIN ZOTERO_ITEM CSL_CITATION {"citationID":"4mMABqIw","properties":{"formattedCitation":"(Gao et al., 2015b)","plainCitation":"(Gao et al., 2015b)","noteIndex":0},"citationItems":[{"id":29,"uris":["http://zotero.org/users/local/C7z1ih1C/items/NRXJTEE6"],"uri":["http://zotero.org/users/local/C7z1ih1C/items/NRXJTEE6"],"itemData":{"id":29,"type":"article-journal","title":"Analysis of the characteristics and prognosis of advanced non-small-cell lung cancer in older patients","container-title":"Patient preference and adherence","page":"1189","volume":"9","author":[{"family":"Gao","given":"Ying"},{"family":"Gao","given":"Fei"},{"family":"Ma","given":"Jin-lu"},{"family":"Zhang","given":"Xiao-zhi"},{"family":"Li","given":"Yi"},{"family":"Song","given":"Li-ping"},{"family":"Zhao","given":"Dong-li"}],"issued":{"date-parts":[["2015"]]}}}],"schema":"https://github.com/citation-style-language/schema/raw/master/csl-citation.json"} </w:instrText>
      </w:r>
      <w:r w:rsidR="00F208D8">
        <w:rPr>
          <w:rFonts w:ascii="Times New Roman" w:hAnsi="Times New Roman" w:cs="Times New Roman"/>
          <w:sz w:val="24"/>
          <w:szCs w:val="24"/>
        </w:rPr>
        <w:fldChar w:fldCharType="separate"/>
      </w:r>
      <w:r w:rsidR="00F208D8" w:rsidRPr="00F208D8">
        <w:rPr>
          <w:rFonts w:ascii="Times New Roman" w:hAnsi="Times New Roman" w:cs="Times New Roman"/>
          <w:sz w:val="24"/>
        </w:rPr>
        <w:t>(Gao et al., 2015b)</w:t>
      </w:r>
      <w:r w:rsidR="00F208D8">
        <w:rPr>
          <w:rFonts w:ascii="Times New Roman" w:hAnsi="Times New Roman" w:cs="Times New Roman"/>
          <w:sz w:val="24"/>
          <w:szCs w:val="24"/>
        </w:rPr>
        <w:fldChar w:fldCharType="end"/>
      </w:r>
      <w:r w:rsidR="00617F29">
        <w:rPr>
          <w:rFonts w:ascii="Times New Roman" w:hAnsi="Times New Roman" w:cs="Times New Roman"/>
          <w:sz w:val="24"/>
          <w:szCs w:val="24"/>
        </w:rPr>
        <w:t>.</w:t>
      </w:r>
    </w:p>
    <w:p w:rsidR="00F72E28" w:rsidRPr="002A2356" w:rsidRDefault="00F72E28" w:rsidP="002A2356">
      <w:pPr>
        <w:spacing w:line="480" w:lineRule="auto"/>
        <w:rPr>
          <w:rFonts w:ascii="Times New Roman" w:hAnsi="Times New Roman" w:cs="Times New Roman"/>
          <w:sz w:val="24"/>
          <w:szCs w:val="24"/>
        </w:rPr>
      </w:pPr>
    </w:p>
    <w:p w:rsidR="00D275CC" w:rsidRPr="00AB69F6" w:rsidRDefault="00D275CC" w:rsidP="00AB69F6">
      <w:pPr>
        <w:spacing w:line="480" w:lineRule="auto"/>
        <w:jc w:val="center"/>
        <w:rPr>
          <w:rFonts w:ascii="Times New Roman" w:hAnsi="Times New Roman" w:cs="Times New Roman"/>
          <w:b/>
          <w:sz w:val="24"/>
          <w:szCs w:val="24"/>
        </w:rPr>
      </w:pPr>
      <w:r w:rsidRPr="00AB69F6">
        <w:rPr>
          <w:rFonts w:ascii="Times New Roman" w:hAnsi="Times New Roman" w:cs="Times New Roman"/>
          <w:b/>
          <w:sz w:val="24"/>
          <w:szCs w:val="24"/>
        </w:rPr>
        <w:lastRenderedPageBreak/>
        <w:t>Conclusion</w:t>
      </w:r>
    </w:p>
    <w:p w:rsidR="00F72E28" w:rsidRDefault="002A2356" w:rsidP="00302DE1">
      <w:pPr>
        <w:spacing w:line="480" w:lineRule="auto"/>
        <w:rPr>
          <w:rFonts w:ascii="Times New Roman" w:hAnsi="Times New Roman" w:cs="Times New Roman"/>
          <w:sz w:val="24"/>
          <w:szCs w:val="24"/>
        </w:rPr>
      </w:pPr>
      <w:r>
        <w:rPr>
          <w:rFonts w:ascii="Times New Roman" w:hAnsi="Times New Roman" w:cs="Times New Roman"/>
          <w:sz w:val="24"/>
          <w:szCs w:val="24"/>
        </w:rPr>
        <w:tab/>
      </w:r>
      <w:r w:rsidR="008778BC">
        <w:rPr>
          <w:rFonts w:ascii="Times New Roman" w:hAnsi="Times New Roman" w:cs="Times New Roman"/>
          <w:sz w:val="24"/>
          <w:szCs w:val="24"/>
        </w:rPr>
        <w:t>Age is one of the most important risk factors for NSCLC and it is most prevalent among older adults in United States. The determination of the disease and the outcome of treatment is a complicated matter as the risk of death from the later stages of cancer, treatment methodologies, histology, older age morbidities have significant effects.</w:t>
      </w:r>
      <w:r w:rsidR="00EF3734">
        <w:rPr>
          <w:rFonts w:ascii="Times New Roman" w:hAnsi="Times New Roman" w:cs="Times New Roman"/>
          <w:sz w:val="24"/>
          <w:szCs w:val="24"/>
        </w:rPr>
        <w:t xml:space="preserve"> It is important for the healthcare organizations to assess the patient’s characteristics, prognosis, toxicities and other important factors for selection and treatment. </w:t>
      </w:r>
      <w:r w:rsidR="008830E2">
        <w:rPr>
          <w:rFonts w:ascii="Times New Roman" w:hAnsi="Times New Roman" w:cs="Times New Roman"/>
          <w:sz w:val="24"/>
          <w:szCs w:val="24"/>
        </w:rPr>
        <w:t xml:space="preserve">It is also important to identify the health indicators in older population to reduce the incidence rate and improve the population health. </w:t>
      </w:r>
      <w:r w:rsidR="00302DE1">
        <w:rPr>
          <w:rFonts w:ascii="Times New Roman" w:hAnsi="Times New Roman" w:cs="Times New Roman"/>
          <w:sz w:val="24"/>
          <w:szCs w:val="24"/>
        </w:rPr>
        <w:t xml:space="preserve">The risk factor for NSCLC should be kept under observation and the older populations should be tested against those indicators. The public and private </w:t>
      </w:r>
      <w:r w:rsidR="00076CA3">
        <w:rPr>
          <w:rFonts w:ascii="Times New Roman" w:hAnsi="Times New Roman" w:cs="Times New Roman"/>
          <w:sz w:val="24"/>
          <w:szCs w:val="24"/>
        </w:rPr>
        <w:t xml:space="preserve">healthcare organizations should introduce programs for assessing the health quality and </w:t>
      </w:r>
      <w:r w:rsidR="00AE0F9A">
        <w:rPr>
          <w:rFonts w:ascii="Times New Roman" w:hAnsi="Times New Roman" w:cs="Times New Roman"/>
          <w:sz w:val="24"/>
          <w:szCs w:val="24"/>
        </w:rPr>
        <w:t>conducting evidence based research for</w:t>
      </w:r>
      <w:r w:rsidR="00126D85">
        <w:rPr>
          <w:rFonts w:ascii="Times New Roman" w:hAnsi="Times New Roman" w:cs="Times New Roman"/>
          <w:sz w:val="24"/>
          <w:szCs w:val="24"/>
        </w:rPr>
        <w:t xml:space="preserve"> improving the patient outcome by timely diagnosis and efficient treatment procedures. </w:t>
      </w:r>
      <w:bookmarkStart w:id="0" w:name="_GoBack"/>
      <w:bookmarkEnd w:id="0"/>
    </w:p>
    <w:p w:rsidR="00302DE1" w:rsidRDefault="00302DE1">
      <w:pPr>
        <w:rPr>
          <w:rFonts w:ascii="Times New Roman" w:hAnsi="Times New Roman" w:cs="Times New Roman"/>
          <w:b/>
          <w:bCs/>
          <w:sz w:val="24"/>
          <w:szCs w:val="24"/>
        </w:rPr>
      </w:pPr>
      <w:r>
        <w:rPr>
          <w:rFonts w:ascii="Times New Roman" w:hAnsi="Times New Roman" w:cs="Times New Roman"/>
          <w:b/>
          <w:bCs/>
          <w:sz w:val="24"/>
          <w:szCs w:val="24"/>
        </w:rPr>
        <w:br w:type="page"/>
      </w:r>
    </w:p>
    <w:p w:rsidR="0006066F" w:rsidRPr="00F72E28" w:rsidRDefault="0006066F" w:rsidP="0006066F">
      <w:pPr>
        <w:spacing w:line="480" w:lineRule="auto"/>
        <w:jc w:val="center"/>
        <w:rPr>
          <w:rFonts w:ascii="Times New Roman" w:hAnsi="Times New Roman" w:cs="Times New Roman"/>
          <w:b/>
          <w:bCs/>
          <w:sz w:val="24"/>
          <w:szCs w:val="24"/>
        </w:rPr>
      </w:pPr>
      <w:r w:rsidRPr="00F72E28">
        <w:rPr>
          <w:rFonts w:ascii="Times New Roman" w:hAnsi="Times New Roman" w:cs="Times New Roman"/>
          <w:b/>
          <w:bCs/>
          <w:sz w:val="24"/>
          <w:szCs w:val="24"/>
        </w:rPr>
        <w:lastRenderedPageBreak/>
        <w:t>References</w:t>
      </w:r>
    </w:p>
    <w:p w:rsidR="00F208D8" w:rsidRPr="00F208D8" w:rsidRDefault="00152648" w:rsidP="00F208D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F208D8" w:rsidRPr="00F208D8">
        <w:rPr>
          <w:rFonts w:ascii="Times New Roman" w:hAnsi="Times New Roman" w:cs="Times New Roman"/>
          <w:sz w:val="24"/>
        </w:rPr>
        <w:t xml:space="preserve">Davis, V. N., Lavender, A., Bayakly, R., Ray, K., &amp; Moon, T. (2013). Peer Reviewed: Using Current Smoking Prevalence to Project Lung Cancer Morbidity and Mortality in Georgia by 2020. </w:t>
      </w:r>
      <w:r w:rsidR="00F208D8" w:rsidRPr="00F208D8">
        <w:rPr>
          <w:rFonts w:ascii="Times New Roman" w:hAnsi="Times New Roman" w:cs="Times New Roman"/>
          <w:i/>
          <w:iCs/>
          <w:sz w:val="24"/>
        </w:rPr>
        <w:t>Preventing Chronic Disease</w:t>
      </w:r>
      <w:r w:rsidR="00F208D8" w:rsidRPr="00F208D8">
        <w:rPr>
          <w:rFonts w:ascii="Times New Roman" w:hAnsi="Times New Roman" w:cs="Times New Roman"/>
          <w:sz w:val="24"/>
        </w:rPr>
        <w:t xml:space="preserve">, </w:t>
      </w:r>
      <w:r w:rsidR="00F208D8" w:rsidRPr="00F208D8">
        <w:rPr>
          <w:rFonts w:ascii="Times New Roman" w:hAnsi="Times New Roman" w:cs="Times New Roman"/>
          <w:i/>
          <w:iCs/>
          <w:sz w:val="24"/>
        </w:rPr>
        <w:t>10</w:t>
      </w:r>
      <w:r w:rsidR="00F208D8" w:rsidRPr="00F208D8">
        <w:rPr>
          <w:rFonts w:ascii="Times New Roman" w:hAnsi="Times New Roman" w:cs="Times New Roman"/>
          <w:sz w:val="24"/>
        </w:rPr>
        <w:t>.</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Fabrikant, M. S., Wisnivesky, J. P., Marron, T., Taioli, E., &amp; Veluswamy, R. R. (2018). Benefits and challenges of lung cancer screening in older adults. </w:t>
      </w:r>
      <w:r w:rsidRPr="00F208D8">
        <w:rPr>
          <w:rFonts w:ascii="Times New Roman" w:hAnsi="Times New Roman" w:cs="Times New Roman"/>
          <w:i/>
          <w:iCs/>
          <w:sz w:val="24"/>
        </w:rPr>
        <w:t>Clinical Therapeutics</w:t>
      </w:r>
      <w:r w:rsidRPr="00F208D8">
        <w:rPr>
          <w:rFonts w:ascii="Times New Roman" w:hAnsi="Times New Roman" w:cs="Times New Roman"/>
          <w:sz w:val="24"/>
        </w:rPr>
        <w:t xml:space="preserve">, </w:t>
      </w:r>
      <w:r w:rsidRPr="00F208D8">
        <w:rPr>
          <w:rFonts w:ascii="Times New Roman" w:hAnsi="Times New Roman" w:cs="Times New Roman"/>
          <w:i/>
          <w:iCs/>
          <w:sz w:val="24"/>
        </w:rPr>
        <w:t>40</w:t>
      </w:r>
      <w:r w:rsidRPr="00F208D8">
        <w:rPr>
          <w:rFonts w:ascii="Times New Roman" w:hAnsi="Times New Roman" w:cs="Times New Roman"/>
          <w:sz w:val="24"/>
        </w:rPr>
        <w:t>(4), 526–534.</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Gao, Y., Gao, F., Ma, J., Zhang, X., Li, Y., Song, L., &amp; Zhao, D. (2015a). Analysis of the characteristics and prognosis of advanced non-small-cell lung cancer in older patients. </w:t>
      </w:r>
      <w:r w:rsidRPr="00F208D8">
        <w:rPr>
          <w:rFonts w:ascii="Times New Roman" w:hAnsi="Times New Roman" w:cs="Times New Roman"/>
          <w:i/>
          <w:iCs/>
          <w:sz w:val="24"/>
        </w:rPr>
        <w:t>Patient Preference and Adherence</w:t>
      </w:r>
      <w:r w:rsidRPr="00F208D8">
        <w:rPr>
          <w:rFonts w:ascii="Times New Roman" w:hAnsi="Times New Roman" w:cs="Times New Roman"/>
          <w:sz w:val="24"/>
        </w:rPr>
        <w:t xml:space="preserve">, </w:t>
      </w:r>
      <w:r w:rsidRPr="00F208D8">
        <w:rPr>
          <w:rFonts w:ascii="Times New Roman" w:hAnsi="Times New Roman" w:cs="Times New Roman"/>
          <w:i/>
          <w:iCs/>
          <w:sz w:val="24"/>
        </w:rPr>
        <w:t>9</w:t>
      </w:r>
      <w:r w:rsidRPr="00F208D8">
        <w:rPr>
          <w:rFonts w:ascii="Times New Roman" w:hAnsi="Times New Roman" w:cs="Times New Roman"/>
          <w:sz w:val="24"/>
        </w:rPr>
        <w:t>, 1189–1194. https://doi.org/10.2147/PPA.S87069</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Gao, Y., Gao, F., Ma, J., Zhang, X., Li, Y., Song, L., &amp; Zhao, D. (2015b). Analysis of the characteristics and prognosis of advanced non-small-cell lung cancer in older patients. </w:t>
      </w:r>
      <w:r w:rsidRPr="00F208D8">
        <w:rPr>
          <w:rFonts w:ascii="Times New Roman" w:hAnsi="Times New Roman" w:cs="Times New Roman"/>
          <w:i/>
          <w:iCs/>
          <w:sz w:val="24"/>
        </w:rPr>
        <w:t>Patient Preference and Adherence</w:t>
      </w:r>
      <w:r w:rsidRPr="00F208D8">
        <w:rPr>
          <w:rFonts w:ascii="Times New Roman" w:hAnsi="Times New Roman" w:cs="Times New Roman"/>
          <w:sz w:val="24"/>
        </w:rPr>
        <w:t xml:space="preserve">, </w:t>
      </w:r>
      <w:r w:rsidRPr="00F208D8">
        <w:rPr>
          <w:rFonts w:ascii="Times New Roman" w:hAnsi="Times New Roman" w:cs="Times New Roman"/>
          <w:i/>
          <w:iCs/>
          <w:sz w:val="24"/>
        </w:rPr>
        <w:t>9</w:t>
      </w:r>
      <w:r w:rsidRPr="00F208D8">
        <w:rPr>
          <w:rFonts w:ascii="Times New Roman" w:hAnsi="Times New Roman" w:cs="Times New Roman"/>
          <w:sz w:val="24"/>
        </w:rPr>
        <w:t>, 1189.</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Gridelli, C. (2012). Lung cancer: Locally advanced NCSLC in the elderly: Which treatment? </w:t>
      </w:r>
      <w:r w:rsidRPr="00F208D8">
        <w:rPr>
          <w:rFonts w:ascii="Times New Roman" w:hAnsi="Times New Roman" w:cs="Times New Roman"/>
          <w:i/>
          <w:iCs/>
          <w:sz w:val="24"/>
        </w:rPr>
        <w:t>Nature Reviews Clinical Oncology</w:t>
      </w:r>
      <w:r w:rsidRPr="00F208D8">
        <w:rPr>
          <w:rFonts w:ascii="Times New Roman" w:hAnsi="Times New Roman" w:cs="Times New Roman"/>
          <w:sz w:val="24"/>
        </w:rPr>
        <w:t xml:space="preserve">, </w:t>
      </w:r>
      <w:r w:rsidRPr="00F208D8">
        <w:rPr>
          <w:rFonts w:ascii="Times New Roman" w:hAnsi="Times New Roman" w:cs="Times New Roman"/>
          <w:i/>
          <w:iCs/>
          <w:sz w:val="24"/>
        </w:rPr>
        <w:t>9</w:t>
      </w:r>
      <w:r w:rsidRPr="00F208D8">
        <w:rPr>
          <w:rFonts w:ascii="Times New Roman" w:hAnsi="Times New Roman" w:cs="Times New Roman"/>
          <w:sz w:val="24"/>
        </w:rPr>
        <w:t>(8), 434.</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Institute of Medicine (US). (2013). </w:t>
      </w:r>
      <w:r w:rsidRPr="00F208D8">
        <w:rPr>
          <w:rFonts w:ascii="Times New Roman" w:hAnsi="Times New Roman" w:cs="Times New Roman"/>
          <w:i/>
          <w:iCs/>
          <w:sz w:val="24"/>
        </w:rPr>
        <w:t>Toward quality measures for population health and the leading health indicators</w:t>
      </w:r>
      <w:r w:rsidRPr="00F208D8">
        <w:rPr>
          <w:rFonts w:ascii="Times New Roman" w:hAnsi="Times New Roman" w:cs="Times New Roman"/>
          <w:sz w:val="24"/>
        </w:rPr>
        <w:t>. Committee on Quality Measures for the Healthy People Leading Health Indicators: National Academies Press.</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Meoni, G., Cecere, F. L., Lucherini, E., &amp; Di Costanzo, F. (2013). Medical treatment of advanced non-small cell lung cancer in elderly patients: A review of the role of chemotherapy and targeted agents. </w:t>
      </w:r>
      <w:r w:rsidRPr="00F208D8">
        <w:rPr>
          <w:rFonts w:ascii="Times New Roman" w:hAnsi="Times New Roman" w:cs="Times New Roman"/>
          <w:i/>
          <w:iCs/>
          <w:sz w:val="24"/>
        </w:rPr>
        <w:t>Journal of Geriatric Oncology</w:t>
      </w:r>
      <w:r w:rsidRPr="00F208D8">
        <w:rPr>
          <w:rFonts w:ascii="Times New Roman" w:hAnsi="Times New Roman" w:cs="Times New Roman"/>
          <w:sz w:val="24"/>
        </w:rPr>
        <w:t xml:space="preserve">, </w:t>
      </w:r>
      <w:r w:rsidRPr="00F208D8">
        <w:rPr>
          <w:rFonts w:ascii="Times New Roman" w:hAnsi="Times New Roman" w:cs="Times New Roman"/>
          <w:i/>
          <w:iCs/>
          <w:sz w:val="24"/>
        </w:rPr>
        <w:t>4</w:t>
      </w:r>
      <w:r w:rsidRPr="00F208D8">
        <w:rPr>
          <w:rFonts w:ascii="Times New Roman" w:hAnsi="Times New Roman" w:cs="Times New Roman"/>
          <w:sz w:val="24"/>
        </w:rPr>
        <w:t>(3), 282–290.</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lastRenderedPageBreak/>
        <w:t xml:space="preserve">National Quality Forum. (2018). </w:t>
      </w:r>
      <w:r w:rsidRPr="00F208D8">
        <w:rPr>
          <w:rFonts w:ascii="Times New Roman" w:hAnsi="Times New Roman" w:cs="Times New Roman"/>
          <w:i/>
          <w:iCs/>
          <w:sz w:val="24"/>
        </w:rPr>
        <w:t>NQF Report on 2017 Activities to Congress and the Secretary of the Department of Health and Human Services</w:t>
      </w:r>
      <w:r w:rsidRPr="00F208D8">
        <w:rPr>
          <w:rFonts w:ascii="Times New Roman" w:hAnsi="Times New Roman" w:cs="Times New Roman"/>
          <w:sz w:val="24"/>
        </w:rPr>
        <w:t>. U.S. Department of Health and Human Services.</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Rosenzweig, K., &amp; Greco, C. (2008). Non-small cell lung cancer. </w:t>
      </w:r>
      <w:r w:rsidRPr="00F208D8">
        <w:rPr>
          <w:rFonts w:ascii="Times New Roman" w:hAnsi="Times New Roman" w:cs="Times New Roman"/>
          <w:i/>
          <w:iCs/>
          <w:sz w:val="24"/>
        </w:rPr>
        <w:t>PET-CT in Radiotherapy Treatment Planning E-Book</w:t>
      </w:r>
      <w:r w:rsidRPr="00F208D8">
        <w:rPr>
          <w:rFonts w:ascii="Times New Roman" w:hAnsi="Times New Roman" w:cs="Times New Roman"/>
          <w:sz w:val="24"/>
        </w:rPr>
        <w:t>, 140.</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Tammemägi, M. C., Katki, H. A., Hocking, W. G., Church, T. R., Caporaso, N., Kvale, P. A., … Commins, J. (2013). Selection criteria for lung-cancer screening. </w:t>
      </w:r>
      <w:r w:rsidRPr="00F208D8">
        <w:rPr>
          <w:rFonts w:ascii="Times New Roman" w:hAnsi="Times New Roman" w:cs="Times New Roman"/>
          <w:i/>
          <w:iCs/>
          <w:sz w:val="24"/>
        </w:rPr>
        <w:t>New England Journal of Medicine</w:t>
      </w:r>
      <w:r w:rsidRPr="00F208D8">
        <w:rPr>
          <w:rFonts w:ascii="Times New Roman" w:hAnsi="Times New Roman" w:cs="Times New Roman"/>
          <w:sz w:val="24"/>
        </w:rPr>
        <w:t xml:space="preserve">, </w:t>
      </w:r>
      <w:r w:rsidRPr="00F208D8">
        <w:rPr>
          <w:rFonts w:ascii="Times New Roman" w:hAnsi="Times New Roman" w:cs="Times New Roman"/>
          <w:i/>
          <w:iCs/>
          <w:sz w:val="24"/>
        </w:rPr>
        <w:t>368</w:t>
      </w:r>
      <w:r w:rsidRPr="00F208D8">
        <w:rPr>
          <w:rFonts w:ascii="Times New Roman" w:hAnsi="Times New Roman" w:cs="Times New Roman"/>
          <w:sz w:val="24"/>
        </w:rPr>
        <w:t>(8), 728–736.</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Valuck, T., Blaisdell, D., Dugan, D. P., Westrich, K., Dubois, R. W., Miller, R. S., &amp; McClellan, M. (2017). Improving oncology quality measurement in accountable care: Filling gaps with cross-cutting measures. </w:t>
      </w:r>
      <w:r w:rsidRPr="00F208D8">
        <w:rPr>
          <w:rFonts w:ascii="Times New Roman" w:hAnsi="Times New Roman" w:cs="Times New Roman"/>
          <w:i/>
          <w:iCs/>
          <w:sz w:val="24"/>
        </w:rPr>
        <w:t>Journal of Managed Care &amp; Specialty Pharmacy</w:t>
      </w:r>
      <w:r w:rsidRPr="00F208D8">
        <w:rPr>
          <w:rFonts w:ascii="Times New Roman" w:hAnsi="Times New Roman" w:cs="Times New Roman"/>
          <w:sz w:val="24"/>
        </w:rPr>
        <w:t xml:space="preserve">, </w:t>
      </w:r>
      <w:r w:rsidRPr="00F208D8">
        <w:rPr>
          <w:rFonts w:ascii="Times New Roman" w:hAnsi="Times New Roman" w:cs="Times New Roman"/>
          <w:i/>
          <w:iCs/>
          <w:sz w:val="24"/>
        </w:rPr>
        <w:t>23</w:t>
      </w:r>
      <w:r w:rsidRPr="00F208D8">
        <w:rPr>
          <w:rFonts w:ascii="Times New Roman" w:hAnsi="Times New Roman" w:cs="Times New Roman"/>
          <w:sz w:val="24"/>
        </w:rPr>
        <w:t>(2), 174–181.</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VanderWalde, A., Pal, S. K., &amp; Reckamp, K. L. (2011). Management of non-small-cell lung cancer in the older adult. </w:t>
      </w:r>
      <w:r w:rsidRPr="00F208D8">
        <w:rPr>
          <w:rFonts w:ascii="Times New Roman" w:hAnsi="Times New Roman" w:cs="Times New Roman"/>
          <w:i/>
          <w:iCs/>
          <w:sz w:val="24"/>
        </w:rPr>
        <w:t>Maturitas</w:t>
      </w:r>
      <w:r w:rsidRPr="00F208D8">
        <w:rPr>
          <w:rFonts w:ascii="Times New Roman" w:hAnsi="Times New Roman" w:cs="Times New Roman"/>
          <w:sz w:val="24"/>
        </w:rPr>
        <w:t xml:space="preserve">, </w:t>
      </w:r>
      <w:r w:rsidRPr="00F208D8">
        <w:rPr>
          <w:rFonts w:ascii="Times New Roman" w:hAnsi="Times New Roman" w:cs="Times New Roman"/>
          <w:i/>
          <w:iCs/>
          <w:sz w:val="24"/>
        </w:rPr>
        <w:t>68</w:t>
      </w:r>
      <w:r w:rsidRPr="00F208D8">
        <w:rPr>
          <w:rFonts w:ascii="Times New Roman" w:hAnsi="Times New Roman" w:cs="Times New Roman"/>
          <w:sz w:val="24"/>
        </w:rPr>
        <w:t>(4), 311–321.</w:t>
      </w:r>
    </w:p>
    <w:p w:rsidR="00F208D8" w:rsidRPr="00F208D8" w:rsidRDefault="00F208D8" w:rsidP="00F208D8">
      <w:pPr>
        <w:pStyle w:val="Bibliography"/>
        <w:rPr>
          <w:rFonts w:ascii="Times New Roman" w:hAnsi="Times New Roman" w:cs="Times New Roman"/>
          <w:sz w:val="24"/>
        </w:rPr>
      </w:pPr>
      <w:r w:rsidRPr="00F208D8">
        <w:rPr>
          <w:rFonts w:ascii="Times New Roman" w:hAnsi="Times New Roman" w:cs="Times New Roman"/>
          <w:sz w:val="24"/>
        </w:rPr>
        <w:t xml:space="preserve">White, M. C., Holman, D. M., Goodman, R. A., &amp; Richardson, L. C. (2019). Cancer Risk Among Older Adults: Time for Cancer Prevention to Go Silver. </w:t>
      </w:r>
      <w:r w:rsidRPr="00F208D8">
        <w:rPr>
          <w:rFonts w:ascii="Times New Roman" w:hAnsi="Times New Roman" w:cs="Times New Roman"/>
          <w:i/>
          <w:iCs/>
          <w:sz w:val="24"/>
        </w:rPr>
        <w:t>The Gerontologist</w:t>
      </w:r>
      <w:r w:rsidRPr="00F208D8">
        <w:rPr>
          <w:rFonts w:ascii="Times New Roman" w:hAnsi="Times New Roman" w:cs="Times New Roman"/>
          <w:sz w:val="24"/>
        </w:rPr>
        <w:t xml:space="preserve">, </w:t>
      </w:r>
      <w:r w:rsidRPr="00F208D8">
        <w:rPr>
          <w:rFonts w:ascii="Times New Roman" w:hAnsi="Times New Roman" w:cs="Times New Roman"/>
          <w:i/>
          <w:iCs/>
          <w:sz w:val="24"/>
        </w:rPr>
        <w:t>59</w:t>
      </w:r>
      <w:r w:rsidRPr="00F208D8">
        <w:rPr>
          <w:rFonts w:ascii="Times New Roman" w:hAnsi="Times New Roman" w:cs="Times New Roman"/>
          <w:sz w:val="24"/>
        </w:rPr>
        <w:t>(Supplement_1), S1–S6. https://doi.org/10.1093/geront/gnz038</w:t>
      </w:r>
    </w:p>
    <w:p w:rsidR="0006066F" w:rsidRPr="0006066F" w:rsidRDefault="00152648" w:rsidP="0006066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6066F" w:rsidRPr="000606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67" w:rsidRDefault="00B85267" w:rsidP="0006066F">
      <w:pPr>
        <w:spacing w:after="0" w:line="240" w:lineRule="auto"/>
      </w:pPr>
      <w:r>
        <w:separator/>
      </w:r>
    </w:p>
  </w:endnote>
  <w:endnote w:type="continuationSeparator" w:id="0">
    <w:p w:rsidR="00B85267" w:rsidRDefault="00B85267" w:rsidP="0006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67" w:rsidRDefault="00B85267" w:rsidP="0006066F">
      <w:pPr>
        <w:spacing w:after="0" w:line="240" w:lineRule="auto"/>
      </w:pPr>
      <w:r>
        <w:separator/>
      </w:r>
    </w:p>
  </w:footnote>
  <w:footnote w:type="continuationSeparator" w:id="0">
    <w:p w:rsidR="00B85267" w:rsidRDefault="00B85267" w:rsidP="00060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6F" w:rsidRPr="0006066F" w:rsidRDefault="0006066F">
    <w:pPr>
      <w:pStyle w:val="Header"/>
      <w:jc w:val="right"/>
      <w:rPr>
        <w:rFonts w:ascii="Times New Roman" w:hAnsi="Times New Roman" w:cs="Times New Roman"/>
        <w:sz w:val="24"/>
      </w:rPr>
    </w:pPr>
    <w:r w:rsidRPr="0006066F">
      <w:rPr>
        <w:rFonts w:ascii="Times New Roman" w:hAnsi="Times New Roman" w:cs="Times New Roman"/>
        <w:sz w:val="24"/>
      </w:rPr>
      <w:t>Running Head: OLDER ADULT WITH LUNGS CANCER</w:t>
    </w:r>
    <w:r>
      <w:rPr>
        <w:rFonts w:ascii="Times New Roman" w:hAnsi="Times New Roman" w:cs="Times New Roman"/>
        <w:sz w:val="24"/>
      </w:rPr>
      <w:t xml:space="preserve">                                                        </w:t>
    </w:r>
    <w:r w:rsidRPr="0006066F">
      <w:rPr>
        <w:rFonts w:ascii="Times New Roman" w:hAnsi="Times New Roman" w:cs="Times New Roman"/>
        <w:sz w:val="24"/>
      </w:rPr>
      <w:t xml:space="preserve"> </w:t>
    </w:r>
    <w:sdt>
      <w:sdtPr>
        <w:rPr>
          <w:rFonts w:ascii="Times New Roman" w:hAnsi="Times New Roman" w:cs="Times New Roman"/>
          <w:sz w:val="24"/>
        </w:rPr>
        <w:id w:val="-1563553765"/>
        <w:docPartObj>
          <w:docPartGallery w:val="Page Numbers (Top of Page)"/>
          <w:docPartUnique/>
        </w:docPartObj>
      </w:sdtPr>
      <w:sdtEndPr>
        <w:rPr>
          <w:noProof/>
        </w:rPr>
      </w:sdtEndPr>
      <w:sdtContent>
        <w:r w:rsidRPr="0006066F">
          <w:rPr>
            <w:rFonts w:ascii="Times New Roman" w:hAnsi="Times New Roman" w:cs="Times New Roman"/>
            <w:sz w:val="24"/>
          </w:rPr>
          <w:fldChar w:fldCharType="begin"/>
        </w:r>
        <w:r w:rsidRPr="0006066F">
          <w:rPr>
            <w:rFonts w:ascii="Times New Roman" w:hAnsi="Times New Roman" w:cs="Times New Roman"/>
            <w:sz w:val="24"/>
          </w:rPr>
          <w:instrText xml:space="preserve"> PAGE   \* MERGEFORMAT </w:instrText>
        </w:r>
        <w:r w:rsidRPr="0006066F">
          <w:rPr>
            <w:rFonts w:ascii="Times New Roman" w:hAnsi="Times New Roman" w:cs="Times New Roman"/>
            <w:sz w:val="24"/>
          </w:rPr>
          <w:fldChar w:fldCharType="separate"/>
        </w:r>
        <w:r w:rsidR="00126D85">
          <w:rPr>
            <w:rFonts w:ascii="Times New Roman" w:hAnsi="Times New Roman" w:cs="Times New Roman"/>
            <w:noProof/>
            <w:sz w:val="24"/>
          </w:rPr>
          <w:t>7</w:t>
        </w:r>
        <w:r w:rsidRPr="0006066F">
          <w:rPr>
            <w:rFonts w:ascii="Times New Roman" w:hAnsi="Times New Roman" w:cs="Times New Roman"/>
            <w:noProof/>
            <w:sz w:val="24"/>
          </w:rPr>
          <w:fldChar w:fldCharType="end"/>
        </w:r>
      </w:sdtContent>
    </w:sdt>
  </w:p>
  <w:p w:rsidR="0006066F" w:rsidRDefault="0006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FD"/>
    <w:rsid w:val="0006066F"/>
    <w:rsid w:val="00076CA3"/>
    <w:rsid w:val="00083C3F"/>
    <w:rsid w:val="00086506"/>
    <w:rsid w:val="000A3787"/>
    <w:rsid w:val="001145B9"/>
    <w:rsid w:val="00126D85"/>
    <w:rsid w:val="00137F6D"/>
    <w:rsid w:val="00147C9D"/>
    <w:rsid w:val="00152648"/>
    <w:rsid w:val="001540EC"/>
    <w:rsid w:val="00196BFE"/>
    <w:rsid w:val="00201C25"/>
    <w:rsid w:val="002A1067"/>
    <w:rsid w:val="002A2356"/>
    <w:rsid w:val="002A2DDA"/>
    <w:rsid w:val="002B69FA"/>
    <w:rsid w:val="00302DE1"/>
    <w:rsid w:val="00364368"/>
    <w:rsid w:val="003C046E"/>
    <w:rsid w:val="003E59F5"/>
    <w:rsid w:val="004368FE"/>
    <w:rsid w:val="00455E16"/>
    <w:rsid w:val="00456C08"/>
    <w:rsid w:val="0046162B"/>
    <w:rsid w:val="00525852"/>
    <w:rsid w:val="005D23C6"/>
    <w:rsid w:val="005D7C2C"/>
    <w:rsid w:val="00603A74"/>
    <w:rsid w:val="00617F29"/>
    <w:rsid w:val="006603C8"/>
    <w:rsid w:val="0067290A"/>
    <w:rsid w:val="006A0EAB"/>
    <w:rsid w:val="00720334"/>
    <w:rsid w:val="00733418"/>
    <w:rsid w:val="00737B89"/>
    <w:rsid w:val="007F0E0D"/>
    <w:rsid w:val="008233B1"/>
    <w:rsid w:val="008778BC"/>
    <w:rsid w:val="008830E2"/>
    <w:rsid w:val="00920F16"/>
    <w:rsid w:val="009D6563"/>
    <w:rsid w:val="00A11105"/>
    <w:rsid w:val="00A22458"/>
    <w:rsid w:val="00A444FD"/>
    <w:rsid w:val="00A64B93"/>
    <w:rsid w:val="00AB4347"/>
    <w:rsid w:val="00AB69F6"/>
    <w:rsid w:val="00AE0F9A"/>
    <w:rsid w:val="00AE200A"/>
    <w:rsid w:val="00B55F60"/>
    <w:rsid w:val="00B65D5D"/>
    <w:rsid w:val="00B85267"/>
    <w:rsid w:val="00B93833"/>
    <w:rsid w:val="00BB6DC4"/>
    <w:rsid w:val="00BB77F8"/>
    <w:rsid w:val="00C27ED2"/>
    <w:rsid w:val="00C351E0"/>
    <w:rsid w:val="00CB4090"/>
    <w:rsid w:val="00D00C7A"/>
    <w:rsid w:val="00D10900"/>
    <w:rsid w:val="00D10C5F"/>
    <w:rsid w:val="00D275CC"/>
    <w:rsid w:val="00D37A14"/>
    <w:rsid w:val="00D6757E"/>
    <w:rsid w:val="00DB5AD1"/>
    <w:rsid w:val="00E235D7"/>
    <w:rsid w:val="00E3231E"/>
    <w:rsid w:val="00E71C1E"/>
    <w:rsid w:val="00EA1B08"/>
    <w:rsid w:val="00EF3734"/>
    <w:rsid w:val="00EF3F54"/>
    <w:rsid w:val="00F208D8"/>
    <w:rsid w:val="00F25DC8"/>
    <w:rsid w:val="00F72E28"/>
    <w:rsid w:val="00F80E15"/>
    <w:rsid w:val="00FE37B4"/>
    <w:rsid w:val="00FE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FFE9"/>
  <w15:chartTrackingRefBased/>
  <w15:docId w15:val="{A2F94E93-E3F5-4089-8329-D7AC63C5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F"/>
  </w:style>
  <w:style w:type="paragraph" w:styleId="Footer">
    <w:name w:val="footer"/>
    <w:basedOn w:val="Normal"/>
    <w:link w:val="FooterChar"/>
    <w:uiPriority w:val="99"/>
    <w:unhideWhenUsed/>
    <w:rsid w:val="0006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66F"/>
  </w:style>
  <w:style w:type="paragraph" w:styleId="Bibliography">
    <w:name w:val="Bibliography"/>
    <w:basedOn w:val="Normal"/>
    <w:next w:val="Normal"/>
    <w:uiPriority w:val="37"/>
    <w:unhideWhenUsed/>
    <w:rsid w:val="00152648"/>
    <w:pPr>
      <w:spacing w:after="0" w:line="480" w:lineRule="auto"/>
      <w:ind w:left="720" w:hanging="720"/>
    </w:pPr>
  </w:style>
  <w:style w:type="character" w:styleId="Hyperlink">
    <w:name w:val="Hyperlink"/>
    <w:basedOn w:val="DefaultParagraphFont"/>
    <w:uiPriority w:val="99"/>
    <w:semiHidden/>
    <w:unhideWhenUsed/>
    <w:rsid w:val="00737B89"/>
    <w:rPr>
      <w:color w:val="0000FF"/>
      <w:u w:val="single"/>
    </w:rPr>
  </w:style>
  <w:style w:type="character" w:styleId="FollowedHyperlink">
    <w:name w:val="FollowedHyperlink"/>
    <w:basedOn w:val="DefaultParagraphFont"/>
    <w:uiPriority w:val="99"/>
    <w:semiHidden/>
    <w:unhideWhenUsed/>
    <w:rsid w:val="00525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10</cp:revision>
  <dcterms:created xsi:type="dcterms:W3CDTF">2019-10-12T17:19:00Z</dcterms:created>
  <dcterms:modified xsi:type="dcterms:W3CDTF">2019-10-12T19:53:00Z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id="RW5x2NS4"/&gt;&lt;style id="http://www.zotero.org/styles/apa" locale="en-US" hasBibliography="1" bibliographyStyleHasBeenSet="1"/&gt;&lt;prefs&gt;&lt;pref name="fieldType" value="Field"/&gt;&lt;/prefs&gt;&lt;/data&gt;</vt:lpwstr>
  </property>
</Properties>
</file>