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5D920" w14:textId="0453F590" w:rsidR="004F3E88" w:rsidRPr="004436FC" w:rsidRDefault="00455C72" w:rsidP="004436FC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</w:t>
      </w:r>
      <w:bookmarkStart w:id="0" w:name="_GoBack"/>
      <w:bookmarkEnd w:id="0"/>
    </w:p>
    <w:p w14:paraId="5E95BC81" w14:textId="371ECCF0" w:rsidR="00103A7F" w:rsidRDefault="00645557" w:rsidP="00103A7F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4436FC">
        <w:rPr>
          <w:rFonts w:ascii="Times New Roman" w:hAnsi="Times New Roman" w:cs="Times New Roman"/>
        </w:rPr>
        <w:t xml:space="preserve">I was engaged in a charity service program that aimed at providing donations to the poor and deserving in </w:t>
      </w:r>
      <w:r w:rsidR="004436FC">
        <w:rPr>
          <w:rFonts w:ascii="Times New Roman" w:hAnsi="Times New Roman" w:cs="Times New Roman"/>
        </w:rPr>
        <w:t xml:space="preserve">black neighborhoods of New York. </w:t>
      </w:r>
      <w:r w:rsidR="00363DC1">
        <w:rPr>
          <w:rFonts w:ascii="Times New Roman" w:hAnsi="Times New Roman" w:cs="Times New Roman"/>
        </w:rPr>
        <w:t xml:space="preserve">In the program, I was assigned the duty of collecting donations by visiting the public places and churches. After the collection of charity I </w:t>
      </w:r>
      <w:r w:rsidR="00363DC1" w:rsidRPr="006A360F">
        <w:rPr>
          <w:rFonts w:ascii="Times New Roman" w:hAnsi="Times New Roman" w:cs="Times New Roman"/>
        </w:rPr>
        <w:t xml:space="preserve">had to buy food and clothes for the poor and distribute with fairness. </w:t>
      </w:r>
      <w:r w:rsidR="007F34E8" w:rsidRPr="006A360F">
        <w:rPr>
          <w:rFonts w:ascii="Times New Roman" w:hAnsi="Times New Roman" w:cs="Times New Roman"/>
        </w:rPr>
        <w:t>The act of kindness allowed me to attain inner satisfaction</w:t>
      </w:r>
      <w:r w:rsidR="00B31121" w:rsidRPr="006A360F">
        <w:rPr>
          <w:rFonts w:ascii="Times New Roman" w:hAnsi="Times New Roman" w:cs="Times New Roman"/>
        </w:rPr>
        <w:t xml:space="preserve"> and peace. </w:t>
      </w:r>
      <w:r>
        <w:rPr>
          <w:rFonts w:ascii="Times New Roman" w:hAnsi="Times New Roman" w:cs="Times New Roman"/>
        </w:rPr>
        <w:t xml:space="preserve">This reflects the act of kindness. </w:t>
      </w:r>
      <w:r w:rsidR="00821BD2">
        <w:rPr>
          <w:rFonts w:ascii="Times New Roman" w:hAnsi="Times New Roman" w:cs="Times New Roman"/>
        </w:rPr>
        <w:t xml:space="preserve">I volunteered for the charity program for the local community. </w:t>
      </w:r>
      <w:r>
        <w:rPr>
          <w:rFonts w:ascii="Times New Roman" w:hAnsi="Times New Roman" w:cs="Times New Roman"/>
        </w:rPr>
        <w:t>The service of charity contributed to the happiness of the people</w:t>
      </w:r>
      <w:r w:rsidR="00400638">
        <w:rPr>
          <w:rFonts w:ascii="Times New Roman" w:hAnsi="Times New Roman" w:cs="Times New Roman"/>
        </w:rPr>
        <w:t xml:space="preserve"> because it provided them with relief against </w:t>
      </w:r>
      <w:r w:rsidR="001F3F87">
        <w:rPr>
          <w:rFonts w:ascii="Times New Roman" w:hAnsi="Times New Roman" w:cs="Times New Roman"/>
        </w:rPr>
        <w:t xml:space="preserve">hunger and deprivation. </w:t>
      </w:r>
      <w:r w:rsidR="00440377">
        <w:rPr>
          <w:rFonts w:ascii="Times New Roman" w:hAnsi="Times New Roman" w:cs="Times New Roman"/>
        </w:rPr>
        <w:t xml:space="preserve">I realized that giving donations is linked to happiness and satisfaction. </w:t>
      </w:r>
      <w:r w:rsidR="00BC06DB">
        <w:rPr>
          <w:rFonts w:ascii="Times New Roman" w:hAnsi="Times New Roman" w:cs="Times New Roman"/>
        </w:rPr>
        <w:t xml:space="preserve">Through </w:t>
      </w:r>
      <w:r w:rsidR="0027261A">
        <w:rPr>
          <w:rFonts w:ascii="Times New Roman" w:hAnsi="Times New Roman" w:cs="Times New Roman"/>
        </w:rPr>
        <w:t xml:space="preserve">the personal experiment, I learned that money does not bring happiness if one doesn't contribute to the welfare of society. </w:t>
      </w:r>
      <w:r w:rsidR="00D85A53">
        <w:rPr>
          <w:rFonts w:ascii="Times New Roman" w:hAnsi="Times New Roman" w:cs="Times New Roman"/>
        </w:rPr>
        <w:t xml:space="preserve">I </w:t>
      </w:r>
      <w:proofErr w:type="gramStart"/>
      <w:r w:rsidR="00D85A53">
        <w:rPr>
          <w:rFonts w:ascii="Times New Roman" w:hAnsi="Times New Roman" w:cs="Times New Roman"/>
        </w:rPr>
        <w:t>realized</w:t>
      </w:r>
      <w:proofErr w:type="gramEnd"/>
      <w:r w:rsidR="00D85A53">
        <w:rPr>
          <w:rFonts w:ascii="Times New Roman" w:hAnsi="Times New Roman" w:cs="Times New Roman"/>
        </w:rPr>
        <w:t xml:space="preserve"> that my contribution to</w:t>
      </w:r>
      <w:r w:rsidR="00876443">
        <w:rPr>
          <w:rFonts w:ascii="Times New Roman" w:hAnsi="Times New Roman" w:cs="Times New Roman"/>
        </w:rPr>
        <w:t xml:space="preserve"> the welfare of people allowed me to attain inner satisfaction. </w:t>
      </w:r>
    </w:p>
    <w:p w14:paraId="554EDBBE" w14:textId="4828C2AE" w:rsidR="00F3370E" w:rsidRDefault="00645557" w:rsidP="00E17BE7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activity of charity benefited the others and is linked to their state of happiness. </w:t>
      </w:r>
      <w:r w:rsidR="0075159C">
        <w:rPr>
          <w:rFonts w:ascii="Times New Roman" w:eastAsia="Times New Roman" w:hAnsi="Times New Roman" w:cs="Times New Roman"/>
        </w:rPr>
        <w:t>Charity allows</w:t>
      </w:r>
      <w:r w:rsidR="00440377">
        <w:rPr>
          <w:rFonts w:ascii="Times New Roman" w:eastAsia="Times New Roman" w:hAnsi="Times New Roman" w:cs="Times New Roman"/>
        </w:rPr>
        <w:t xml:space="preserve"> people to focus on their present state. </w:t>
      </w:r>
      <w:r w:rsidR="007F34E8" w:rsidRPr="006A360F">
        <w:rPr>
          <w:rFonts w:ascii="Times New Roman" w:eastAsia="Times New Roman" w:hAnsi="Times New Roman" w:cs="Times New Roman"/>
        </w:rPr>
        <w:t xml:space="preserve">Happiness can be defined as, </w:t>
      </w:r>
      <w:r w:rsidRPr="006A360F">
        <w:rPr>
          <w:rFonts w:ascii="Times New Roman" w:eastAsia="Times New Roman" w:hAnsi="Times New Roman" w:cs="Times New Roman"/>
        </w:rPr>
        <w:t>“</w:t>
      </w:r>
      <w:r w:rsidRPr="00F3370E">
        <w:rPr>
          <w:rFonts w:ascii="Times New Roman" w:eastAsia="Times New Roman" w:hAnsi="Times New Roman" w:cs="Times New Roman"/>
        </w:rPr>
        <w:t>people who thought more about the present were hap</w:t>
      </w:r>
      <w:r w:rsidR="00F174D6">
        <w:rPr>
          <w:rFonts w:ascii="Times New Roman" w:eastAsia="Times New Roman" w:hAnsi="Times New Roman" w:cs="Times New Roman"/>
        </w:rPr>
        <w:t>pier, bu</w:t>
      </w:r>
      <w:r w:rsidR="007F34E8" w:rsidRPr="006A360F">
        <w:rPr>
          <w:rFonts w:ascii="Times New Roman" w:eastAsia="Times New Roman" w:hAnsi="Times New Roman" w:cs="Times New Roman"/>
        </w:rPr>
        <w:t>t people who spent more</w:t>
      </w:r>
      <w:r w:rsidRPr="00F3370E">
        <w:rPr>
          <w:rFonts w:ascii="Times New Roman" w:eastAsia="Times New Roman" w:hAnsi="Times New Roman" w:cs="Times New Roman"/>
        </w:rPr>
        <w:t xml:space="preserve"> time thinking about the future or about past struggles and sufferings felt more meaning in their liv</w:t>
      </w:r>
      <w:r w:rsidRPr="006A360F">
        <w:rPr>
          <w:rFonts w:ascii="Times New Roman" w:eastAsia="Times New Roman" w:hAnsi="Times New Roman" w:cs="Times New Roman"/>
        </w:rPr>
        <w:t xml:space="preserve">es, though they were less happy” </w:t>
      </w:r>
      <w:sdt>
        <w:sdtPr>
          <w:rPr>
            <w:rFonts w:ascii="Times New Roman" w:eastAsia="Times New Roman" w:hAnsi="Times New Roman" w:cs="Times New Roman"/>
          </w:rPr>
          <w:id w:val="2006549044"/>
          <w:citation/>
        </w:sdtPr>
        <w:sdtEndPr/>
        <w:sdtContent>
          <w:r w:rsidR="00EF7E0B" w:rsidRPr="006A360F">
            <w:rPr>
              <w:rFonts w:ascii="Times New Roman" w:eastAsia="Times New Roman" w:hAnsi="Times New Roman" w:cs="Times New Roman"/>
            </w:rPr>
            <w:fldChar w:fldCharType="begin"/>
          </w:r>
          <w:r w:rsidR="00EF7E0B" w:rsidRPr="006A360F">
            <w:rPr>
              <w:rFonts w:ascii="Times New Roman" w:eastAsia="Times New Roman" w:hAnsi="Times New Roman" w:cs="Times New Roman"/>
            </w:rPr>
            <w:instrText xml:space="preserve"> CITATION Atl13 \l 1033 </w:instrText>
          </w:r>
          <w:r w:rsidR="00EF7E0B" w:rsidRPr="006A360F">
            <w:rPr>
              <w:rFonts w:ascii="Times New Roman" w:eastAsia="Times New Roman" w:hAnsi="Times New Roman" w:cs="Times New Roman"/>
            </w:rPr>
            <w:fldChar w:fldCharType="separate"/>
          </w:r>
          <w:r w:rsidR="00EF7E0B" w:rsidRPr="006A360F">
            <w:rPr>
              <w:rFonts w:ascii="Times New Roman" w:eastAsia="Times New Roman" w:hAnsi="Times New Roman" w:cs="Times New Roman"/>
              <w:noProof/>
            </w:rPr>
            <w:t>(Atlantic, 2013)</w:t>
          </w:r>
          <w:r w:rsidR="00EF7E0B" w:rsidRPr="006A360F">
            <w:rPr>
              <w:rFonts w:ascii="Times New Roman" w:eastAsia="Times New Roman" w:hAnsi="Times New Roman" w:cs="Times New Roman"/>
            </w:rPr>
            <w:fldChar w:fldCharType="end"/>
          </w:r>
        </w:sdtContent>
      </w:sdt>
      <w:r w:rsidR="007F34E8" w:rsidRPr="006A360F">
        <w:rPr>
          <w:rFonts w:ascii="Times New Roman" w:eastAsia="Times New Roman" w:hAnsi="Times New Roman" w:cs="Times New Roman"/>
        </w:rPr>
        <w:t xml:space="preserve">. </w:t>
      </w:r>
      <w:r w:rsidR="00440377">
        <w:rPr>
          <w:rFonts w:ascii="Times New Roman" w:eastAsia="Times New Roman" w:hAnsi="Times New Roman" w:cs="Times New Roman"/>
        </w:rPr>
        <w:t xml:space="preserve">After receiving charities people exhibited happiness and it reflected that they are thinking about their present only not the past. </w:t>
      </w:r>
      <w:r w:rsidR="00850530">
        <w:rPr>
          <w:rFonts w:ascii="Times New Roman" w:eastAsia="Times New Roman" w:hAnsi="Times New Roman" w:cs="Times New Roman"/>
        </w:rPr>
        <w:t xml:space="preserve">I learned through my experience that helping society is linked to greater satisfaction and peace. </w:t>
      </w:r>
      <w:r w:rsidR="007A62A7">
        <w:rPr>
          <w:rFonts w:ascii="Times New Roman" w:eastAsia="Times New Roman" w:hAnsi="Times New Roman" w:cs="Times New Roman"/>
        </w:rPr>
        <w:t xml:space="preserve">When we involve ourselves in </w:t>
      </w:r>
      <w:r w:rsidR="002D54A4">
        <w:rPr>
          <w:rFonts w:ascii="Times New Roman" w:eastAsia="Times New Roman" w:hAnsi="Times New Roman" w:cs="Times New Roman"/>
        </w:rPr>
        <w:t xml:space="preserve">charity and other </w:t>
      </w:r>
      <w:r w:rsidR="00A90066">
        <w:rPr>
          <w:rFonts w:ascii="Times New Roman" w:eastAsia="Times New Roman" w:hAnsi="Times New Roman" w:cs="Times New Roman"/>
        </w:rPr>
        <w:t xml:space="preserve">practices of kindness we spread a positive message. Supporting human beings in their hard times has </w:t>
      </w:r>
      <w:r w:rsidR="00A90066">
        <w:rPr>
          <w:rFonts w:ascii="Times New Roman" w:eastAsia="Times New Roman" w:hAnsi="Times New Roman" w:cs="Times New Roman"/>
        </w:rPr>
        <w:lastRenderedPageBreak/>
        <w:t xml:space="preserve">a significant correlation with inner happiness. </w:t>
      </w:r>
      <w:r w:rsidR="00B659E5">
        <w:rPr>
          <w:rFonts w:ascii="Times New Roman" w:eastAsia="Times New Roman" w:hAnsi="Times New Roman" w:cs="Times New Roman"/>
        </w:rPr>
        <w:t xml:space="preserve">People who disengage </w:t>
      </w:r>
      <w:r w:rsidR="00876443">
        <w:rPr>
          <w:rFonts w:ascii="Times New Roman" w:eastAsia="Times New Roman" w:hAnsi="Times New Roman" w:cs="Times New Roman"/>
        </w:rPr>
        <w:t>themselves</w:t>
      </w:r>
      <w:r w:rsidR="00B659E5">
        <w:rPr>
          <w:rFonts w:ascii="Times New Roman" w:eastAsia="Times New Roman" w:hAnsi="Times New Roman" w:cs="Times New Roman"/>
        </w:rPr>
        <w:t xml:space="preserve"> from acts of charities or kindness lacks true happiness. </w:t>
      </w:r>
    </w:p>
    <w:p w14:paraId="4CE36B56" w14:textId="3E6A61CA" w:rsidR="006C60D0" w:rsidRPr="006A360F" w:rsidRDefault="00645557" w:rsidP="006C60D0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believe that an act of charity offer benefits to the community because </w:t>
      </w:r>
      <w:r w:rsidR="00CA069C">
        <w:rPr>
          <w:rFonts w:ascii="Times New Roman" w:eastAsia="Times New Roman" w:hAnsi="Times New Roman" w:cs="Times New Roman"/>
        </w:rPr>
        <w:t xml:space="preserve">it supports people in their difficult times. </w:t>
      </w:r>
      <w:r w:rsidR="00B31121" w:rsidRPr="006A360F">
        <w:rPr>
          <w:rFonts w:ascii="Times New Roman" w:hAnsi="Times New Roman" w:cs="Times New Roman"/>
        </w:rPr>
        <w:t>“This creates a strong current of</w:t>
      </w:r>
      <w:r w:rsidR="0040075A" w:rsidRPr="006A360F">
        <w:rPr>
          <w:rFonts w:ascii="Times New Roman" w:hAnsi="Times New Roman" w:cs="Times New Roman"/>
        </w:rPr>
        <w:t xml:space="preserve"> </w:t>
      </w:r>
      <w:r w:rsidR="00B31121" w:rsidRPr="006A360F">
        <w:rPr>
          <w:rFonts w:ascii="Times New Roman" w:hAnsi="Times New Roman" w:cs="Times New Roman"/>
        </w:rPr>
        <w:t xml:space="preserve">love and happiness because a heart overflowing in love is continually being filled with more love" </w:t>
      </w:r>
      <w:sdt>
        <w:sdtPr>
          <w:rPr>
            <w:rFonts w:ascii="Times New Roman" w:hAnsi="Times New Roman" w:cs="Times New Roman"/>
          </w:rPr>
          <w:id w:val="-605726062"/>
          <w:citation/>
        </w:sdtPr>
        <w:sdtEndPr/>
        <w:sdtContent>
          <w:r w:rsidR="00B31121" w:rsidRPr="006A360F">
            <w:rPr>
              <w:rFonts w:ascii="Times New Roman" w:hAnsi="Times New Roman" w:cs="Times New Roman"/>
            </w:rPr>
            <w:fldChar w:fldCharType="begin"/>
          </w:r>
          <w:r w:rsidR="00B31121" w:rsidRPr="006A360F">
            <w:rPr>
              <w:rFonts w:ascii="Times New Roman" w:hAnsi="Times New Roman" w:cs="Times New Roman"/>
            </w:rPr>
            <w:instrText xml:space="preserve"> CITATION Shi08 \l 1033 </w:instrText>
          </w:r>
          <w:r w:rsidR="00B31121" w:rsidRPr="006A360F">
            <w:rPr>
              <w:rFonts w:ascii="Times New Roman" w:hAnsi="Times New Roman" w:cs="Times New Roman"/>
            </w:rPr>
            <w:fldChar w:fldCharType="separate"/>
          </w:r>
          <w:r w:rsidR="00B31121" w:rsidRPr="006A360F">
            <w:rPr>
              <w:rFonts w:ascii="Times New Roman" w:hAnsi="Times New Roman" w:cs="Times New Roman"/>
              <w:noProof/>
            </w:rPr>
            <w:t>(Shimoff, 2008)</w:t>
          </w:r>
          <w:r w:rsidR="00B31121" w:rsidRPr="006A360F">
            <w:rPr>
              <w:rFonts w:ascii="Times New Roman" w:hAnsi="Times New Roman" w:cs="Times New Roman"/>
            </w:rPr>
            <w:fldChar w:fldCharType="end"/>
          </w:r>
        </w:sdtContent>
      </w:sdt>
      <w:r w:rsidR="00B31121" w:rsidRPr="006A360F">
        <w:rPr>
          <w:rFonts w:ascii="Times New Roman" w:hAnsi="Times New Roman" w:cs="Times New Roman"/>
        </w:rPr>
        <w:t xml:space="preserve">. </w:t>
      </w:r>
      <w:r w:rsidR="00CA069C">
        <w:rPr>
          <w:rFonts w:ascii="Times New Roman" w:hAnsi="Times New Roman" w:cs="Times New Roman"/>
        </w:rPr>
        <w:t xml:space="preserve">Charity is linked to positive feelings of love and happiness. </w:t>
      </w:r>
      <w:r w:rsidR="00FA249E">
        <w:rPr>
          <w:rFonts w:ascii="Times New Roman" w:hAnsi="Times New Roman" w:cs="Times New Roman"/>
        </w:rPr>
        <w:t xml:space="preserve">When I volunteered in the charity program I attained peace and happiness. This indicates that an act of kindness is not only linked to others happiness but it also </w:t>
      </w:r>
      <w:r>
        <w:rPr>
          <w:rFonts w:ascii="Times New Roman" w:hAnsi="Times New Roman" w:cs="Times New Roman"/>
        </w:rPr>
        <w:t xml:space="preserve">leads to self-contentment. </w:t>
      </w:r>
      <w:r w:rsidR="00BC06DB">
        <w:rPr>
          <w:rFonts w:ascii="Times New Roman" w:hAnsi="Times New Roman" w:cs="Times New Roman"/>
        </w:rPr>
        <w:t>All participants who received charity from the service exhibited happiness. On receiving food and clothes they expressed jo</w:t>
      </w:r>
      <w:r w:rsidR="0027261A">
        <w:rPr>
          <w:rFonts w:ascii="Times New Roman" w:hAnsi="Times New Roman" w:cs="Times New Roman"/>
        </w:rPr>
        <w:t xml:space="preserve">y. This indicates that people who find kindness forget their misery. Their enjoyment reflects their state of happiness. </w:t>
      </w:r>
    </w:p>
    <w:p w14:paraId="294FD3AE" w14:textId="5FE1CF6A" w:rsidR="0040075A" w:rsidRDefault="00645557" w:rsidP="00B3112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experience of charity service allowed me to learn its relevance with </w:t>
      </w:r>
      <w:r w:rsidRPr="006A360F">
        <w:rPr>
          <w:rFonts w:ascii="Times New Roman" w:hAnsi="Times New Roman" w:cs="Times New Roman"/>
        </w:rPr>
        <w:t xml:space="preserve">Happiness is "about gradually eliminating those factors which lead to suffering and cultivating those which lead to happiness" </w:t>
      </w:r>
      <w:r w:rsidRPr="006A360F">
        <w:rPr>
          <w:rFonts w:ascii="Times New Roman" w:hAnsi="Times New Roman" w:cs="Times New Roman"/>
          <w:noProof/>
        </w:rPr>
        <w:t>(Lama and Clutter 1998)</w:t>
      </w:r>
      <w:r w:rsidRPr="006A360F">
        <w:rPr>
          <w:rFonts w:ascii="Times New Roman" w:hAnsi="Times New Roman" w:cs="Times New Roman"/>
        </w:rPr>
        <w:t>.</w:t>
      </w:r>
      <w:r w:rsidR="00876443">
        <w:rPr>
          <w:rFonts w:ascii="Times New Roman" w:hAnsi="Times New Roman" w:cs="Times New Roman"/>
        </w:rPr>
        <w:t xml:space="preserve"> Charities benefit the deserving and the poor because it </w:t>
      </w:r>
      <w:r w:rsidR="00783199">
        <w:rPr>
          <w:rFonts w:ascii="Times New Roman" w:hAnsi="Times New Roman" w:cs="Times New Roman"/>
        </w:rPr>
        <w:t>allows</w:t>
      </w:r>
      <w:r w:rsidR="00876443">
        <w:rPr>
          <w:rFonts w:ascii="Times New Roman" w:hAnsi="Times New Roman" w:cs="Times New Roman"/>
        </w:rPr>
        <w:t xml:space="preserve"> them to overcome their miserable state. </w:t>
      </w:r>
      <w:r w:rsidR="00087652">
        <w:rPr>
          <w:rFonts w:ascii="Times New Roman" w:hAnsi="Times New Roman" w:cs="Times New Roman"/>
        </w:rPr>
        <w:t xml:space="preserve">They know the value of food and money. On receiving charity these people express happiness because it provides them temporary relief from hunger and </w:t>
      </w:r>
      <w:r w:rsidR="007850EC">
        <w:rPr>
          <w:rFonts w:ascii="Times New Roman" w:hAnsi="Times New Roman" w:cs="Times New Roman"/>
        </w:rPr>
        <w:t>deprivations</w:t>
      </w:r>
      <w:r w:rsidR="00087652">
        <w:rPr>
          <w:rFonts w:ascii="Times New Roman" w:hAnsi="Times New Roman" w:cs="Times New Roman"/>
        </w:rPr>
        <w:t xml:space="preserve">. </w:t>
      </w:r>
    </w:p>
    <w:p w14:paraId="6F04DF5E" w14:textId="7F52A052" w:rsidR="004C0EA3" w:rsidRDefault="00645557" w:rsidP="00B3112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overall experience of charity service permitted to attain peace and happiness. Before such an experience, I always wondered why I lack inner happiness. Irrespective of all the blessings I used to feel sad and dissatisfied. However, my experience of charity allowed me to attain </w:t>
      </w:r>
      <w:r w:rsidR="00783199">
        <w:rPr>
          <w:rFonts w:ascii="Times New Roman" w:hAnsi="Times New Roman" w:cs="Times New Roman"/>
        </w:rPr>
        <w:t xml:space="preserve">true happiness. I learned that one's personal happiness is linked to the collective happiness of society. To acquire real happiness one must help human </w:t>
      </w:r>
      <w:r w:rsidR="00783199">
        <w:rPr>
          <w:rFonts w:ascii="Times New Roman" w:hAnsi="Times New Roman" w:cs="Times New Roman"/>
        </w:rPr>
        <w:lastRenderedPageBreak/>
        <w:t xml:space="preserve">beings. There is a positive connection between service and happiness. This is because service towards human welfare is </w:t>
      </w:r>
      <w:r>
        <w:rPr>
          <w:rFonts w:ascii="Times New Roman" w:hAnsi="Times New Roman" w:cs="Times New Roman"/>
        </w:rPr>
        <w:t xml:space="preserve">linked to positive feelings. </w:t>
      </w:r>
    </w:p>
    <w:p w14:paraId="1FDD6BDE" w14:textId="77777777" w:rsidR="004C0EA3" w:rsidRDefault="006455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366896" w14:textId="26F0F16F" w:rsidR="004C0EA3" w:rsidRDefault="00645557" w:rsidP="004C0EA3">
      <w:pPr>
        <w:spacing w:line="48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6B031DAF" w14:textId="1B17D385" w:rsidR="004C0EA3" w:rsidRDefault="00645557" w:rsidP="004C0EA3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Atlantic. (2013). What is a good life? </w:t>
          </w:r>
          <w:r>
            <w:rPr>
              <w:i/>
              <w:iCs/>
              <w:noProof/>
            </w:rPr>
            <w:t>The Atlantic Media Co</w:t>
          </w:r>
          <w:r w:rsidR="00A21F36">
            <w:rPr>
              <w:noProof/>
            </w:rPr>
            <w:t>.</w:t>
          </w:r>
        </w:p>
        <w:p w14:paraId="740C68A7" w14:textId="0A8F3177" w:rsidR="00A21F36" w:rsidRPr="00A21F36" w:rsidRDefault="00645557" w:rsidP="00A21F36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Lama, D., &amp; Cutler, H. 1998. </w:t>
          </w:r>
          <w:r>
            <w:rPr>
              <w:i/>
              <w:iCs/>
              <w:noProof/>
            </w:rPr>
            <w:t>The Art of Happiness.</w:t>
          </w:r>
          <w:r>
            <w:rPr>
              <w:noProof/>
            </w:rPr>
            <w:t xml:space="preserve"> Riverhead Books. </w:t>
          </w:r>
        </w:p>
        <w:p w14:paraId="7196AA0C" w14:textId="77777777" w:rsidR="004C0EA3" w:rsidRDefault="00645557" w:rsidP="004C0EA3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Shimoff, M. (2008). </w:t>
          </w:r>
          <w:r>
            <w:rPr>
              <w:i/>
              <w:iCs/>
              <w:noProof/>
            </w:rPr>
            <w:t>Happy for No Reason 7 Steps to Being Happy from the Inside Out.</w:t>
          </w:r>
          <w:r>
            <w:rPr>
              <w:noProof/>
            </w:rPr>
            <w:t xml:space="preserve"> Free Press.</w:t>
          </w:r>
        </w:p>
        <w:p w14:paraId="10213AEF" w14:textId="77777777" w:rsidR="004C0EA3" w:rsidRDefault="00645557" w:rsidP="004C0EA3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5DEA608" w14:textId="77777777" w:rsidR="004C0EA3" w:rsidRPr="006A360F" w:rsidRDefault="004C0EA3" w:rsidP="004C0EA3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p w14:paraId="046AE640" w14:textId="77777777" w:rsidR="004C0EA3" w:rsidRDefault="004C0EA3" w:rsidP="004C0EA3">
      <w:pPr>
        <w:spacing w:line="480" w:lineRule="auto"/>
        <w:ind w:left="720" w:hanging="720"/>
        <w:jc w:val="both"/>
      </w:pPr>
    </w:p>
    <w:p w14:paraId="11CE25D1" w14:textId="77777777" w:rsidR="004C0EA3" w:rsidRPr="006A360F" w:rsidRDefault="004C0EA3" w:rsidP="00B31121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</w:p>
    <w:sectPr w:rsidR="004C0EA3" w:rsidRPr="006A360F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BB8AE" w14:textId="77777777" w:rsidR="0084205A" w:rsidRDefault="00645557">
      <w:r>
        <w:separator/>
      </w:r>
    </w:p>
  </w:endnote>
  <w:endnote w:type="continuationSeparator" w:id="0">
    <w:p w14:paraId="163A482D" w14:textId="77777777" w:rsidR="0084205A" w:rsidRDefault="0064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7E16EB" w14:textId="77777777" w:rsidR="0084205A" w:rsidRDefault="00645557">
      <w:r>
        <w:separator/>
      </w:r>
    </w:p>
  </w:footnote>
  <w:footnote w:type="continuationSeparator" w:id="0">
    <w:p w14:paraId="06534086" w14:textId="77777777" w:rsidR="0084205A" w:rsidRDefault="006455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0C195" w14:textId="77777777" w:rsidR="00B659E5" w:rsidRDefault="00645557" w:rsidP="001F3F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FF1805" w14:textId="77777777" w:rsidR="00B659E5" w:rsidRDefault="00B659E5" w:rsidP="001D588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E4772" w14:textId="77777777" w:rsidR="00B659E5" w:rsidRDefault="00645557" w:rsidP="001F3F8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5C72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27A4B5" w14:textId="77777777" w:rsidR="00B659E5" w:rsidRDefault="00B659E5" w:rsidP="001D5886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A"/>
    <w:rsid w:val="00050345"/>
    <w:rsid w:val="00087652"/>
    <w:rsid w:val="00103A7F"/>
    <w:rsid w:val="001825A0"/>
    <w:rsid w:val="001D5886"/>
    <w:rsid w:val="001F3F87"/>
    <w:rsid w:val="0027261A"/>
    <w:rsid w:val="002B36D6"/>
    <w:rsid w:val="002D54A4"/>
    <w:rsid w:val="00363DC1"/>
    <w:rsid w:val="00400638"/>
    <w:rsid w:val="0040075A"/>
    <w:rsid w:val="00440377"/>
    <w:rsid w:val="004436FC"/>
    <w:rsid w:val="00455C72"/>
    <w:rsid w:val="004C0EA3"/>
    <w:rsid w:val="004F3E88"/>
    <w:rsid w:val="00645557"/>
    <w:rsid w:val="006A360F"/>
    <w:rsid w:val="006C60D0"/>
    <w:rsid w:val="0075159C"/>
    <w:rsid w:val="00783199"/>
    <w:rsid w:val="007850EC"/>
    <w:rsid w:val="007A62A7"/>
    <w:rsid w:val="007F34E8"/>
    <w:rsid w:val="00821BD2"/>
    <w:rsid w:val="0084205A"/>
    <w:rsid w:val="00850530"/>
    <w:rsid w:val="00876443"/>
    <w:rsid w:val="008B161D"/>
    <w:rsid w:val="009359C6"/>
    <w:rsid w:val="009E25A1"/>
    <w:rsid w:val="00A21F36"/>
    <w:rsid w:val="00A83ABA"/>
    <w:rsid w:val="00A90066"/>
    <w:rsid w:val="00B31121"/>
    <w:rsid w:val="00B659E5"/>
    <w:rsid w:val="00BC06DB"/>
    <w:rsid w:val="00BC3C48"/>
    <w:rsid w:val="00C22D1C"/>
    <w:rsid w:val="00CA069C"/>
    <w:rsid w:val="00D85A53"/>
    <w:rsid w:val="00E17BE7"/>
    <w:rsid w:val="00EF7E0B"/>
    <w:rsid w:val="00F174D6"/>
    <w:rsid w:val="00F3370E"/>
    <w:rsid w:val="00FA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E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86"/>
  </w:style>
  <w:style w:type="character" w:styleId="PageNumber">
    <w:name w:val="page number"/>
    <w:basedOn w:val="DefaultParagraphFont"/>
    <w:uiPriority w:val="99"/>
    <w:semiHidden/>
    <w:unhideWhenUsed/>
    <w:rsid w:val="001D5886"/>
  </w:style>
  <w:style w:type="paragraph" w:styleId="BalloonText">
    <w:name w:val="Balloon Text"/>
    <w:basedOn w:val="Normal"/>
    <w:link w:val="BalloonTextChar"/>
    <w:uiPriority w:val="99"/>
    <w:semiHidden/>
    <w:unhideWhenUsed/>
    <w:rsid w:val="00EF7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C0E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0EA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886"/>
  </w:style>
  <w:style w:type="character" w:styleId="PageNumber">
    <w:name w:val="page number"/>
    <w:basedOn w:val="DefaultParagraphFont"/>
    <w:uiPriority w:val="99"/>
    <w:semiHidden/>
    <w:unhideWhenUsed/>
    <w:rsid w:val="001D5886"/>
  </w:style>
  <w:style w:type="paragraph" w:styleId="BalloonText">
    <w:name w:val="Balloon Text"/>
    <w:basedOn w:val="Normal"/>
    <w:link w:val="BalloonTextChar"/>
    <w:uiPriority w:val="99"/>
    <w:semiHidden/>
    <w:unhideWhenUsed/>
    <w:rsid w:val="00EF7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E0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0E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4C0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Atl13</b:Tag>
    <b:SourceType>JournalArticle</b:SourceType>
    <b:Guid>{1C10A9D1-CDCC-634F-9668-E3611735A030}</b:Guid>
    <b:Title>What is a good life?</b:Title>
    <b:Year>2013</b:Year>
    <b:Author>
      <b:Author>
        <b:Corporate>Atlantic</b:Corporate>
      </b:Author>
    </b:Author>
    <b:JournalName>The Atlantic Media Co</b:JournalName>
    <b:RefOrder>1</b:RefOrder>
  </b:Source>
  <b:Source>
    <b:Tag>Shi08</b:Tag>
    <b:SourceType>Book</b:SourceType>
    <b:Guid>{61254114-915F-EB46-B6BA-802D7A21764E}</b:Guid>
    <b:Author>
      <b:Author>
        <b:NameList>
          <b:Person>
            <b:Last>Shimoff</b:Last>
            <b:First>Marci</b:First>
          </b:Person>
        </b:NameList>
      </b:Author>
    </b:Author>
    <b:Title>Happy for No Reason 7 Steps to Being Happy from the Inside Out</b:Title>
    <b:Publisher>Free Press</b:Publisher>
    <b:Year>2008</b:Year>
    <b:RefOrder>2</b:RefOrder>
  </b:Source>
</b:Sources>
</file>

<file path=customXml/itemProps1.xml><?xml version="1.0" encoding="utf-8"?>
<ds:datastoreItem xmlns:ds="http://schemas.openxmlformats.org/officeDocument/2006/customXml" ds:itemID="{D4B1E499-EA3F-DE47-9FE8-C450FB9B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3445</Characters>
  <Application>Microsoft Macintosh Word</Application>
  <DocSecurity>0</DocSecurity>
  <Lines>28</Lines>
  <Paragraphs>8</Paragraphs>
  <ScaleCrop>false</ScaleCrop>
  <Company>art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3</cp:revision>
  <dcterms:created xsi:type="dcterms:W3CDTF">2019-04-20T11:11:00Z</dcterms:created>
  <dcterms:modified xsi:type="dcterms:W3CDTF">2019-04-20T12:48:00Z</dcterms:modified>
</cp:coreProperties>
</file>