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8C57" w14:textId="04AB246C" w:rsidR="0008177B" w:rsidRPr="00FA70AB" w:rsidRDefault="0009186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13A718" w14:textId="77777777" w:rsidR="0008177B" w:rsidRPr="00FA70AB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E141E" w14:textId="77777777" w:rsidR="0008177B" w:rsidRPr="00FA70AB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5698EB" w14:textId="77777777" w:rsidR="0008177B" w:rsidRPr="00FA70AB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3536ED" w14:textId="77777777" w:rsidR="0008177B" w:rsidRPr="00FA70AB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890DD8" w14:textId="77777777" w:rsidR="0008177B" w:rsidRPr="00FA70AB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C0AB07" w14:textId="77777777" w:rsidR="004D6BE5" w:rsidRDefault="0009186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Assignment 8 </w:t>
      </w:r>
    </w:p>
    <w:p w14:paraId="153527ED" w14:textId="0F5FC614" w:rsidR="0008177B" w:rsidRPr="00FA70AB" w:rsidRDefault="0009186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0AB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33560E">
        <w:rPr>
          <w:rFonts w:ascii="Times New Roman" w:hAnsi="Times New Roman" w:cs="Times New Roman"/>
          <w:color w:val="000000" w:themeColor="text1"/>
          <w:sz w:val="24"/>
          <w:szCs w:val="24"/>
        </w:rPr>
        <w:t>Author Name</w:t>
      </w:r>
      <w:r w:rsidRPr="00FA70A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33495B88" w14:textId="715330B4" w:rsidR="0008177B" w:rsidRPr="00FA70AB" w:rsidRDefault="0009186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0AB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33560E">
        <w:rPr>
          <w:rFonts w:ascii="Times New Roman" w:hAnsi="Times New Roman" w:cs="Times New Roman"/>
          <w:color w:val="000000" w:themeColor="text1"/>
          <w:sz w:val="24"/>
          <w:szCs w:val="24"/>
        </w:rPr>
        <w:t>Institutional Affiliation(s)</w:t>
      </w:r>
      <w:r w:rsidRPr="00FA70A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20493F3C" w14:textId="77777777" w:rsidR="00A106AF" w:rsidRPr="00FA70AB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0B9792" w14:textId="77777777" w:rsidR="00A106AF" w:rsidRPr="00FA70AB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FA70AB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FDE32A" w14:textId="77777777" w:rsidR="004D6BE5" w:rsidRDefault="0009186F" w:rsidP="004D6BE5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B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Assignment 8 </w:t>
      </w:r>
    </w:p>
    <w:p w14:paraId="791F21C4" w14:textId="0F36B533" w:rsidR="0026072D" w:rsidRPr="00006032" w:rsidRDefault="0009186F" w:rsidP="0000603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60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</w:p>
    <w:p w14:paraId="43E832EF" w14:textId="7180384A" w:rsidR="004D6BE5" w:rsidRDefault="0009186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 </w:t>
      </w:r>
      <w:r w:rsidR="006C3483">
        <w:rPr>
          <w:rFonts w:ascii="Times New Roman" w:hAnsi="Times New Roman" w:cs="Times New Roman"/>
          <w:color w:val="000000" w:themeColor="text1"/>
          <w:sz w:val="24"/>
          <w:szCs w:val="24"/>
        </w:rPr>
        <w:t>Wage and Hours Act, also called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5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56038">
        <w:rPr>
          <w:rFonts w:ascii="Times New Roman" w:hAnsi="Times New Roman" w:cs="Times New Roman"/>
          <w:color w:val="000000" w:themeColor="text1"/>
          <w:sz w:val="24"/>
          <w:szCs w:val="24"/>
        </w:rPr>
        <w:t>Fair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Labor S</w:t>
      </w:r>
      <w:r w:rsidR="006C3483">
        <w:rPr>
          <w:rFonts w:ascii="Times New Roman" w:hAnsi="Times New Roman" w:cs="Times New Roman"/>
          <w:color w:val="000000" w:themeColor="text1"/>
          <w:sz w:val="24"/>
          <w:szCs w:val="24"/>
        </w:rPr>
        <w:t>tandards Act was passed on June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</w:t>
      </w:r>
      <w:proofErr w:type="gramStart"/>
      <w:r w:rsidR="006C3483" w:rsidRPr="006C348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6C3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1938</w:t>
      </w:r>
      <w:r w:rsidR="00317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0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legal </w:t>
      </w:r>
      <w:r w:rsidR="00256038">
        <w:rPr>
          <w:rFonts w:ascii="Times New Roman" w:hAnsi="Times New Roman" w:cs="Times New Roman"/>
          <w:color w:val="000000" w:themeColor="text1"/>
          <w:sz w:val="24"/>
          <w:szCs w:val="24"/>
        </w:rPr>
        <w:t>understa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="00256038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80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C3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0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Fair </w:t>
      </w:r>
      <w:r w:rsidR="00256038">
        <w:rPr>
          <w:rFonts w:ascii="Times New Roman" w:hAnsi="Times New Roman" w:cs="Times New Roman"/>
          <w:color w:val="000000" w:themeColor="text1"/>
          <w:sz w:val="24"/>
          <w:szCs w:val="24"/>
        </w:rPr>
        <w:t>Labor</w:t>
      </w:r>
      <w:r w:rsidR="0080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038">
        <w:rPr>
          <w:rFonts w:ascii="Times New Roman" w:hAnsi="Times New Roman" w:cs="Times New Roman"/>
          <w:color w:val="000000" w:themeColor="text1"/>
          <w:sz w:val="24"/>
          <w:szCs w:val="24"/>
        </w:rPr>
        <w:t>Standard</w:t>
      </w:r>
      <w:r w:rsidR="0080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 is defined as,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“A</w:t>
      </w:r>
      <w:r w:rsidR="0080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federal law </w:t>
      </w:r>
      <w:r w:rsidR="00DD7BE8">
        <w:rPr>
          <w:rFonts w:ascii="Times New Roman" w:hAnsi="Times New Roman" w:cs="Times New Roman"/>
          <w:color w:val="000000" w:themeColor="text1"/>
          <w:sz w:val="24"/>
          <w:szCs w:val="24"/>
        </w:rPr>
        <w:t>that established minimum wages, with overtime pay eligibility, enforce recordkeeping</w:t>
      </w:r>
      <w:r w:rsidR="0025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and established</w:t>
      </w:r>
      <w:r w:rsidR="00DD7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038">
        <w:rPr>
          <w:rFonts w:ascii="Times New Roman" w:hAnsi="Times New Roman" w:cs="Times New Roman"/>
          <w:color w:val="000000" w:themeColor="text1"/>
          <w:sz w:val="24"/>
          <w:szCs w:val="24"/>
        </w:rPr>
        <w:t>child</w:t>
      </w:r>
      <w:r w:rsidR="00DD7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038">
        <w:rPr>
          <w:rFonts w:ascii="Times New Roman" w:hAnsi="Times New Roman" w:cs="Times New Roman"/>
          <w:color w:val="000000" w:themeColor="text1"/>
          <w:sz w:val="24"/>
          <w:szCs w:val="24"/>
        </w:rPr>
        <w:t>labor</w:t>
      </w:r>
      <w:r w:rsidR="00DD7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standards that</w:t>
      </w:r>
      <w:r w:rsidR="00DD7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affect </w:t>
      </w:r>
      <w:r w:rsidR="00256038">
        <w:rPr>
          <w:rFonts w:ascii="Times New Roman" w:hAnsi="Times New Roman" w:cs="Times New Roman"/>
          <w:color w:val="000000" w:themeColor="text1"/>
          <w:sz w:val="24"/>
          <w:szCs w:val="24"/>
        </w:rPr>
        <w:t>full</w:t>
      </w:r>
      <w:r w:rsidR="00DD7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 and part-time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workers in</w:t>
      </w:r>
      <w:r w:rsidR="00DD7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private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sector </w:t>
      </w:r>
      <w:r w:rsidR="00DD7BE8">
        <w:rPr>
          <w:rFonts w:ascii="Times New Roman" w:hAnsi="Times New Roman" w:cs="Times New Roman"/>
          <w:color w:val="000000" w:themeColor="text1"/>
          <w:sz w:val="24"/>
          <w:szCs w:val="24"/>
        </w:rPr>
        <w:t>as well as in federal, local and state governments”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{"citationID":"wOCXB7DP","properties":{"formattedCitation":"(International Labour Law Reports Online, n.d.)","plainCitation":"(International Labour Law Reports Online, n.d.)","noteIndex":0},"citationItems":[{"id":241,"uris":["http://zotero.org/users/local/6bWeQAmN/items/JHMGJ3EY"],"uri":["http://zotero.org/users/local/6bWeQAmN/items/JHMGJ3EY"],"itemData":{"id":241,"type":"article-journal","container-title":"International Labour Law Reports Online","issue":"1","page":"1–12","source":"Google Scholar","title":"United States of America: Federal Supreme Court Epic Systems Corporation v. Lewis 138 S. Ct. 1b12 (2018)","title-short":"United States of America","volume":"38","author":[{"family":"International Labour Law Reports Online","given":"Editors"}]}}],"schema":"https://github.com/citation-style-language/schema/raw/master/csl-citation.json"} </w:instrTex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06032" w:rsidRPr="00006032">
        <w:rPr>
          <w:rFonts w:ascii="Times New Roman" w:hAnsi="Times New Roman" w:cs="Times New Roman"/>
          <w:sz w:val="24"/>
        </w:rPr>
        <w:t>(International Labour Law Reports Online, n.d.)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DD7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17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 this act, the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government</w:t>
      </w:r>
      <w:r w:rsidR="00317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United States of America was made to set a minimum wage.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Initially</w:t>
      </w:r>
      <w:r w:rsidR="00546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wage of 25 cents per hour, which </w:t>
      </w:r>
      <w:r w:rsidR="006C3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5461FC">
        <w:rPr>
          <w:rFonts w:ascii="Times New Roman" w:hAnsi="Times New Roman" w:cs="Times New Roman"/>
          <w:color w:val="000000" w:themeColor="text1"/>
          <w:sz w:val="24"/>
          <w:szCs w:val="24"/>
        </w:rPr>
        <w:t>very low</w:t>
      </w:r>
      <w:r w:rsidR="006C34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46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assigned</w:t>
      </w:r>
      <w:r w:rsidR="00546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the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responsibility</w:t>
      </w:r>
      <w:r w:rsidR="00546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government</w:t>
      </w:r>
      <w:r w:rsidR="006C34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46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was increased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up to</w:t>
      </w:r>
      <w:r w:rsidR="00546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 cents by 1945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{"citationID":"eKK5HmcC","properties":{"formattedCitation":"(International Labour Law Reports Online, n.d.)","plainCitation":"(International Labour Law Reports Online, n.d.)","noteIndex":0},"citationItems":[{"id":241,"uris":["http://zotero.org/users/local/6bWeQAmN/items/JHMGJ3EY"],"uri":["http://zotero.org/users/local/6bWeQAmN/items/JHMGJ3EY"],"itemData":{"id":241,"type":"article-journal","container-title":"International Labour Law Reports Online","issue":"1","page":"1–12","source":"Google Scholar","title":"United States of America: Federal Supreme Court Epic Systems Corporation v. Lewis 138 S. Ct. 1b12 (2018)","title-short":"United States of America","volume":"38","author":[{"family":"International Labour Law Reports Online","given":"Editors"}]}}],"schema":"https://github.com/citation-style-language/schema/raw/master/csl-citation.json"} </w:instrTex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06032" w:rsidRPr="00006032">
        <w:rPr>
          <w:rFonts w:ascii="Times New Roman" w:hAnsi="Times New Roman" w:cs="Times New Roman"/>
          <w:sz w:val="24"/>
        </w:rPr>
        <w:t>(International Labour Law Reports Online, n.d.)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46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27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 this act, child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labor</w:t>
      </w:r>
      <w:r w:rsidR="00B27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also banned in all the businesses that were engaged in interstate commerce. </w:t>
      </w:r>
      <w:r w:rsidR="00400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President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Franklin</w:t>
      </w:r>
      <w:r w:rsidR="00400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considered Fair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Labor</w:t>
      </w:r>
      <w:r w:rsidR="00400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Standard</w:t>
      </w:r>
      <w:r w:rsidR="00400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Law as one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400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most important New Deal reforms that w</w:t>
      </w:r>
      <w:r w:rsidR="006C3483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400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positioned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next</w:t>
      </w:r>
      <w:r w:rsidR="00400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  <w:r w:rsidR="00400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Security Act. The crux of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regulatio</w:t>
      </w:r>
      <w:r w:rsidR="00400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has its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origin</w:t>
      </w:r>
      <w:r w:rsidR="00400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recognition that workers are also consumers and they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should be</w:t>
      </w:r>
      <w:r w:rsidR="00400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given</w:t>
      </w:r>
      <w:r w:rsidR="00400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rights</w:t>
      </w:r>
      <w:r w:rsidR="00400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C3483">
        <w:rPr>
          <w:rFonts w:ascii="Times New Roman" w:hAnsi="Times New Roman" w:cs="Times New Roman"/>
          <w:color w:val="000000" w:themeColor="text1"/>
          <w:sz w:val="24"/>
          <w:szCs w:val="24"/>
        </w:rPr>
        <w:t>A l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aborer</w:t>
      </w:r>
      <w:r w:rsidR="000F6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expected to be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given</w:t>
      </w:r>
      <w:r w:rsidR="000F6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material</w:t>
      </w:r>
      <w:r w:rsidR="000F6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conditions</w:t>
      </w:r>
      <w:r w:rsidR="000F6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that the nation can be pulled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out</w:t>
      </w:r>
      <w:r w:rsidR="000F6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depression imposed by the newly arrived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traditions</w:t>
      </w:r>
      <w:r w:rsidR="000F6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mechanics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{"citationID":"Z5HYEu7k","properties":{"formattedCitation":"(Gould IV, 2019)","plainCitation":"(Gould IV, 2019)","noteIndex":0},"citationItems":[{"id":243,"uris":["http://zotero.org/users/local/6bWeQAmN/items/BQMETIFA"],"uri":["http://zotero.org/users/local/6bWeQAmN/items/BQMETIFA"],"itemData":{"id":243,"type":"book","publisher":"Cambridge University Press","source":"Google Scholar","title":"A primer on American labor law","author":[{"family":"Gould IV","given":"William B."}],"issued":{"date-parts":[["2019"]]}}}],"schema":"https://github.com/citation-style-language/schema/raw/master/csl-citation.json"} </w:instrTex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06032" w:rsidRPr="00006032">
        <w:rPr>
          <w:rFonts w:ascii="Times New Roman" w:hAnsi="Times New Roman" w:cs="Times New Roman"/>
          <w:sz w:val="24"/>
        </w:rPr>
        <w:t>(Gould IV, 2019)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0F6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867AB63" w14:textId="03292356" w:rsidR="005026F7" w:rsidRDefault="0009186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 employment covered by the Fair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Labor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Standard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Act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3483">
        <w:rPr>
          <w:rFonts w:ascii="Times New Roman" w:hAnsi="Times New Roman" w:cs="Times New Roman"/>
          <w:color w:val="000000" w:themeColor="text1"/>
          <w:sz w:val="24"/>
          <w:szCs w:val="24"/>
        </w:rPr>
        <w:t>included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enterprise</w:t>
      </w:r>
      <w:r w:rsidR="006C348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having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employees </w:t>
      </w:r>
      <w:r w:rsidR="00E27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engaged</w:t>
      </w:r>
      <w:r w:rsidR="00E27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any kind of interstate commerce. The act was also </w:t>
      </w:r>
      <w:r w:rsidR="00A2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applicable to the people and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employees</w:t>
      </w:r>
      <w:r w:rsidR="00A2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="00A2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engaged in</w:t>
      </w:r>
      <w:r w:rsidR="006C3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A2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business</w:t>
      </w:r>
      <w:r w:rsidR="00A2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A2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buying and selling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goods or</w:t>
      </w:r>
      <w:r w:rsidR="00A2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working in</w:t>
      </w:r>
      <w:r w:rsidR="00A2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import and export of the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material</w:t>
      </w:r>
      <w:r w:rsidR="00A2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A2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oods. </w:t>
      </w:r>
      <w:r w:rsidR="00447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So, it can be said that almost all the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businesses</w:t>
      </w:r>
      <w:r w:rsidR="00447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in the</w:t>
      </w:r>
      <w:r w:rsidR="00447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United States were covered by this law. Also, there were major complications in the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understanding</w:t>
      </w:r>
      <w:r w:rsidR="00447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hourly</w:t>
      </w:r>
      <w:r w:rsidR="00447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wages</w:t>
      </w:r>
      <w:r w:rsidR="00F555D6">
        <w:rPr>
          <w:rFonts w:ascii="Times New Roman" w:hAnsi="Times New Roman" w:cs="Times New Roman"/>
          <w:color w:val="000000" w:themeColor="text1"/>
          <w:sz w:val="24"/>
          <w:szCs w:val="24"/>
        </w:rPr>
        <w:t>, overtime wages</w:t>
      </w:r>
      <w:r w:rsidR="006C34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regulations</w:t>
      </w:r>
      <w:r w:rsidR="00F5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5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youth and child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labor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{"citationID":"29pIdR34","properties":{"formattedCitation":"(Gould IV, 2019)","plainCitation":"(Gould IV, 2019)","noteIndex":0},"citationItems":[{"id":243,"uris":["http://zotero.org/users/local/6bWeQAmN/items/BQMETIFA"],"uri":["http://zotero.org/users/local/6bWeQAmN/items/BQMETIFA"],"itemData":{"id":243,"type":"book","publisher":"Cambridge University Press","source":"Google Scholar","title":"A primer on American labor law","author":[{"family":"Gould IV","given":"William B."}],"issued":{"date-parts":[["2019"]]}}}],"schema":"https://github.com/citation-style-language/schema/raw/master/csl-citation.json"} </w:instrTex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06032" w:rsidRPr="00006032">
        <w:rPr>
          <w:rFonts w:ascii="Times New Roman" w:hAnsi="Times New Roman" w:cs="Times New Roman"/>
          <w:sz w:val="24"/>
        </w:rPr>
        <w:t>(Gould IV, 2019)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5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21340E1" w14:textId="70D16784" w:rsidR="00FD45E5" w:rsidRPr="00006032" w:rsidRDefault="0009186F" w:rsidP="009130A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60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Reason</w:t>
      </w:r>
      <w:r w:rsidR="009130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</w:p>
    <w:p w14:paraId="60F82E24" w14:textId="3A575E00" w:rsidR="00FD45E5" w:rsidRDefault="0009186F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reason</w:t>
      </w:r>
      <w:r w:rsidR="00C5635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issuance of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the Fair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Labor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 </w:t>
      </w:r>
      <w:r w:rsidR="00C5635A">
        <w:rPr>
          <w:rFonts w:ascii="Times New Roman" w:hAnsi="Times New Roman" w:cs="Times New Roman"/>
          <w:color w:val="000000" w:themeColor="text1"/>
          <w:sz w:val="24"/>
          <w:szCs w:val="24"/>
        </w:rPr>
        <w:t>were both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personal emotional appeal </w:t>
      </w:r>
      <w:r w:rsidR="00C5635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public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responsibility</w:t>
      </w:r>
      <w:r w:rsidR="00276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essence</w:t>
      </w:r>
      <w:r w:rsidR="00276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276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emotional appeal can be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associated</w:t>
      </w:r>
      <w:r w:rsidR="00276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an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incident.</w:t>
      </w:r>
      <w:r w:rsidR="00276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Roosevelt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got a letter from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a group of workers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containing a description of the cu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down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wages from $11 per week to $4 to $6 a week. This emotional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message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floated by a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girl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crowd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was pushed back by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police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President Franklin Roosevelt got a glimpse of it and he got that note, after reading</w:t>
      </w:r>
      <w:r w:rsidR="00C56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he commented, "Something needs to be done regarding the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elimination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child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labor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well as long starvation wages”. </w:t>
      </w:r>
      <w:r w:rsidR="00F12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appeal along with a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self-analysis</w:t>
      </w:r>
      <w:r w:rsidR="00657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empowering </w:t>
      </w:r>
      <w:r w:rsidR="009130A3">
        <w:rPr>
          <w:rFonts w:ascii="Times New Roman" w:hAnsi="Times New Roman" w:cs="Times New Roman"/>
          <w:color w:val="000000" w:themeColor="text1"/>
          <w:sz w:val="24"/>
          <w:szCs w:val="24"/>
        </w:rPr>
        <w:t>laborer</w:t>
      </w:r>
      <w:r w:rsidR="00C5635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35A">
        <w:rPr>
          <w:rFonts w:ascii="Times New Roman" w:hAnsi="Times New Roman" w:cs="Times New Roman"/>
          <w:color w:val="000000" w:themeColor="text1"/>
          <w:sz w:val="24"/>
          <w:szCs w:val="24"/>
        </w:rPr>
        <w:t>made Roosevelt wi</w:t>
      </w:r>
      <w:r w:rsidR="00657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the election </w:t>
      </w:r>
      <w:r w:rsidR="00C5635A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657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1936 and he passed the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Fair</w:t>
      </w:r>
      <w:r w:rsidR="00657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Labor</w:t>
      </w:r>
      <w:r w:rsidR="00657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Standard</w:t>
      </w:r>
      <w:r w:rsidR="00657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{"citationID":"kUPycwkv","properties":{"formattedCitation":"(Gould IV, 2019)","plainCitation":"(Gould IV, 2019)","noteIndex":0},"citationItems":[{"id":243,"uris":["http://zotero.org/users/local/6bWeQAmN/items/BQMETIFA"],"uri":["http://zotero.org/users/local/6bWeQAmN/items/BQMETIFA"],"itemData":{"id":243,"type":"book","publisher":"Cambridge University Press","source":"Google Scholar","title":"A primer on American labor law","author":[{"family":"Gould IV","given":"William B."}],"issued":{"date-parts":[["2019"]]}}}],"schema":"https://github.com/citation-style-language/schema/raw/master/csl-citation.json"} </w:instrTex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06032" w:rsidRPr="00006032">
        <w:rPr>
          <w:rFonts w:ascii="Times New Roman" w:hAnsi="Times New Roman" w:cs="Times New Roman"/>
          <w:sz w:val="24"/>
        </w:rPr>
        <w:t>(Gould IV, 2019)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657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6844F21" w14:textId="02619F4A" w:rsidR="00174233" w:rsidRDefault="00006032" w:rsidP="00CB3329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91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second major reason for passing the law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was to</w:t>
      </w:r>
      <w:r w:rsidR="00091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protect the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workers from</w:t>
      </w:r>
      <w:r w:rsidR="00091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different kind</w:t>
      </w:r>
      <w:r w:rsidR="00091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abuses that were reported to occur during the time of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the Industrial</w:t>
      </w:r>
      <w:r w:rsidR="00091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Revolution as well as the Great Depression. </w:t>
      </w:r>
      <w:r w:rsidR="00EF2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Paying small wages and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employing</w:t>
      </w:r>
      <w:r w:rsidR="00EF2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workers for long hours was common at that time.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enerally</w:t>
      </w:r>
      <w:r w:rsidR="002F737D">
        <w:rPr>
          <w:rFonts w:ascii="Times New Roman" w:hAnsi="Times New Roman" w:cs="Times New Roman"/>
          <w:color w:val="000000" w:themeColor="text1"/>
          <w:sz w:val="24"/>
          <w:szCs w:val="24"/>
        </w:rPr>
        <w:t>, FL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F737D">
        <w:rPr>
          <w:rFonts w:ascii="Times New Roman" w:hAnsi="Times New Roman" w:cs="Times New Roman"/>
          <w:color w:val="000000" w:themeColor="text1"/>
          <w:sz w:val="24"/>
          <w:szCs w:val="24"/>
        </w:rPr>
        <w:t>A was introduced with three folded aims asserti</w:t>
      </w:r>
      <w:r w:rsidR="00C5635A">
        <w:rPr>
          <w:rFonts w:ascii="Times New Roman" w:hAnsi="Times New Roman" w:cs="Times New Roman"/>
          <w:color w:val="000000" w:themeColor="text1"/>
          <w:sz w:val="24"/>
          <w:szCs w:val="24"/>
        </w:rPr>
        <w:t>ng that workers should be paid</w:t>
      </w:r>
      <w:r w:rsidR="002F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living wage, </w:t>
      </w:r>
      <w:r w:rsidR="00C56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</w:t>
      </w:r>
      <w:r w:rsidR="002F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should be paid for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overtime</w:t>
      </w:r>
      <w:r w:rsidR="002F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</w:t>
      </w:r>
      <w:r w:rsidR="00C5635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C5635A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2F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</w:t>
      </w:r>
      <w:r w:rsidR="00C5635A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="002F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2F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recognition of child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labor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{"citationID":"loZCYUvO","properties":{"formattedCitation":"(Gould IV, 2019)","plainCitation":"(Gould IV, 2019)","noteIndex":0},"citationItems":[{"id":243,"uris":["http://zotero.org/users/local/6bWeQAmN/items/BQMETIFA"],"uri":["http://zotero.org/users/local/6bWeQAmN/items/BQMETIFA"],"itemData":{"id":243,"type":"book","publisher":"Cambridge University Press","source":"Google Scholar","title":"A primer on American labor law","author":[{"family":"Gould IV","given":"William B."}],"issued":{"date-parts":[["2019"]]}}}],"schema":"https://github.com/citation-style-language/schema/raw/master/csl-citation.json"} </w:instrTex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006032">
        <w:rPr>
          <w:rFonts w:ascii="Times New Roman" w:hAnsi="Times New Roman" w:cs="Times New Roman"/>
          <w:sz w:val="24"/>
        </w:rPr>
        <w:t>(Gould IV, 2019)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F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21EE34D" w14:textId="0033F46E" w:rsidR="0040040B" w:rsidRPr="009130A3" w:rsidRDefault="0009186F" w:rsidP="009130A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0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Consequences</w:t>
      </w:r>
      <w:r w:rsidR="004A78CA" w:rsidRPr="009130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</w:t>
      </w:r>
      <w:r w:rsidR="00C563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 Being in P</w:t>
      </w:r>
      <w:r w:rsidR="004A78CA" w:rsidRPr="009130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lace</w:t>
      </w:r>
    </w:p>
    <w:p w14:paraId="63C3485C" w14:textId="6CA7127F" w:rsidR="004A78CA" w:rsidRDefault="0009186F" w:rsidP="009130A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several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consequences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violation of the Fair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Labor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Standard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 (FLSA) that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involve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incorrect pay</w:t>
      </w:r>
      <w:r w:rsidR="00C5635A">
        <w:rPr>
          <w:rFonts w:ascii="Times New Roman" w:hAnsi="Times New Roman" w:cs="Times New Roman"/>
          <w:color w:val="000000" w:themeColor="text1"/>
          <w:sz w:val="24"/>
          <w:szCs w:val="24"/>
        </w:rPr>
        <w:t>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minimum wages, no wages </w:t>
      </w:r>
      <w:r w:rsidR="00C5635A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overtime or emphasizing child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labor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61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</w:t>
      </w:r>
      <w:r w:rsidR="009130A3">
        <w:rPr>
          <w:rFonts w:ascii="Times New Roman" w:hAnsi="Times New Roman" w:cs="Times New Roman"/>
          <w:color w:val="000000" w:themeColor="text1"/>
          <w:sz w:val="24"/>
          <w:szCs w:val="24"/>
        </w:rPr>
        <w:t>different penalties</w:t>
      </w:r>
      <w:r w:rsidR="00461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offered on different levels taking into account that the United St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61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Department</w:t>
      </w:r>
      <w:r w:rsidR="00461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Labor</w:t>
      </w:r>
      <w:r w:rsidR="00461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(USDOL) has announced two significant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conseq</w:t>
      </w:r>
      <w:bookmarkStart w:id="0" w:name="_GoBack"/>
      <w:bookmarkEnd w:id="0"/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uences</w:t>
      </w:r>
      <w:r w:rsidR="00461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lack</w:t>
      </w:r>
      <w:r w:rsidR="00461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3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of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legal</w:t>
      </w:r>
      <w:r w:rsidR="00461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implication</w:t>
      </w:r>
      <w:r w:rsidR="00C5635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61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Firstly</w:t>
      </w:r>
      <w:r w:rsidR="005B1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USDOL has announced that there would be a substantial increase in the penalties that are imposed by civil money 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that it can impose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look for significant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violations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35A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federal Fair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Labor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Standard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 (FLSA) and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related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regulations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amount decided for </w:t>
      </w:r>
      <w:r w:rsidR="00C56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penalties</w:t>
      </w:r>
      <w:r w:rsidR="0091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less</w:t>
      </w:r>
      <w:r w:rsidR="0091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$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1,100 for every violation,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either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be repetitive or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intentional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>t, in terms of overtime, as well as minimum wage requi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 It is also added that this assessment is just "per-person charge" that is based on the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number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employees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unlawfully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paid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{"citationID":"cWl5HtWF","properties":{"formattedCitation":"(Turk, 2019)","plainCitation":"(Turk, 2019)","noteIndex":0},"citationItems":[{"id":244,"uris":["http://zotero.org/users/local/6bWeQAmN/items/I9WMFMAS"],"uri":["http://zotero.org/users/local/6bWeQAmN/items/I9WMFMAS"],"itemData":{"id":244,"type":"chapter","container-title":"Oxford Research Encyclopedia of American History","source":"Google Scholar","title":"Gender Rights and American Employment","author":[{"family":"Turk","given":"Katherine"}],"issued":{"date-parts":[["2019"]]}}}],"schema":"https://github.com/citation-style-language/schema/raw/master/csl-citation.json"} </w:instrTex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06032" w:rsidRPr="00006032">
        <w:rPr>
          <w:rFonts w:ascii="Times New Roman" w:hAnsi="Times New Roman" w:cs="Times New Roman"/>
          <w:sz w:val="24"/>
        </w:rPr>
        <w:t>(Turk, 2019)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employer’s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transgression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considered as repetitive violation that can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invite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consequences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penalties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example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violation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terms of minimum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wages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found in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proceeding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USDOL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investigation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be a predicate for 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t>the employe</w:t>
      </w:r>
      <w:r w:rsidR="009130A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subsequent investigation. This investigation in the future </w:t>
      </w:r>
      <w:r w:rsidR="0091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might 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>uncover</w:t>
      </w:r>
      <w:r w:rsidR="0091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overtime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violations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{"citationID":"7KEbrIP7","properties":{"formattedCitation":"(Turk, 2019)","plainCitation":"(Turk, 2019)","noteIndex":0},"citationItems":[{"id":244,"uris":["http://zotero.org/users/local/6bWeQAmN/items/I9WMFMAS"],"uri":["http://zotero.org/users/local/6bWeQAmN/items/I9WMFMAS"],"itemData":{"id":244,"type":"chapter","container-title":"Oxford Research Encyclopedia of American History","source":"Google Scholar","title":"Gender Rights and American Employment","author":[{"family":"Turk","given":"Katherine"}],"issued":{"date-parts":[["2019"]]}}}],"schema":"https://github.com/citation-style-language/schema/raw/master/csl-citation.json"} </w:instrTex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06032" w:rsidRPr="00006032">
        <w:rPr>
          <w:rFonts w:ascii="Times New Roman" w:hAnsi="Times New Roman" w:cs="Times New Roman"/>
          <w:sz w:val="24"/>
        </w:rPr>
        <w:t>(Turk, 2019)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C3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A08F5F5" w14:textId="3BCD5D33" w:rsidR="000A331C" w:rsidRDefault="0009186F" w:rsidP="004A78C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Child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Labor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penalties permit USDOL to assess a monetary penalty that might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reach $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11,000 for each of the workers whose age is less than 18</w:t>
      </w:r>
      <w:r w:rsidR="0091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years, and he is </w:t>
      </w:r>
      <w:r w:rsidR="009130A3">
        <w:rPr>
          <w:rFonts w:ascii="Times New Roman" w:hAnsi="Times New Roman" w:cs="Times New Roman"/>
          <w:color w:val="000000" w:themeColor="text1"/>
          <w:sz w:val="24"/>
          <w:szCs w:val="24"/>
        </w:rPr>
        <w:t>employed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child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labor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restrictions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Any injury as a result of child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labor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also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punishable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causing a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penalty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up 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$50,000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{"citationID":"Hdt39Gs2","properties":{"formattedCitation":"(Turk, 2019)","plainCitation":"(Turk, 2019)","noteIndex":0},"citationItems":[{"id":244,"uris":["http://zotero.org/users/local/6bWeQAmN/items/I9WMFMAS"],"uri":["http://zotero.org/users/local/6bWeQAmN/items/I9WMFMAS"],"itemData":{"id":244,"type":"chapter","container-title":"Oxford Research Encyclopedia of American History","source":"Google Scholar","title":"Gender Rights and American Employment","author":[{"family":"Turk","given":"Katherine"}],"issued":{"date-parts":[["2019"]]}}}],"schema":"https://github.com/citation-style-language/schema/raw/master/csl-citation.json"} </w:instrTex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06032" w:rsidRPr="00006032">
        <w:rPr>
          <w:rFonts w:ascii="Times New Roman" w:hAnsi="Times New Roman" w:cs="Times New Roman"/>
          <w:sz w:val="24"/>
        </w:rPr>
        <w:t>(Turk, 2019)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7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Now, this</w:t>
      </w:r>
      <w:r w:rsidR="00237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penalty</w:t>
      </w:r>
      <w:r w:rsidR="00237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also doubled </w:t>
      </w:r>
      <w:r w:rsidR="002D2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where the current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penalty</w:t>
      </w:r>
      <w:r w:rsidR="002D2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makes up $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54,910.</w:t>
      </w:r>
      <w:r w:rsidR="0073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73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FLSA also calls for doubling the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penalty</w:t>
      </w:r>
      <w:r w:rsidR="0073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is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imposed in</w:t>
      </w:r>
      <w:r w:rsidR="0073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case of a repetitive act or </w:t>
      </w:r>
      <w:r w:rsidR="0091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</w:t>
      </w:r>
      <w:r w:rsidR="0073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willful violation</w:t>
      </w:r>
      <w:r w:rsidR="009130A3">
        <w:rPr>
          <w:rFonts w:ascii="Times New Roman" w:hAnsi="Times New Roman" w:cs="Times New Roman"/>
          <w:color w:val="000000" w:themeColor="text1"/>
          <w:sz w:val="24"/>
          <w:szCs w:val="24"/>
        </w:rPr>
        <w:t>, w</w:t>
      </w:r>
      <w:r w:rsidR="00FC7CA2">
        <w:rPr>
          <w:rFonts w:ascii="Times New Roman" w:hAnsi="Times New Roman" w:cs="Times New Roman"/>
          <w:color w:val="000000" w:themeColor="text1"/>
          <w:sz w:val="24"/>
          <w:szCs w:val="24"/>
        </w:rPr>
        <w:t>here</w:t>
      </w:r>
      <w:r w:rsidR="0073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penalty can exceed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up to</w:t>
      </w:r>
      <w:r w:rsidR="0073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$109, 820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{"citationID":"aMQc8JIm","properties":{"formattedCitation":"(Turk, 2019)","plainCitation":"(Turk, 2019)","noteIndex":0},"citationItems":[{"id":244,"uris":["http://zotero.org/users/local/6bWeQAmN/items/I9WMFMAS"],"uri":["http://zotero.org/users/local/6bWeQAmN/items/I9WMFMAS"],"itemData":{"id":244,"type":"chapter","container-title":"Oxford Research Encyclopedia of American History","source":"Google Scholar","title":"Gender Rights and American Employment","author":[{"family":"Turk","given":"Katherine"}],"issued":{"date-parts":[["2019"]]}}}],"schema":"https://github.com/citation-style-language/schema/raw/master/csl-citation.json"} </w:instrTex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06032" w:rsidRPr="00006032">
        <w:rPr>
          <w:rFonts w:ascii="Times New Roman" w:hAnsi="Times New Roman" w:cs="Times New Roman"/>
          <w:sz w:val="24"/>
        </w:rPr>
        <w:t>(Turk, 2019)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730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FE11FE4" w14:textId="3EAF90E2" w:rsidR="00394EFC" w:rsidRDefault="0009186F" w:rsidP="009130A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E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Current </w:t>
      </w:r>
      <w:r w:rsidR="00FC7C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Federal M</w:t>
      </w:r>
      <w:r w:rsidRPr="00394E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</w:t>
      </w:r>
      <w:r w:rsidR="008737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r w:rsidR="00FC7C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 Wage R</w:t>
      </w:r>
      <w:r w:rsidRPr="00394E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ate in the United States</w:t>
      </w:r>
    </w:p>
    <w:p w14:paraId="7DDF7AC3" w14:textId="5270F2FB" w:rsidR="00394EFC" w:rsidRDefault="0009186F" w:rsidP="004A78C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F1995" w:rsidRPr="0091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current federal </w:t>
      </w:r>
      <w:r w:rsidR="0087377B" w:rsidRPr="009130A3">
        <w:rPr>
          <w:rFonts w:ascii="Times New Roman" w:hAnsi="Times New Roman" w:cs="Times New Roman"/>
          <w:color w:val="000000" w:themeColor="text1"/>
          <w:sz w:val="24"/>
          <w:szCs w:val="24"/>
        </w:rPr>
        <w:t>minimum</w:t>
      </w:r>
      <w:r w:rsidR="00AF1995" w:rsidRPr="0091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wage </w:t>
      </w:r>
      <w:r w:rsidR="0087377B" w:rsidRPr="0091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rate </w:t>
      </w:r>
      <w:r w:rsidR="00AF1995" w:rsidRPr="009130A3">
        <w:rPr>
          <w:rFonts w:ascii="Times New Roman" w:hAnsi="Times New Roman" w:cs="Times New Roman"/>
          <w:color w:val="000000" w:themeColor="text1"/>
          <w:sz w:val="24"/>
          <w:szCs w:val="24"/>
        </w:rPr>
        <w:t>in the United States is not acceptable</w:t>
      </w:r>
      <w:r w:rsidR="00FC7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it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 $7.25 per hour</w:t>
      </w:r>
      <w:r w:rsidR="00683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0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this wage has not been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increased</w:t>
      </w:r>
      <w:r w:rsidR="000B0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since</w:t>
      </w:r>
      <w:r w:rsidR="000B0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July 2009. </w:t>
      </w:r>
      <w:r w:rsidR="0025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some</w:t>
      </w:r>
      <w:r w:rsidR="0025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cities,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countries</w:t>
      </w:r>
      <w:r w:rsidR="00257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states that have </w:t>
      </w:r>
      <w:r w:rsidR="00A04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higher minimum wage rate. </w:t>
      </w:r>
      <w:r w:rsidR="00896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means that when the minimum wage of any city, state or a country is higher than the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federal</w:t>
      </w:r>
      <w:r w:rsidR="00896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wage rate</w:t>
      </w:r>
      <w:r w:rsidR="00896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then the employees are required to pay workers with more amount. </w:t>
      </w:r>
      <w:r w:rsidR="00FC7CA2">
        <w:rPr>
          <w:rFonts w:ascii="Times New Roman" w:hAnsi="Times New Roman" w:cs="Times New Roman"/>
          <w:color w:val="000000" w:themeColor="text1"/>
          <w:sz w:val="24"/>
          <w:szCs w:val="24"/>
        </w:rPr>
        <w:t>Although</w:t>
      </w:r>
      <w:r w:rsidR="00C36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announced that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the minimum</w:t>
      </w:r>
      <w:r w:rsidR="00C36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</w:t>
      </w:r>
      <w:r w:rsidR="00976F2B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C36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rate in the </w:t>
      </w:r>
      <w:r w:rsidR="00C361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federal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government</w:t>
      </w:r>
      <w:r w:rsidR="00C36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6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going to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increase</w:t>
      </w:r>
      <w:r w:rsidR="00976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July 1, 2020.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It was</w:t>
      </w:r>
      <w:r w:rsidR="00DD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announced that the tipped employees who are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performing</w:t>
      </w:r>
      <w:r w:rsidR="00DD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work in any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connection</w:t>
      </w:r>
      <w:r w:rsidR="00DD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covered federal contract are to be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paid</w:t>
      </w:r>
      <w:r w:rsidR="00DD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minimum of $7.55 per hour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{"citationID":"z4NSISZw","properties":{"formattedCitation":"(Turk, 2019)","plainCitation":"(Turk, 2019)","noteIndex":0},"citationItems":[{"id":244,"uris":["http://zotero.org/users/local/6bWeQAmN/items/I9WMFMAS"],"uri":["http://zotero.org/users/local/6bWeQAmN/items/I9WMFMAS"],"itemData":{"id":244,"type":"chapter","container-title":"Oxford Research Encyclopedia of American History","source":"Google Scholar","title":"Gender Rights and American Employment","author":[{"family":"Turk","given":"Katherine"}],"issued":{"date-parts":[["2019"]]}}}],"schema":"https://github.com/citation-style-language/schema/raw/master/csl-citation.json"} </w:instrTex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06032" w:rsidRPr="00006032">
        <w:rPr>
          <w:rFonts w:ascii="Times New Roman" w:hAnsi="Times New Roman" w:cs="Times New Roman"/>
          <w:sz w:val="24"/>
        </w:rPr>
        <w:t>(Turk, 2019)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DD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130A3">
        <w:rPr>
          <w:rFonts w:ascii="Times New Roman" w:hAnsi="Times New Roman" w:cs="Times New Roman"/>
          <w:color w:val="000000" w:themeColor="text1"/>
          <w:sz w:val="24"/>
          <w:szCs w:val="24"/>
        </w:rPr>
        <w:t>Still t</w:t>
      </w:r>
      <w:r w:rsidR="00AF1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here are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two</w:t>
      </w:r>
      <w:r w:rsidR="00AF1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major reasons for </w:t>
      </w:r>
      <w:r w:rsidR="009130A3">
        <w:rPr>
          <w:rFonts w:ascii="Times New Roman" w:hAnsi="Times New Roman" w:cs="Times New Roman"/>
          <w:color w:val="000000" w:themeColor="text1"/>
          <w:sz w:val="24"/>
          <w:szCs w:val="24"/>
        </w:rPr>
        <w:t>the unacceptance of wages</w:t>
      </w:r>
      <w:r w:rsidR="00AF1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2877AC7F" w14:textId="31EEF981" w:rsidR="00AF1995" w:rsidRDefault="0009186F" w:rsidP="004A78C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Firstly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wage rate is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more than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other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relative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compared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department</w:t>
      </w:r>
      <w:r w:rsidR="009130A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highlight that the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employees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automatically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behooved to work extra or at other jobs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they can get their need</w:t>
      </w:r>
      <w:r w:rsidR="00FC7CA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filled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{"citationID":"Uw63fczH","properties":{"formattedCitation":"(England &amp; Alcorn, 2018)","plainCitation":"(England &amp; Alcorn, 2018)","noteIndex":0},"citationItems":[{"id":246,"uris":["http://zotero.org/users/local/6bWeQAmN/items/QU5BKMVI"],"uri":["http://zotero.org/users/local/6bWeQAmN/items/QU5BKMVI"],"itemData":{"id":246,"type":"article-journal","container-title":"Cambridge Journal of Regions, Economy and Society","issue":"3","page":"443–457","source":"Google Scholar","title":"Growing care gaps, shrinking state? Home care workers and the Fair Labor Standards Act","title-short":"Growing care gaps, shrinking state?","volume":"11","author":[{"family":"England","given":"Kim"},{"family":"Alcorn","given":"Caitlin"}],"issued":{"date-parts":[["2018"]]}}}],"schema":"https://github.com/citation-style-language/schema/raw/master/csl-citation.json"} </w:instrTex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06032" w:rsidRPr="00006032">
        <w:rPr>
          <w:rFonts w:ascii="Times New Roman" w:hAnsi="Times New Roman" w:cs="Times New Roman"/>
          <w:sz w:val="24"/>
        </w:rPr>
        <w:t>(England &amp; Alcorn, 2018)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comparison between the wage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rate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one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major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elements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resigning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older jobs and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looking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other jobs. This gap not only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demotivate</w:t>
      </w:r>
      <w:r w:rsidR="00FC7CA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employees but </w:t>
      </w:r>
      <w:r w:rsidR="0091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can have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impact on the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quality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work as well because money is one of the solid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motivation</w:t>
      </w:r>
      <w:r w:rsidR="00FC7CA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behind achieving desira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ble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commendable results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{"citationID":"GbMGe8UY","properties":{"formattedCitation":"(England &amp; Alcorn, 2018)","plainCitation":"(England &amp; Alcorn, 2018)","noteIndex":0},"citationItems":[{"id":246,"uris":["http://zotero.org/users/local/6bWeQAmN/items/QU5BKMVI"],"uri":["http://zotero.org/users/local/6bWeQAmN/items/QU5BKMVI"],"itemData":{"id":246,"type":"article-journal","container-title":"Cambridge Journal of Regions, Economy and Society","issue":"3","page":"443–457","source":"Google Scholar","title":"Growing care gaps, shrinking state? Home care workers and the Fair Labor Standards Act","title-short":"Growing care gaps, shrinking state?","volume":"11","author":[{"family":"England","given":"Kim"},{"family":"Alcorn","given":"Caitlin"}],"issued":{"date-parts":[["2018"]]}}}],"schema":"https://github.com/citation-style-language/schema/raw/master/csl-citation.json"} </w:instrTex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06032" w:rsidRPr="00006032">
        <w:rPr>
          <w:rFonts w:ascii="Times New Roman" w:hAnsi="Times New Roman" w:cs="Times New Roman"/>
          <w:sz w:val="24"/>
        </w:rPr>
        <w:t>(England &amp; Alcorn, 2018)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5F7322" w14:textId="68388BAB" w:rsidR="00F24959" w:rsidRPr="00F8246F" w:rsidRDefault="0009186F" w:rsidP="004A78C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Another reason that defies current wage rate </w:t>
      </w:r>
      <w:r w:rsidR="009130A3">
        <w:rPr>
          <w:rFonts w:ascii="Times New Roman" w:hAnsi="Times New Roman" w:cs="Times New Roman"/>
          <w:color w:val="000000" w:themeColor="text1"/>
          <w:sz w:val="24"/>
          <w:szCs w:val="24"/>
        </w:rPr>
        <w:t>to be unacceptable</w:t>
      </w:r>
      <w:r w:rsidR="001E0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7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that </w:t>
      </w:r>
      <w:r w:rsidR="009130A3">
        <w:rPr>
          <w:rFonts w:ascii="Times New Roman" w:hAnsi="Times New Roman" w:cs="Times New Roman"/>
          <w:color w:val="000000" w:themeColor="text1"/>
          <w:sz w:val="24"/>
          <w:szCs w:val="24"/>
        </w:rPr>
        <w:t>reduced</w:t>
      </w:r>
      <w:r w:rsidR="001E0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wage rate is one of the major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elements</w:t>
      </w:r>
      <w:r w:rsidR="001E0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creating gaps in economy.  There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is a</w:t>
      </w:r>
      <w:r w:rsidR="001E0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reduced</w:t>
      </w:r>
      <w:r w:rsidR="001E0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household spending that ultimately paves the way for lowering the GDP and mitigating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growth</w:t>
      </w:r>
      <w:r w:rsidR="001E0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job itself.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Economists</w:t>
      </w:r>
      <w:r w:rsidR="00CB4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highlight that there would be a reduced employment rate in the country because of a lack of </w:t>
      </w:r>
      <w:r w:rsidR="009130A3">
        <w:rPr>
          <w:rFonts w:ascii="Times New Roman" w:hAnsi="Times New Roman" w:cs="Times New Roman"/>
          <w:color w:val="000000" w:themeColor="text1"/>
          <w:sz w:val="24"/>
          <w:szCs w:val="24"/>
        </w:rPr>
        <w:t>opportunit</w:t>
      </w:r>
      <w:r w:rsidR="00FC7CA2">
        <w:rPr>
          <w:rFonts w:ascii="Times New Roman" w:hAnsi="Times New Roman" w:cs="Times New Roman"/>
          <w:color w:val="000000" w:themeColor="text1"/>
          <w:sz w:val="24"/>
          <w:szCs w:val="24"/>
        </w:rPr>
        <w:t>ies</w:t>
      </w:r>
      <w:r w:rsidR="0091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motivation</w:t>
      </w:r>
      <w:r w:rsidR="00CB4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grow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{"citationID":"ZcpMdKw3","properties":{"formattedCitation":"(England &amp; Alcorn, 2018)","plainCitation":"(England &amp; Alcorn, 2018)","noteIndex":0},"citationItems":[{"id":246,"uris":["http://zotero.org/users/local/6bWeQAmN/items/QU5BKMVI"],"uri":["http://zotero.org/users/local/6bWeQAmN/items/QU5BKMVI"],"itemData":{"id":246,"type":"article-journal","container-title":"Cambridge Journal of Regions, Economy and Society","issue":"3","page":"443–457","source":"Google Scholar","title":"Growing care gaps, shrinking state? Home care workers and the Fair Labor Standards Act","title-short":"Growing care gaps, shrinking state?","volume":"11","author":[{"family":"England","given":"Kim"},{"family":"Alcorn","given":"Caitlin"}],"issued":{"date-parts":[["2018"]]}}}],"schema":"https://github.com/citation-style-language/schema/raw/master/csl-citation.json"} </w:instrTex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06032" w:rsidRPr="00006032">
        <w:rPr>
          <w:rFonts w:ascii="Times New Roman" w:hAnsi="Times New Roman" w:cs="Times New Roman"/>
          <w:sz w:val="24"/>
        </w:rPr>
        <w:t>(England &amp; Alcorn, 2018)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CB4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056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stance of poverty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="00056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automatically reduced because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majority </w:t>
      </w:r>
      <w:r w:rsidR="00056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r w:rsidR="00056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self-sufficient</w:t>
      </w:r>
      <w:r w:rsidR="00056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terms of their needs. </w:t>
      </w:r>
      <w:r w:rsidR="00825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individual who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worked</w:t>
      </w:r>
      <w:r w:rsidR="00825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7.25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dollars</w:t>
      </w:r>
      <w:r w:rsidR="00825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an hour </w:t>
      </w:r>
      <w:r w:rsidR="00814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then he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earns about</w:t>
      </w:r>
      <w:r w:rsidR="00825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$ 15,080 in a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whole</w:t>
      </w:r>
      <w:r w:rsidR="00825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year</w:t>
      </w:r>
      <w:r w:rsidR="00825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is found to be 20% higher than the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poverty</w:t>
      </w:r>
      <w:r w:rsidR="00825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77B">
        <w:rPr>
          <w:rFonts w:ascii="Times New Roman" w:hAnsi="Times New Roman" w:cs="Times New Roman"/>
          <w:color w:val="000000" w:themeColor="text1"/>
          <w:sz w:val="24"/>
          <w:szCs w:val="24"/>
        </w:rPr>
        <w:t>level that</w:t>
      </w:r>
      <w:r w:rsidR="00825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found by federal economists in 2015, making 4 12,331 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a single person household who </w:t>
      </w:r>
      <w:r w:rsidR="00825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under 65 years of age. This </w:t>
      </w:r>
      <w:r w:rsidR="00256038">
        <w:rPr>
          <w:rFonts w:ascii="Times New Roman" w:hAnsi="Times New Roman" w:cs="Times New Roman"/>
          <w:color w:val="000000" w:themeColor="text1"/>
          <w:sz w:val="24"/>
          <w:szCs w:val="24"/>
        </w:rPr>
        <w:t>aggregate</w:t>
      </w:r>
      <w:r w:rsidR="00825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much </w:t>
      </w:r>
      <w:r w:rsidR="00256038">
        <w:rPr>
          <w:rFonts w:ascii="Times New Roman" w:hAnsi="Times New Roman" w:cs="Times New Roman"/>
          <w:color w:val="000000" w:themeColor="text1"/>
          <w:sz w:val="24"/>
          <w:szCs w:val="24"/>
        </w:rPr>
        <w:t>sufficient</w:t>
      </w:r>
      <w:r w:rsidR="00825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address the stance that the federal minimum wage </w:t>
      </w:r>
      <w:r w:rsidR="00256038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825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acceptable, it is degrading economy and </w:t>
      </w:r>
      <w:r w:rsidR="0025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human </w:t>
      </w:r>
      <w:r w:rsidR="00825057">
        <w:rPr>
          <w:rFonts w:ascii="Times New Roman" w:hAnsi="Times New Roman" w:cs="Times New Roman"/>
          <w:color w:val="000000" w:themeColor="text1"/>
          <w:sz w:val="24"/>
          <w:szCs w:val="24"/>
        </w:rPr>
        <w:t>life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{"citationID":"urXkOERj","properties":{"formattedCitation":"(England &amp; Alcorn, 2018)","plainCitation":"(England &amp; Alcorn, 2018)","noteIndex":0},"citationItems":[{"id":246,"uris":["http://zotero.org/users/local/6bWeQAmN/items/QU5BKMVI"],"uri":["http://zotero.org/users/local/6bWeQAmN/items/QU5BKMVI"],"itemData":{"id":246,"type":"article-journal","container-title":"Cambridge Journal of Regions, Economy and Society","issue":"3","page":"443–457","source":"Google Scholar","title":"Growing care gaps, shrinking state? Home care workers and the Fair Labor Standards Act","title-short":"Growing care gaps, shrinking state?","volume":"11","author":[{"family":"England","given":"Kim"},{"family":"Alcorn","given":"Caitlin"}],"issued":{"date-parts":[["2018"]]}}}],"schema":"https://github.com/citation-style-language/schema/raw/master/csl-citation.json"} </w:instrTex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06032" w:rsidRPr="00006032">
        <w:rPr>
          <w:rFonts w:ascii="Times New Roman" w:hAnsi="Times New Roman" w:cs="Times New Roman"/>
          <w:sz w:val="24"/>
        </w:rPr>
        <w:t>(England &amp; Alcorn, 2018)</w:t>
      </w:r>
      <w:r w:rsidR="0000603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25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B181E79" w14:textId="77777777" w:rsidR="00FC7CA2" w:rsidRDefault="00FC7CA2" w:rsidP="009130A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55CC84" w14:textId="77777777" w:rsidR="00FC7CA2" w:rsidRDefault="00FC7CA2" w:rsidP="009130A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92A058" w14:textId="4E21189F" w:rsidR="00394EFC" w:rsidRDefault="00006032" w:rsidP="009130A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References</w:t>
      </w:r>
    </w:p>
    <w:p w14:paraId="731269B1" w14:textId="77777777" w:rsidR="00006032" w:rsidRPr="00006032" w:rsidRDefault="00006032" w:rsidP="00006032">
      <w:pPr>
        <w:pStyle w:val="Bibliography"/>
        <w:rPr>
          <w:rFonts w:ascii="Times New Roman" w:hAnsi="Times New Roman" w:cs="Times New Roman"/>
          <w:sz w:val="24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ADDIN ZOTERO_BIBL {"uncited":[],"omitted":[],"custom":[]} CSL_BIBLIOGRAPHY </w:instrText>
      </w:r>
      <w:r>
        <w:rPr>
          <w:color w:val="000000" w:themeColor="text1"/>
        </w:rPr>
        <w:fldChar w:fldCharType="separate"/>
      </w:r>
      <w:r w:rsidRPr="00006032">
        <w:rPr>
          <w:rFonts w:ascii="Times New Roman" w:hAnsi="Times New Roman" w:cs="Times New Roman"/>
          <w:sz w:val="24"/>
        </w:rPr>
        <w:t xml:space="preserve">England, K., &amp; Alcorn, C. (2018). Growing care gaps, shrinking state? Home care workers and the Fair Labor Standards Act. </w:t>
      </w:r>
      <w:r w:rsidRPr="00006032">
        <w:rPr>
          <w:rFonts w:ascii="Times New Roman" w:hAnsi="Times New Roman" w:cs="Times New Roman"/>
          <w:i/>
          <w:iCs/>
          <w:sz w:val="24"/>
        </w:rPr>
        <w:t>Cambridge Journal of Regions, Economy and Society</w:t>
      </w:r>
      <w:r w:rsidRPr="00006032">
        <w:rPr>
          <w:rFonts w:ascii="Times New Roman" w:hAnsi="Times New Roman" w:cs="Times New Roman"/>
          <w:sz w:val="24"/>
        </w:rPr>
        <w:t xml:space="preserve">, </w:t>
      </w:r>
      <w:r w:rsidRPr="00006032">
        <w:rPr>
          <w:rFonts w:ascii="Times New Roman" w:hAnsi="Times New Roman" w:cs="Times New Roman"/>
          <w:i/>
          <w:iCs/>
          <w:sz w:val="24"/>
        </w:rPr>
        <w:t>11</w:t>
      </w:r>
      <w:r w:rsidRPr="00006032">
        <w:rPr>
          <w:rFonts w:ascii="Times New Roman" w:hAnsi="Times New Roman" w:cs="Times New Roman"/>
          <w:sz w:val="24"/>
        </w:rPr>
        <w:t>(3), 443–457.</w:t>
      </w:r>
    </w:p>
    <w:p w14:paraId="246D994C" w14:textId="77777777" w:rsidR="00006032" w:rsidRPr="00006032" w:rsidRDefault="00006032" w:rsidP="00006032">
      <w:pPr>
        <w:pStyle w:val="Bibliography"/>
        <w:rPr>
          <w:rFonts w:ascii="Times New Roman" w:hAnsi="Times New Roman" w:cs="Times New Roman"/>
          <w:sz w:val="24"/>
        </w:rPr>
      </w:pPr>
      <w:r w:rsidRPr="00006032">
        <w:rPr>
          <w:rFonts w:ascii="Times New Roman" w:hAnsi="Times New Roman" w:cs="Times New Roman"/>
          <w:sz w:val="24"/>
        </w:rPr>
        <w:t xml:space="preserve">Gould IV, W. B. (2019). </w:t>
      </w:r>
      <w:r w:rsidRPr="00006032">
        <w:rPr>
          <w:rFonts w:ascii="Times New Roman" w:hAnsi="Times New Roman" w:cs="Times New Roman"/>
          <w:i/>
          <w:iCs/>
          <w:sz w:val="24"/>
        </w:rPr>
        <w:t>A primer on American labor law</w:t>
      </w:r>
      <w:r w:rsidRPr="00006032">
        <w:rPr>
          <w:rFonts w:ascii="Times New Roman" w:hAnsi="Times New Roman" w:cs="Times New Roman"/>
          <w:sz w:val="24"/>
        </w:rPr>
        <w:t>. Cambridge University Press.</w:t>
      </w:r>
    </w:p>
    <w:p w14:paraId="1B9EC4F7" w14:textId="77777777" w:rsidR="00006032" w:rsidRPr="00006032" w:rsidRDefault="00006032" w:rsidP="00006032">
      <w:pPr>
        <w:pStyle w:val="Bibliography"/>
        <w:rPr>
          <w:rFonts w:ascii="Times New Roman" w:hAnsi="Times New Roman" w:cs="Times New Roman"/>
          <w:sz w:val="24"/>
        </w:rPr>
      </w:pPr>
      <w:r w:rsidRPr="00006032">
        <w:rPr>
          <w:rFonts w:ascii="Times New Roman" w:hAnsi="Times New Roman" w:cs="Times New Roman"/>
          <w:sz w:val="24"/>
        </w:rPr>
        <w:t xml:space="preserve">International Labour Law Reports Online, E. (n.d.). United States of America: Federal Supreme Court Epic Systems Corporation v. Lewis 138 S. Ct. 1b12 (2018). </w:t>
      </w:r>
      <w:r w:rsidRPr="00006032">
        <w:rPr>
          <w:rFonts w:ascii="Times New Roman" w:hAnsi="Times New Roman" w:cs="Times New Roman"/>
          <w:i/>
          <w:iCs/>
          <w:sz w:val="24"/>
        </w:rPr>
        <w:t>International Labour Law Reports Online</w:t>
      </w:r>
      <w:r w:rsidRPr="00006032">
        <w:rPr>
          <w:rFonts w:ascii="Times New Roman" w:hAnsi="Times New Roman" w:cs="Times New Roman"/>
          <w:sz w:val="24"/>
        </w:rPr>
        <w:t xml:space="preserve">, </w:t>
      </w:r>
      <w:r w:rsidRPr="00006032">
        <w:rPr>
          <w:rFonts w:ascii="Times New Roman" w:hAnsi="Times New Roman" w:cs="Times New Roman"/>
          <w:i/>
          <w:iCs/>
          <w:sz w:val="24"/>
        </w:rPr>
        <w:t>38</w:t>
      </w:r>
      <w:r w:rsidRPr="00006032">
        <w:rPr>
          <w:rFonts w:ascii="Times New Roman" w:hAnsi="Times New Roman" w:cs="Times New Roman"/>
          <w:sz w:val="24"/>
        </w:rPr>
        <w:t>(1), 1–12.</w:t>
      </w:r>
    </w:p>
    <w:p w14:paraId="34F6EEBB" w14:textId="77777777" w:rsidR="00006032" w:rsidRPr="00006032" w:rsidRDefault="00006032" w:rsidP="00006032">
      <w:pPr>
        <w:pStyle w:val="Bibliography"/>
        <w:rPr>
          <w:rFonts w:ascii="Times New Roman" w:hAnsi="Times New Roman" w:cs="Times New Roman"/>
          <w:sz w:val="24"/>
        </w:rPr>
      </w:pPr>
      <w:r w:rsidRPr="00006032">
        <w:rPr>
          <w:rFonts w:ascii="Times New Roman" w:hAnsi="Times New Roman" w:cs="Times New Roman"/>
          <w:sz w:val="24"/>
        </w:rPr>
        <w:t xml:space="preserve">Turk, K. (2019). Gender Rights and American Employment. In </w:t>
      </w:r>
      <w:r w:rsidRPr="00006032">
        <w:rPr>
          <w:rFonts w:ascii="Times New Roman" w:hAnsi="Times New Roman" w:cs="Times New Roman"/>
          <w:i/>
          <w:iCs/>
          <w:sz w:val="24"/>
        </w:rPr>
        <w:t>Oxford Research Encyclopedia of American History</w:t>
      </w:r>
      <w:r w:rsidRPr="00006032">
        <w:rPr>
          <w:rFonts w:ascii="Times New Roman" w:hAnsi="Times New Roman" w:cs="Times New Roman"/>
          <w:sz w:val="24"/>
        </w:rPr>
        <w:t>.</w:t>
      </w:r>
    </w:p>
    <w:p w14:paraId="66BA761F" w14:textId="7BD1CB58" w:rsidR="00006032" w:rsidRPr="00FA70AB" w:rsidRDefault="00006032" w:rsidP="004A78C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sectPr w:rsidR="00006032" w:rsidRPr="00FA70AB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55B4F" w14:textId="77777777" w:rsidR="005E1B5F" w:rsidRDefault="005E1B5F">
      <w:pPr>
        <w:spacing w:after="0" w:line="240" w:lineRule="auto"/>
      </w:pPr>
      <w:r>
        <w:separator/>
      </w:r>
    </w:p>
  </w:endnote>
  <w:endnote w:type="continuationSeparator" w:id="0">
    <w:p w14:paraId="797E51F0" w14:textId="77777777" w:rsidR="005E1B5F" w:rsidRDefault="005E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26D4C" w14:textId="77777777" w:rsidR="005E1B5F" w:rsidRDefault="005E1B5F">
      <w:pPr>
        <w:spacing w:after="0" w:line="240" w:lineRule="auto"/>
      </w:pPr>
      <w:r>
        <w:separator/>
      </w:r>
    </w:p>
  </w:footnote>
  <w:footnote w:type="continuationSeparator" w:id="0">
    <w:p w14:paraId="27EEFB19" w14:textId="77777777" w:rsidR="005E1B5F" w:rsidRDefault="005E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136B5" w14:textId="4B8F0E6B" w:rsidR="00A106AF" w:rsidRPr="001A02CC" w:rsidRDefault="0009186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4D6BE5" w:rsidRPr="004D6BE5">
      <w:rPr>
        <w:rFonts w:ascii="Times New Roman" w:hAnsi="Times New Roman" w:cs="Times New Roman"/>
        <w:sz w:val="24"/>
        <w:szCs w:val="24"/>
      </w:rPr>
      <w:t>R01 Employment Law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635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0D9C83AA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0C44E" w14:textId="41DD00DF" w:rsidR="00A106AF" w:rsidRPr="001A02CC" w:rsidRDefault="0009186F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4D6BE5">
      <w:rPr>
        <w:rFonts w:ascii="Times New Roman" w:hAnsi="Times New Roman" w:cs="Times New Roman"/>
        <w:sz w:val="24"/>
        <w:szCs w:val="24"/>
      </w:rPr>
      <w:t>R01 Employment Law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73799E">
      <w:rPr>
        <w:rFonts w:ascii="Times New Roman" w:hAnsi="Times New Roman" w:cs="Times New Roman"/>
        <w:noProof/>
        <w:sz w:val="24"/>
        <w:szCs w:val="24"/>
      </w:rPr>
      <w:t>6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15A79BA3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032"/>
    <w:rsid w:val="00006B40"/>
    <w:rsid w:val="000175BA"/>
    <w:rsid w:val="00024ABE"/>
    <w:rsid w:val="000254ED"/>
    <w:rsid w:val="00034E36"/>
    <w:rsid w:val="00040E21"/>
    <w:rsid w:val="00045047"/>
    <w:rsid w:val="00056176"/>
    <w:rsid w:val="000572ED"/>
    <w:rsid w:val="00064440"/>
    <w:rsid w:val="00076C72"/>
    <w:rsid w:val="0008177B"/>
    <w:rsid w:val="00085549"/>
    <w:rsid w:val="00090057"/>
    <w:rsid w:val="0009186F"/>
    <w:rsid w:val="0009207A"/>
    <w:rsid w:val="0009373B"/>
    <w:rsid w:val="000972AE"/>
    <w:rsid w:val="000A011E"/>
    <w:rsid w:val="000A331C"/>
    <w:rsid w:val="000A6EE1"/>
    <w:rsid w:val="000B05FA"/>
    <w:rsid w:val="000C4677"/>
    <w:rsid w:val="000D5139"/>
    <w:rsid w:val="000D537D"/>
    <w:rsid w:val="000E4547"/>
    <w:rsid w:val="000E60FE"/>
    <w:rsid w:val="000F2C50"/>
    <w:rsid w:val="000F5C0F"/>
    <w:rsid w:val="000F6535"/>
    <w:rsid w:val="0011275D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50A35"/>
    <w:rsid w:val="00174233"/>
    <w:rsid w:val="00187C02"/>
    <w:rsid w:val="001A02CC"/>
    <w:rsid w:val="001A0404"/>
    <w:rsid w:val="001A7472"/>
    <w:rsid w:val="001B2CB0"/>
    <w:rsid w:val="001C4F34"/>
    <w:rsid w:val="001D0A3D"/>
    <w:rsid w:val="001D302F"/>
    <w:rsid w:val="001D5169"/>
    <w:rsid w:val="001D71B8"/>
    <w:rsid w:val="001D72A8"/>
    <w:rsid w:val="001E017C"/>
    <w:rsid w:val="001E4034"/>
    <w:rsid w:val="001F5766"/>
    <w:rsid w:val="001F7624"/>
    <w:rsid w:val="0020390C"/>
    <w:rsid w:val="00210803"/>
    <w:rsid w:val="002126BC"/>
    <w:rsid w:val="00213F77"/>
    <w:rsid w:val="00217425"/>
    <w:rsid w:val="00237373"/>
    <w:rsid w:val="00247A02"/>
    <w:rsid w:val="0025247C"/>
    <w:rsid w:val="00256038"/>
    <w:rsid w:val="002579EB"/>
    <w:rsid w:val="0026072D"/>
    <w:rsid w:val="00267851"/>
    <w:rsid w:val="00276466"/>
    <w:rsid w:val="002777E7"/>
    <w:rsid w:val="002804B8"/>
    <w:rsid w:val="002810F0"/>
    <w:rsid w:val="00282CBA"/>
    <w:rsid w:val="00284B0D"/>
    <w:rsid w:val="00287B4B"/>
    <w:rsid w:val="002A5792"/>
    <w:rsid w:val="002C5353"/>
    <w:rsid w:val="002C5E14"/>
    <w:rsid w:val="002D292E"/>
    <w:rsid w:val="002D4979"/>
    <w:rsid w:val="002E02C9"/>
    <w:rsid w:val="002F737D"/>
    <w:rsid w:val="00315B39"/>
    <w:rsid w:val="00317072"/>
    <w:rsid w:val="00323259"/>
    <w:rsid w:val="00332218"/>
    <w:rsid w:val="00334AD8"/>
    <w:rsid w:val="0033560E"/>
    <w:rsid w:val="00336CA3"/>
    <w:rsid w:val="0034125C"/>
    <w:rsid w:val="003448D7"/>
    <w:rsid w:val="003450E0"/>
    <w:rsid w:val="00347131"/>
    <w:rsid w:val="00355ABA"/>
    <w:rsid w:val="00365A07"/>
    <w:rsid w:val="00371658"/>
    <w:rsid w:val="00383807"/>
    <w:rsid w:val="00394EFC"/>
    <w:rsid w:val="003D2612"/>
    <w:rsid w:val="003E0446"/>
    <w:rsid w:val="003F30CE"/>
    <w:rsid w:val="003F421D"/>
    <w:rsid w:val="0040040B"/>
    <w:rsid w:val="004059F0"/>
    <w:rsid w:val="00410AEC"/>
    <w:rsid w:val="0042675A"/>
    <w:rsid w:val="0043024F"/>
    <w:rsid w:val="00432057"/>
    <w:rsid w:val="00437761"/>
    <w:rsid w:val="00447563"/>
    <w:rsid w:val="00453F7A"/>
    <w:rsid w:val="00460349"/>
    <w:rsid w:val="004613B3"/>
    <w:rsid w:val="004637EA"/>
    <w:rsid w:val="004672E9"/>
    <w:rsid w:val="00471063"/>
    <w:rsid w:val="00487440"/>
    <w:rsid w:val="00487EC4"/>
    <w:rsid w:val="004A07E8"/>
    <w:rsid w:val="004A78CA"/>
    <w:rsid w:val="004D0EE0"/>
    <w:rsid w:val="004D6BE5"/>
    <w:rsid w:val="004E2425"/>
    <w:rsid w:val="005026F7"/>
    <w:rsid w:val="00506F1F"/>
    <w:rsid w:val="00511035"/>
    <w:rsid w:val="00525633"/>
    <w:rsid w:val="00525FDC"/>
    <w:rsid w:val="005461FC"/>
    <w:rsid w:val="00550EFD"/>
    <w:rsid w:val="0058613D"/>
    <w:rsid w:val="00594098"/>
    <w:rsid w:val="005B1730"/>
    <w:rsid w:val="005B36F5"/>
    <w:rsid w:val="005B43DA"/>
    <w:rsid w:val="005C0F06"/>
    <w:rsid w:val="005C20F1"/>
    <w:rsid w:val="005C2489"/>
    <w:rsid w:val="005C7FB5"/>
    <w:rsid w:val="005D03C9"/>
    <w:rsid w:val="005D4D2B"/>
    <w:rsid w:val="005E1B5F"/>
    <w:rsid w:val="005F2E1C"/>
    <w:rsid w:val="005F4083"/>
    <w:rsid w:val="005F78CF"/>
    <w:rsid w:val="0060705A"/>
    <w:rsid w:val="006148A1"/>
    <w:rsid w:val="00634E15"/>
    <w:rsid w:val="0064671B"/>
    <w:rsid w:val="006573F6"/>
    <w:rsid w:val="00664811"/>
    <w:rsid w:val="0067261A"/>
    <w:rsid w:val="006752F2"/>
    <w:rsid w:val="006832A7"/>
    <w:rsid w:val="00687186"/>
    <w:rsid w:val="006938E2"/>
    <w:rsid w:val="006A0724"/>
    <w:rsid w:val="006B1FF2"/>
    <w:rsid w:val="006B2BD3"/>
    <w:rsid w:val="006C3483"/>
    <w:rsid w:val="006E156D"/>
    <w:rsid w:val="006E63B9"/>
    <w:rsid w:val="006F00AD"/>
    <w:rsid w:val="00701ACE"/>
    <w:rsid w:val="00706F79"/>
    <w:rsid w:val="00712960"/>
    <w:rsid w:val="00715E21"/>
    <w:rsid w:val="00726CF2"/>
    <w:rsid w:val="00730A26"/>
    <w:rsid w:val="0073799E"/>
    <w:rsid w:val="00747B4E"/>
    <w:rsid w:val="00752236"/>
    <w:rsid w:val="00753EE1"/>
    <w:rsid w:val="007642EC"/>
    <w:rsid w:val="00764D8B"/>
    <w:rsid w:val="007752B8"/>
    <w:rsid w:val="007875CE"/>
    <w:rsid w:val="007B30BD"/>
    <w:rsid w:val="007C2F25"/>
    <w:rsid w:val="007C30FD"/>
    <w:rsid w:val="007C6293"/>
    <w:rsid w:val="007D2E69"/>
    <w:rsid w:val="007D591A"/>
    <w:rsid w:val="007E3EC1"/>
    <w:rsid w:val="0080113F"/>
    <w:rsid w:val="008019DB"/>
    <w:rsid w:val="00807E6C"/>
    <w:rsid w:val="0081466D"/>
    <w:rsid w:val="00820904"/>
    <w:rsid w:val="00825057"/>
    <w:rsid w:val="0082673A"/>
    <w:rsid w:val="00834311"/>
    <w:rsid w:val="00842BFD"/>
    <w:rsid w:val="00862032"/>
    <w:rsid w:val="00863C72"/>
    <w:rsid w:val="0087377B"/>
    <w:rsid w:val="00876C6A"/>
    <w:rsid w:val="00877CA7"/>
    <w:rsid w:val="00893D77"/>
    <w:rsid w:val="00896B73"/>
    <w:rsid w:val="008A5E66"/>
    <w:rsid w:val="008A6E3E"/>
    <w:rsid w:val="008B4F7C"/>
    <w:rsid w:val="008C3A8D"/>
    <w:rsid w:val="008D7288"/>
    <w:rsid w:val="008E01AB"/>
    <w:rsid w:val="008E27B8"/>
    <w:rsid w:val="008E3550"/>
    <w:rsid w:val="008F0A2C"/>
    <w:rsid w:val="008F646B"/>
    <w:rsid w:val="009001EA"/>
    <w:rsid w:val="00901066"/>
    <w:rsid w:val="00901E2E"/>
    <w:rsid w:val="009130A3"/>
    <w:rsid w:val="00913564"/>
    <w:rsid w:val="0092355D"/>
    <w:rsid w:val="00932CD1"/>
    <w:rsid w:val="0093635F"/>
    <w:rsid w:val="00943EEF"/>
    <w:rsid w:val="00953628"/>
    <w:rsid w:val="00976F2B"/>
    <w:rsid w:val="009823FF"/>
    <w:rsid w:val="009A1682"/>
    <w:rsid w:val="009B143B"/>
    <w:rsid w:val="009B5611"/>
    <w:rsid w:val="009C719E"/>
    <w:rsid w:val="009D0DE3"/>
    <w:rsid w:val="009E485E"/>
    <w:rsid w:val="009E7DEA"/>
    <w:rsid w:val="009F426C"/>
    <w:rsid w:val="009F7DA0"/>
    <w:rsid w:val="00A04C7C"/>
    <w:rsid w:val="00A106AF"/>
    <w:rsid w:val="00A20DB5"/>
    <w:rsid w:val="00A25DC5"/>
    <w:rsid w:val="00A3236E"/>
    <w:rsid w:val="00A4374D"/>
    <w:rsid w:val="00A67E8F"/>
    <w:rsid w:val="00A92A12"/>
    <w:rsid w:val="00AA50C3"/>
    <w:rsid w:val="00AB2058"/>
    <w:rsid w:val="00AC574D"/>
    <w:rsid w:val="00AC5856"/>
    <w:rsid w:val="00AD33B3"/>
    <w:rsid w:val="00AD50DE"/>
    <w:rsid w:val="00AF1995"/>
    <w:rsid w:val="00B01520"/>
    <w:rsid w:val="00B06D61"/>
    <w:rsid w:val="00B23F6D"/>
    <w:rsid w:val="00B27CFF"/>
    <w:rsid w:val="00B32911"/>
    <w:rsid w:val="00B405F9"/>
    <w:rsid w:val="00B53212"/>
    <w:rsid w:val="00B609FC"/>
    <w:rsid w:val="00B70C3A"/>
    <w:rsid w:val="00B73412"/>
    <w:rsid w:val="00B77D70"/>
    <w:rsid w:val="00B8755B"/>
    <w:rsid w:val="00BA1045"/>
    <w:rsid w:val="00BC2C84"/>
    <w:rsid w:val="00BC7805"/>
    <w:rsid w:val="00BE295C"/>
    <w:rsid w:val="00BF0DF3"/>
    <w:rsid w:val="00BF32FA"/>
    <w:rsid w:val="00C16B0C"/>
    <w:rsid w:val="00C2518D"/>
    <w:rsid w:val="00C2746F"/>
    <w:rsid w:val="00C30C9C"/>
    <w:rsid w:val="00C30E9E"/>
    <w:rsid w:val="00C35582"/>
    <w:rsid w:val="00C361C1"/>
    <w:rsid w:val="00C4062F"/>
    <w:rsid w:val="00C5356B"/>
    <w:rsid w:val="00C5635A"/>
    <w:rsid w:val="00C57619"/>
    <w:rsid w:val="00C64E95"/>
    <w:rsid w:val="00C6752A"/>
    <w:rsid w:val="00C74D28"/>
    <w:rsid w:val="00C75C92"/>
    <w:rsid w:val="00C774B3"/>
    <w:rsid w:val="00C81F15"/>
    <w:rsid w:val="00C9040A"/>
    <w:rsid w:val="00C96341"/>
    <w:rsid w:val="00CA103B"/>
    <w:rsid w:val="00CA2688"/>
    <w:rsid w:val="00CA422D"/>
    <w:rsid w:val="00CB3329"/>
    <w:rsid w:val="00CB4694"/>
    <w:rsid w:val="00CC176B"/>
    <w:rsid w:val="00CC6829"/>
    <w:rsid w:val="00CD24E7"/>
    <w:rsid w:val="00CD3EBF"/>
    <w:rsid w:val="00CF0A51"/>
    <w:rsid w:val="00D01737"/>
    <w:rsid w:val="00D156FC"/>
    <w:rsid w:val="00D16E0A"/>
    <w:rsid w:val="00D203D4"/>
    <w:rsid w:val="00D22A8F"/>
    <w:rsid w:val="00D24B09"/>
    <w:rsid w:val="00D25805"/>
    <w:rsid w:val="00D35D03"/>
    <w:rsid w:val="00D434CA"/>
    <w:rsid w:val="00D46875"/>
    <w:rsid w:val="00D5076D"/>
    <w:rsid w:val="00D620E3"/>
    <w:rsid w:val="00D62605"/>
    <w:rsid w:val="00D62E1C"/>
    <w:rsid w:val="00D819BF"/>
    <w:rsid w:val="00D95087"/>
    <w:rsid w:val="00DA2987"/>
    <w:rsid w:val="00DA77AE"/>
    <w:rsid w:val="00DB2F44"/>
    <w:rsid w:val="00DB3F05"/>
    <w:rsid w:val="00DC72D1"/>
    <w:rsid w:val="00DD660B"/>
    <w:rsid w:val="00DD70E4"/>
    <w:rsid w:val="00DD75C1"/>
    <w:rsid w:val="00DD7BE8"/>
    <w:rsid w:val="00DF22BD"/>
    <w:rsid w:val="00E07F50"/>
    <w:rsid w:val="00E271C1"/>
    <w:rsid w:val="00E3227F"/>
    <w:rsid w:val="00E40F69"/>
    <w:rsid w:val="00E61F29"/>
    <w:rsid w:val="00E724C4"/>
    <w:rsid w:val="00E74A55"/>
    <w:rsid w:val="00E85934"/>
    <w:rsid w:val="00E947D0"/>
    <w:rsid w:val="00E95753"/>
    <w:rsid w:val="00E9582E"/>
    <w:rsid w:val="00EB0B02"/>
    <w:rsid w:val="00EB0E33"/>
    <w:rsid w:val="00EB6D29"/>
    <w:rsid w:val="00EC34C1"/>
    <w:rsid w:val="00EC6E94"/>
    <w:rsid w:val="00EF1641"/>
    <w:rsid w:val="00EF2139"/>
    <w:rsid w:val="00F02DA3"/>
    <w:rsid w:val="00F128FB"/>
    <w:rsid w:val="00F2461F"/>
    <w:rsid w:val="00F24959"/>
    <w:rsid w:val="00F33CF4"/>
    <w:rsid w:val="00F34A13"/>
    <w:rsid w:val="00F379A9"/>
    <w:rsid w:val="00F4029A"/>
    <w:rsid w:val="00F41228"/>
    <w:rsid w:val="00F4445C"/>
    <w:rsid w:val="00F555D6"/>
    <w:rsid w:val="00F60147"/>
    <w:rsid w:val="00F63230"/>
    <w:rsid w:val="00F65050"/>
    <w:rsid w:val="00F748B8"/>
    <w:rsid w:val="00F768B4"/>
    <w:rsid w:val="00F8246F"/>
    <w:rsid w:val="00F84D74"/>
    <w:rsid w:val="00F86CA7"/>
    <w:rsid w:val="00F94B9F"/>
    <w:rsid w:val="00FA70AB"/>
    <w:rsid w:val="00FB0E43"/>
    <w:rsid w:val="00FC7CA2"/>
    <w:rsid w:val="00FD1DAB"/>
    <w:rsid w:val="00FD26D4"/>
    <w:rsid w:val="00F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AD86"/>
  <w15:docId w15:val="{114B327F-9A5C-40DA-8629-6E223C7C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006032"/>
    <w:pPr>
      <w:spacing w:after="0" w:line="480" w:lineRule="auto"/>
      <w:ind w:left="720" w:hanging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3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Someone</cp:lastModifiedBy>
  <cp:revision>2</cp:revision>
  <dcterms:created xsi:type="dcterms:W3CDTF">2020-01-10T09:10:00Z</dcterms:created>
  <dcterms:modified xsi:type="dcterms:W3CDTF">2020-01-10T09:10:00Z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id="UYrnwHf0"/&gt;&lt;style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