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08F4" w14:textId="77777777" w:rsidR="00F63E99" w:rsidRDefault="00F63E99" w:rsidP="00F63E99">
      <w:pPr>
        <w:spacing w:line="480" w:lineRule="auto"/>
        <w:jc w:val="center"/>
      </w:pPr>
      <w:bookmarkStart w:id="0" w:name="_GoBack"/>
      <w:bookmarkEnd w:id="0"/>
    </w:p>
    <w:p w14:paraId="14D06690" w14:textId="77777777" w:rsidR="00F63E99" w:rsidRDefault="00F63E99" w:rsidP="00F63E99">
      <w:pPr>
        <w:spacing w:line="480" w:lineRule="auto"/>
        <w:jc w:val="center"/>
      </w:pPr>
    </w:p>
    <w:p w14:paraId="19FB67C6" w14:textId="77777777" w:rsidR="00F63E99" w:rsidRDefault="00F63E99" w:rsidP="00F63E99">
      <w:pPr>
        <w:spacing w:line="480" w:lineRule="auto"/>
        <w:jc w:val="center"/>
      </w:pPr>
    </w:p>
    <w:p w14:paraId="5CC8D904" w14:textId="77777777" w:rsidR="00F63E99" w:rsidRDefault="00F63E99" w:rsidP="00F63E99">
      <w:pPr>
        <w:spacing w:line="480" w:lineRule="auto"/>
        <w:jc w:val="center"/>
      </w:pPr>
    </w:p>
    <w:p w14:paraId="203A503D" w14:textId="77777777" w:rsidR="00F63E99" w:rsidRDefault="00F63E99" w:rsidP="00F63E99">
      <w:pPr>
        <w:spacing w:line="480" w:lineRule="auto"/>
        <w:jc w:val="center"/>
      </w:pPr>
    </w:p>
    <w:p w14:paraId="7824E935" w14:textId="77777777" w:rsidR="004F3E88" w:rsidRDefault="00F63E99" w:rsidP="00F63E99">
      <w:pPr>
        <w:spacing w:line="480" w:lineRule="auto"/>
        <w:jc w:val="center"/>
      </w:pPr>
      <w:r>
        <w:t>Title page</w:t>
      </w:r>
    </w:p>
    <w:p w14:paraId="3B13872C" w14:textId="77777777" w:rsidR="00A728E8" w:rsidRDefault="00F63E99" w:rsidP="00F63E99">
      <w:pPr>
        <w:spacing w:line="480" w:lineRule="auto"/>
        <w:jc w:val="center"/>
      </w:pPr>
      <w:r>
        <w:t>Article critique</w:t>
      </w:r>
    </w:p>
    <w:p w14:paraId="773572A1" w14:textId="77777777" w:rsidR="00A728E8" w:rsidRDefault="00A728E8">
      <w:r>
        <w:br w:type="page"/>
      </w:r>
    </w:p>
    <w:p w14:paraId="587B8DE9" w14:textId="6A17DB8D" w:rsidR="00F63E99" w:rsidRDefault="00A728E8" w:rsidP="00B01D41">
      <w:pPr>
        <w:spacing w:line="480" w:lineRule="auto"/>
        <w:ind w:firstLine="720"/>
        <w:jc w:val="both"/>
        <w:rPr>
          <w:rFonts w:ascii="Times New Roman" w:eastAsia="Times New Roman" w:hAnsi="Times New Roman" w:cs="Times New Roman"/>
        </w:rPr>
      </w:pPr>
      <w:r w:rsidRPr="00B01D41">
        <w:rPr>
          <w:rFonts w:ascii="Times New Roman" w:hAnsi="Times New Roman" w:cs="Times New Roman"/>
        </w:rPr>
        <w:lastRenderedPageBreak/>
        <w:t xml:space="preserve">The article aims at exploring the impact of </w:t>
      </w:r>
      <w:r w:rsidRPr="00B01D41">
        <w:rPr>
          <w:rFonts w:ascii="Times New Roman" w:eastAsia="Times New Roman" w:hAnsi="Times New Roman" w:cs="Times New Roman"/>
        </w:rPr>
        <w:t>Cultural Care Diversity and Universality Theory</w:t>
      </w:r>
      <w:r w:rsidR="00B01D41">
        <w:rPr>
          <w:rFonts w:ascii="Times New Roman" w:eastAsia="Times New Roman" w:hAnsi="Times New Roman" w:cs="Times New Roman"/>
        </w:rPr>
        <w:t xml:space="preserve"> in healthcare. The purpose is to examine does it improve the quality of care in healthcare institutes. It is important for the nurses to learn the role on this therapy for addressing the concerns of the patients belong to different cultures. This theory is emphasizing on practice and implementation for enhancing the quality of care and promoting welfare</w:t>
      </w:r>
      <w:r w:rsidR="001F5081">
        <w:rPr>
          <w:rFonts w:ascii="Times New Roman" w:eastAsia="Times New Roman" w:hAnsi="Times New Roman" w:cs="Times New Roman"/>
        </w:rPr>
        <w:t xml:space="preserve"> (McEwen &amp;</w:t>
      </w:r>
      <w:r w:rsidR="001F5081" w:rsidRPr="002E5F14">
        <w:rPr>
          <w:rFonts w:ascii="Times New Roman" w:eastAsia="Times New Roman" w:hAnsi="Times New Roman" w:cs="Times New Roman"/>
        </w:rPr>
        <w:t xml:space="preserve"> Wills, 2019).</w:t>
      </w:r>
      <w:r w:rsidR="00B01D41">
        <w:rPr>
          <w:rFonts w:ascii="Times New Roman" w:eastAsia="Times New Roman" w:hAnsi="Times New Roman" w:cs="Times New Roman"/>
        </w:rPr>
        <w:t xml:space="preserve"> </w:t>
      </w:r>
      <w:r w:rsidR="00A126CD">
        <w:rPr>
          <w:rFonts w:ascii="Times New Roman" w:eastAsia="Times New Roman" w:hAnsi="Times New Roman" w:cs="Times New Roman"/>
        </w:rPr>
        <w:t xml:space="preserve">The practical role of this theory is determined by using a case study. </w:t>
      </w:r>
      <w:r w:rsidR="001F5081">
        <w:rPr>
          <w:rFonts w:ascii="Times New Roman" w:eastAsia="Times New Roman" w:hAnsi="Times New Roman" w:cs="Times New Roman"/>
        </w:rPr>
        <w:t xml:space="preserve">It is assumed that by integrating cultural care diversity healthcare outcomes can be improved in critical care. </w:t>
      </w:r>
      <w:r w:rsidR="00D777E5">
        <w:rPr>
          <w:rFonts w:ascii="Times New Roman" w:eastAsia="Times New Roman" w:hAnsi="Times New Roman" w:cs="Times New Roman"/>
        </w:rPr>
        <w:t xml:space="preserve">The author has developed appropriate research question that highlights cultural diversity used as alternative treatment option for patients undergoing health problems. </w:t>
      </w:r>
    </w:p>
    <w:p w14:paraId="3A5F2D5F" w14:textId="452E5937" w:rsidR="00F7162F" w:rsidRDefault="004B3E44" w:rsidP="00F7162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article follows </w:t>
      </w:r>
      <w:r w:rsidR="005B39BD">
        <w:rPr>
          <w:rFonts w:ascii="Times New Roman" w:eastAsia="Times New Roman" w:hAnsi="Times New Roman" w:cs="Times New Roman"/>
        </w:rPr>
        <w:t>an appropriate academic format that includes</w:t>
      </w:r>
      <w:r>
        <w:rPr>
          <w:rFonts w:ascii="Times New Roman" w:eastAsia="Times New Roman" w:hAnsi="Times New Roman" w:cs="Times New Roman"/>
        </w:rPr>
        <w:t xml:space="preserve"> separate sections for adding clarity. The abstract gives a brief overview of the topic, purpose and aims of </w:t>
      </w:r>
      <w:r w:rsidRPr="00B01D41">
        <w:rPr>
          <w:rFonts w:ascii="Times New Roman" w:eastAsia="Times New Roman" w:hAnsi="Times New Roman" w:cs="Times New Roman"/>
        </w:rPr>
        <w:t>Cultural Care Diversity and Universality Theory</w:t>
      </w:r>
      <w:r>
        <w:rPr>
          <w:rFonts w:ascii="Times New Roman" w:eastAsia="Times New Roman" w:hAnsi="Times New Roman" w:cs="Times New Roman"/>
        </w:rPr>
        <w:t xml:space="preserve">. </w:t>
      </w:r>
      <w:r w:rsidR="005B39BD">
        <w:rPr>
          <w:rFonts w:ascii="Times New Roman" w:eastAsia="Times New Roman" w:hAnsi="Times New Roman" w:cs="Times New Roman"/>
        </w:rPr>
        <w:t>Introductions provide</w:t>
      </w:r>
      <w:r>
        <w:rPr>
          <w:rFonts w:ascii="Times New Roman" w:eastAsia="Times New Roman" w:hAnsi="Times New Roman" w:cs="Times New Roman"/>
        </w:rPr>
        <w:t xml:space="preserve"> detailed discussion on the theory and its implications in the healthcare settings. </w:t>
      </w:r>
      <w:r w:rsidR="004C1351">
        <w:rPr>
          <w:rFonts w:ascii="Times New Roman" w:eastAsia="Times New Roman" w:hAnsi="Times New Roman" w:cs="Times New Roman"/>
        </w:rPr>
        <w:t>In the theoretical framework the development of the theory is discussed and also links it to the nursing practice. Nurses must be culturally competency because they encounter different patients who belong to various ethnicities, backgrounds and cultures. This is an effective way of addressing their needs, leading to a more effective model of care (</w:t>
      </w:r>
      <w:r w:rsidR="004C1351" w:rsidRPr="002E5F14">
        <w:rPr>
          <w:rFonts w:ascii="Times New Roman" w:eastAsia="Times New Roman" w:hAnsi="Times New Roman" w:cs="Times New Roman"/>
        </w:rPr>
        <w:t>Albougami, Pounds, &amp; Alotaib</w:t>
      </w:r>
      <w:r w:rsidR="004C1351">
        <w:rPr>
          <w:rFonts w:ascii="Times New Roman" w:eastAsia="Times New Roman" w:hAnsi="Times New Roman" w:cs="Times New Roman"/>
        </w:rPr>
        <w:t xml:space="preserve">, 2016). </w:t>
      </w:r>
      <w:r w:rsidR="002C3452">
        <w:rPr>
          <w:rFonts w:ascii="Times New Roman" w:eastAsia="Times New Roman" w:hAnsi="Times New Roman" w:cs="Times New Roman"/>
        </w:rPr>
        <w:t xml:space="preserve">The article has managed to explain link the theory with practice application in the field of healthcare. </w:t>
      </w:r>
      <w:r w:rsidR="00F7162F">
        <w:rPr>
          <w:rFonts w:ascii="Times New Roman" w:eastAsia="Times New Roman" w:hAnsi="Times New Roman" w:cs="Times New Roman"/>
        </w:rPr>
        <w:t xml:space="preserve">Proper use of academic structure has added more clarity for the readers. </w:t>
      </w:r>
    </w:p>
    <w:p w14:paraId="4DB12405" w14:textId="713F5042" w:rsidR="004E4513" w:rsidRDefault="00F7162F" w:rsidP="004E451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Inclusion of adequate scholarly articles have provided support for </w:t>
      </w:r>
      <w:r w:rsidR="00B353DC">
        <w:rPr>
          <w:rFonts w:ascii="Times New Roman" w:eastAsia="Times New Roman" w:hAnsi="Times New Roman" w:cs="Times New Roman"/>
        </w:rPr>
        <w:t>providing</w:t>
      </w:r>
      <w:r>
        <w:rPr>
          <w:rFonts w:ascii="Times New Roman" w:eastAsia="Times New Roman" w:hAnsi="Times New Roman" w:cs="Times New Roman"/>
        </w:rPr>
        <w:t xml:space="preserve"> the relationship between </w:t>
      </w:r>
      <w:r w:rsidR="00B353DC">
        <w:rPr>
          <w:rFonts w:ascii="Times New Roman" w:eastAsia="Times New Roman" w:hAnsi="Times New Roman" w:cs="Times New Roman"/>
        </w:rPr>
        <w:t>cultural diversity and enhanced nursing care. Literature proves that cultural competency is important skill for nurses because it improve their competency of a</w:t>
      </w:r>
      <w:r w:rsidR="004E4513">
        <w:rPr>
          <w:rFonts w:ascii="Times New Roman" w:eastAsia="Times New Roman" w:hAnsi="Times New Roman" w:cs="Times New Roman"/>
        </w:rPr>
        <w:t>ddressing the need of patients (</w:t>
      </w:r>
      <w:r w:rsidR="004E4513" w:rsidRPr="002E5F14">
        <w:rPr>
          <w:rFonts w:ascii="Times New Roman" w:eastAsia="Times New Roman" w:hAnsi="Times New Roman" w:cs="Times New Roman"/>
        </w:rPr>
        <w:t>McFarland &amp; Wehbe-Alamah, 2015</w:t>
      </w:r>
      <w:r w:rsidR="004E4513">
        <w:rPr>
          <w:rFonts w:ascii="Times New Roman" w:eastAsia="Times New Roman" w:hAnsi="Times New Roman" w:cs="Times New Roman"/>
        </w:rPr>
        <w:t>). The findings depicts that the theory is application to the healthcare settings and important indicator for handling patient’s illness, wellbeing and healing. It leads to the conclusion that integration of cultural care diversity enhances the delivery of care</w:t>
      </w:r>
      <w:r w:rsidR="00A339E7">
        <w:rPr>
          <w:rFonts w:ascii="Times New Roman" w:eastAsia="Times New Roman" w:hAnsi="Times New Roman" w:cs="Times New Roman"/>
        </w:rPr>
        <w:t xml:space="preserve"> (</w:t>
      </w:r>
      <w:r w:rsidR="00A339E7" w:rsidRPr="002E5F14">
        <w:rPr>
          <w:rFonts w:ascii="Times New Roman" w:eastAsia="Times New Roman" w:hAnsi="Times New Roman" w:cs="Times New Roman"/>
        </w:rPr>
        <w:t>Albougami, Pounds, &amp; Alotaib</w:t>
      </w:r>
      <w:r w:rsidR="00A339E7">
        <w:rPr>
          <w:rFonts w:ascii="Times New Roman" w:eastAsia="Times New Roman" w:hAnsi="Times New Roman" w:cs="Times New Roman"/>
        </w:rPr>
        <w:t>, 2016)</w:t>
      </w:r>
      <w:r w:rsidR="004E4513">
        <w:rPr>
          <w:rFonts w:ascii="Times New Roman" w:eastAsia="Times New Roman" w:hAnsi="Times New Roman" w:cs="Times New Roman"/>
        </w:rPr>
        <w:t xml:space="preserve">. </w:t>
      </w:r>
      <w:r w:rsidR="00D777E5">
        <w:rPr>
          <w:rFonts w:ascii="Times New Roman" w:eastAsia="Times New Roman" w:hAnsi="Times New Roman" w:cs="Times New Roman"/>
        </w:rPr>
        <w:t xml:space="preserve">The author has managed to develop a concise conclusion, providing summary of the topic. </w:t>
      </w:r>
    </w:p>
    <w:p w14:paraId="136AFF93" w14:textId="23DAC93C" w:rsidR="00A339E7" w:rsidRDefault="00B30676" w:rsidP="004E451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think the article has som</w:t>
      </w:r>
      <w:r w:rsidR="00870E3A">
        <w:rPr>
          <w:rFonts w:ascii="Times New Roman" w:eastAsia="Times New Roman" w:hAnsi="Times New Roman" w:cs="Times New Roman"/>
        </w:rPr>
        <w:t xml:space="preserve">e weaknesses such as in the section of synthesis results are discussed on the basis of previous studies only. Inadequate empirical data is used for supporting the claims of positive implications of cultural care diversity model. In personal experience the author has only focused on few aspects of healthcare. I think a better approach was to explain the practical application of this model with patients of different age groups and cultures. By adding experience with a Chicano patient and African-American patient the role of this model could be evaluated. This could be a useful way of understanding the practical role in dealing with patients of different ethnicities and cultures. </w:t>
      </w:r>
      <w:r w:rsidR="00A339E7">
        <w:rPr>
          <w:rFonts w:ascii="Times New Roman" w:eastAsia="Times New Roman" w:hAnsi="Times New Roman" w:cs="Times New Roman"/>
        </w:rPr>
        <w:t xml:space="preserve">The conclusion could be improved by building relevance of the personal experience with theory. </w:t>
      </w:r>
    </w:p>
    <w:p w14:paraId="1B66BD05" w14:textId="77777777" w:rsidR="00A339E7" w:rsidRDefault="00A339E7">
      <w:pPr>
        <w:rPr>
          <w:rFonts w:ascii="Times New Roman" w:eastAsia="Times New Roman" w:hAnsi="Times New Roman" w:cs="Times New Roman"/>
        </w:rPr>
      </w:pPr>
      <w:r>
        <w:rPr>
          <w:rFonts w:ascii="Times New Roman" w:eastAsia="Times New Roman" w:hAnsi="Times New Roman" w:cs="Times New Roman"/>
        </w:rPr>
        <w:br w:type="page"/>
      </w:r>
    </w:p>
    <w:p w14:paraId="4F6E2176" w14:textId="77777777" w:rsidR="00A339E7" w:rsidRPr="002E5F14" w:rsidRDefault="00A339E7" w:rsidP="00A339E7">
      <w:pPr>
        <w:spacing w:before="100" w:beforeAutospacing="1" w:after="100" w:afterAutospacing="1" w:line="480" w:lineRule="auto"/>
        <w:jc w:val="center"/>
        <w:rPr>
          <w:rFonts w:ascii="Times New Roman" w:eastAsia="Times New Roman" w:hAnsi="Times New Roman" w:cs="Times New Roman"/>
        </w:rPr>
      </w:pPr>
      <w:r w:rsidRPr="002E5F14">
        <w:rPr>
          <w:rFonts w:ascii="Times New Roman" w:eastAsia="Times New Roman" w:hAnsi="Times New Roman" w:cs="Times New Roman"/>
        </w:rPr>
        <w:t>References</w:t>
      </w:r>
    </w:p>
    <w:p w14:paraId="5D3DB878" w14:textId="00E122EC" w:rsidR="00B30676" w:rsidRPr="00291A47" w:rsidRDefault="00A339E7" w:rsidP="00291A47">
      <w:pPr>
        <w:spacing w:before="100" w:beforeAutospacing="1" w:after="100" w:afterAutospacing="1" w:line="480" w:lineRule="auto"/>
        <w:ind w:left="1440" w:hanging="720"/>
        <w:outlineLvl w:val="1"/>
        <w:rPr>
          <w:rFonts w:ascii="Times New Roman" w:eastAsia="Times New Roman" w:hAnsi="Times New Roman" w:cs="Times New Roman"/>
          <w:bCs/>
          <w:sz w:val="36"/>
          <w:szCs w:val="36"/>
        </w:rPr>
      </w:pPr>
      <w:r w:rsidRPr="00291A47">
        <w:rPr>
          <w:rFonts w:ascii="Times New Roman" w:eastAsia="Times New Roman" w:hAnsi="Times New Roman" w:cs="Times New Roman"/>
          <w:bCs/>
        </w:rPr>
        <w:t>Albougami, A. S., Pounds, K. G., &amp; Alotaib, J. S., (2016). C</w:t>
      </w:r>
      <w:r w:rsidRPr="00291A47">
        <w:rPr>
          <w:rFonts w:ascii="Times New Roman" w:eastAsia="Times New Roman" w:hAnsi="Times New Roman" w:cs="Times New Roman"/>
          <w:bCs/>
          <w:iCs/>
        </w:rPr>
        <w:t>omparison of four cultural</w:t>
      </w:r>
      <w:r w:rsidR="00291A47" w:rsidRPr="00291A47">
        <w:rPr>
          <w:rFonts w:ascii="Times New Roman" w:eastAsia="Times New Roman" w:hAnsi="Times New Roman" w:cs="Times New Roman"/>
          <w:bCs/>
          <w:sz w:val="36"/>
          <w:szCs w:val="36"/>
        </w:rPr>
        <w:t xml:space="preserve"> </w:t>
      </w:r>
      <w:r w:rsidRPr="00291A47">
        <w:rPr>
          <w:rFonts w:ascii="Times New Roman" w:eastAsia="Times New Roman" w:hAnsi="Times New Roman" w:cs="Times New Roman"/>
          <w:bCs/>
          <w:iCs/>
        </w:rPr>
        <w:t>competence models in transcultural nursing: A discussion paper,</w:t>
      </w:r>
      <w:r w:rsidRPr="00291A47">
        <w:rPr>
          <w:rFonts w:ascii="Times New Roman" w:eastAsia="Times New Roman" w:hAnsi="Times New Roman" w:cs="Times New Roman"/>
          <w:bCs/>
          <w:i/>
          <w:iCs/>
        </w:rPr>
        <w:t xml:space="preserve"> 2</w:t>
      </w:r>
      <w:r w:rsidRPr="00291A47">
        <w:rPr>
          <w:rFonts w:ascii="Times New Roman" w:eastAsia="Times New Roman" w:hAnsi="Times New Roman" w:cs="Times New Roman"/>
          <w:bCs/>
        </w:rPr>
        <w:t>(4).</w:t>
      </w:r>
    </w:p>
    <w:p w14:paraId="2465CA1A" w14:textId="77777777" w:rsidR="00A339E7" w:rsidRPr="002E5F14" w:rsidRDefault="00A339E7" w:rsidP="00A339E7">
      <w:pPr>
        <w:spacing w:before="100" w:beforeAutospacing="1" w:after="100" w:afterAutospacing="1" w:line="480" w:lineRule="auto"/>
        <w:ind w:left="1440" w:hanging="720"/>
        <w:rPr>
          <w:rFonts w:ascii="Times New Roman" w:eastAsia="Times New Roman" w:hAnsi="Times New Roman" w:cs="Times New Roman"/>
        </w:rPr>
      </w:pPr>
      <w:r w:rsidRPr="002E5F14">
        <w:rPr>
          <w:rFonts w:ascii="Times New Roman" w:eastAsia="Times New Roman" w:hAnsi="Times New Roman" w:cs="Times New Roman"/>
        </w:rPr>
        <w:t xml:space="preserve">McEwen, M. &amp; Wills, E. M. (2019). </w:t>
      </w:r>
      <w:r w:rsidRPr="002E5F14">
        <w:rPr>
          <w:rFonts w:ascii="Times New Roman" w:eastAsia="Times New Roman" w:hAnsi="Times New Roman" w:cs="Times New Roman"/>
          <w:i/>
          <w:iCs/>
        </w:rPr>
        <w:t xml:space="preserve">Theoretical basis for nursing </w:t>
      </w:r>
      <w:r w:rsidRPr="002E5F14">
        <w:rPr>
          <w:rFonts w:ascii="Times New Roman" w:eastAsia="Times New Roman" w:hAnsi="Times New Roman" w:cs="Times New Roman"/>
        </w:rPr>
        <w:t>(5 th ed.). Philadelphia, PA:</w:t>
      </w:r>
    </w:p>
    <w:p w14:paraId="70071405" w14:textId="77777777" w:rsidR="00A339E7" w:rsidRPr="002E5F14" w:rsidRDefault="00A339E7" w:rsidP="00A339E7">
      <w:pPr>
        <w:spacing w:before="100" w:beforeAutospacing="1" w:after="100" w:afterAutospacing="1" w:line="480" w:lineRule="auto"/>
        <w:ind w:left="1440" w:hanging="720"/>
        <w:rPr>
          <w:rFonts w:ascii="Times New Roman" w:eastAsia="Times New Roman" w:hAnsi="Times New Roman" w:cs="Times New Roman"/>
        </w:rPr>
      </w:pPr>
      <w:r w:rsidRPr="002E5F14">
        <w:rPr>
          <w:rFonts w:ascii="Times New Roman" w:eastAsia="Times New Roman" w:hAnsi="Times New Roman" w:cs="Times New Roman"/>
        </w:rPr>
        <w:t>Wolters Kluwer.</w:t>
      </w:r>
    </w:p>
    <w:p w14:paraId="5A97F615" w14:textId="77777777" w:rsidR="00A339E7" w:rsidRPr="002E5F14" w:rsidRDefault="00A339E7" w:rsidP="00A339E7">
      <w:pPr>
        <w:spacing w:before="100" w:beforeAutospacing="1" w:after="100" w:afterAutospacing="1" w:line="480" w:lineRule="auto"/>
        <w:ind w:left="1440" w:hanging="720"/>
        <w:rPr>
          <w:rFonts w:ascii="Times New Roman" w:eastAsia="Times New Roman" w:hAnsi="Times New Roman" w:cs="Times New Roman"/>
        </w:rPr>
      </w:pPr>
      <w:r w:rsidRPr="002E5F14">
        <w:rPr>
          <w:rFonts w:ascii="Times New Roman" w:eastAsia="Times New Roman" w:hAnsi="Times New Roman" w:cs="Times New Roman"/>
        </w:rPr>
        <w:t>McFarland, M. R. (2018). The theory of culture care diversity and universality. In M. R.</w:t>
      </w:r>
    </w:p>
    <w:p w14:paraId="12C85D9F" w14:textId="77777777" w:rsidR="00A339E7" w:rsidRPr="002E5F14" w:rsidRDefault="00A339E7" w:rsidP="00A339E7">
      <w:pPr>
        <w:spacing w:before="100" w:beforeAutospacing="1" w:after="100" w:afterAutospacing="1" w:line="480" w:lineRule="auto"/>
        <w:ind w:left="1440" w:hanging="720"/>
        <w:rPr>
          <w:rFonts w:ascii="Times New Roman" w:eastAsia="Times New Roman" w:hAnsi="Times New Roman" w:cs="Times New Roman"/>
        </w:rPr>
      </w:pPr>
      <w:r w:rsidRPr="002E5F14">
        <w:rPr>
          <w:rFonts w:ascii="Times New Roman" w:eastAsia="Times New Roman" w:hAnsi="Times New Roman" w:cs="Times New Roman"/>
        </w:rPr>
        <w:t>McFarland &amp; H. B. Wehbe-Alamah (Eds.), Transcultural nursing: Concepts, theories, research, and practice (pp.39–56). New York, NY: McGraw-Hill.</w:t>
      </w:r>
    </w:p>
    <w:p w14:paraId="4646C7A4" w14:textId="77777777" w:rsidR="00A339E7" w:rsidRPr="00F7162F" w:rsidRDefault="00A339E7" w:rsidP="00A339E7">
      <w:pPr>
        <w:spacing w:line="480" w:lineRule="auto"/>
        <w:ind w:left="1440" w:hanging="720"/>
        <w:jc w:val="both"/>
        <w:rPr>
          <w:rFonts w:ascii="Times New Roman" w:eastAsia="Times New Roman" w:hAnsi="Times New Roman" w:cs="Times New Roman"/>
        </w:rPr>
      </w:pPr>
    </w:p>
    <w:sectPr w:rsidR="00A339E7" w:rsidRPr="00F7162F"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2273" w14:textId="77777777" w:rsidR="00B30676" w:rsidRDefault="00B30676" w:rsidP="00F63E99">
      <w:r>
        <w:separator/>
      </w:r>
    </w:p>
  </w:endnote>
  <w:endnote w:type="continuationSeparator" w:id="0">
    <w:p w14:paraId="02770936" w14:textId="77777777" w:rsidR="00B30676" w:rsidRDefault="00B30676" w:rsidP="00F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1490" w14:textId="77777777" w:rsidR="00B30676" w:rsidRDefault="00B30676" w:rsidP="00F63E99">
      <w:r>
        <w:separator/>
      </w:r>
    </w:p>
  </w:footnote>
  <w:footnote w:type="continuationSeparator" w:id="0">
    <w:p w14:paraId="1B32858F" w14:textId="77777777" w:rsidR="00B30676" w:rsidRDefault="00B30676" w:rsidP="00F63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D5D0" w14:textId="77777777" w:rsidR="00B30676" w:rsidRDefault="00B30676" w:rsidP="002C34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C4DE7" w14:textId="77777777" w:rsidR="00B30676" w:rsidRDefault="00B30676" w:rsidP="00F63E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BC7F" w14:textId="77777777" w:rsidR="00B30676" w:rsidRDefault="00B30676" w:rsidP="002C34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0F5">
      <w:rPr>
        <w:rStyle w:val="PageNumber"/>
        <w:noProof/>
      </w:rPr>
      <w:t>1</w:t>
    </w:r>
    <w:r>
      <w:rPr>
        <w:rStyle w:val="PageNumber"/>
      </w:rPr>
      <w:fldChar w:fldCharType="end"/>
    </w:r>
  </w:p>
  <w:p w14:paraId="78D64174" w14:textId="77777777" w:rsidR="00B30676" w:rsidRDefault="00B30676" w:rsidP="00F63E99">
    <w:pPr>
      <w:pStyle w:val="Header"/>
      <w:ind w:right="360"/>
    </w:pPr>
    <w:r>
      <w:t>Running head: CRITIC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9"/>
    <w:rsid w:val="001F5081"/>
    <w:rsid w:val="00291A47"/>
    <w:rsid w:val="002C3452"/>
    <w:rsid w:val="004B3E44"/>
    <w:rsid w:val="004C1351"/>
    <w:rsid w:val="004E4513"/>
    <w:rsid w:val="004F3E88"/>
    <w:rsid w:val="005700F5"/>
    <w:rsid w:val="005B39BD"/>
    <w:rsid w:val="00870E3A"/>
    <w:rsid w:val="00A126CD"/>
    <w:rsid w:val="00A339E7"/>
    <w:rsid w:val="00A728E8"/>
    <w:rsid w:val="00B01D41"/>
    <w:rsid w:val="00B30676"/>
    <w:rsid w:val="00B353DC"/>
    <w:rsid w:val="00D777E5"/>
    <w:rsid w:val="00F63E99"/>
    <w:rsid w:val="00F7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6F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99"/>
    <w:pPr>
      <w:tabs>
        <w:tab w:val="center" w:pos="4320"/>
        <w:tab w:val="right" w:pos="8640"/>
      </w:tabs>
    </w:pPr>
  </w:style>
  <w:style w:type="character" w:customStyle="1" w:styleId="HeaderChar">
    <w:name w:val="Header Char"/>
    <w:basedOn w:val="DefaultParagraphFont"/>
    <w:link w:val="Header"/>
    <w:uiPriority w:val="99"/>
    <w:rsid w:val="00F63E99"/>
  </w:style>
  <w:style w:type="character" w:styleId="PageNumber">
    <w:name w:val="page number"/>
    <w:basedOn w:val="DefaultParagraphFont"/>
    <w:uiPriority w:val="99"/>
    <w:semiHidden/>
    <w:unhideWhenUsed/>
    <w:rsid w:val="00F63E99"/>
  </w:style>
  <w:style w:type="paragraph" w:styleId="Footer">
    <w:name w:val="footer"/>
    <w:basedOn w:val="Normal"/>
    <w:link w:val="FooterChar"/>
    <w:uiPriority w:val="99"/>
    <w:unhideWhenUsed/>
    <w:rsid w:val="00F63E99"/>
    <w:pPr>
      <w:tabs>
        <w:tab w:val="center" w:pos="4320"/>
        <w:tab w:val="right" w:pos="8640"/>
      </w:tabs>
    </w:pPr>
  </w:style>
  <w:style w:type="character" w:customStyle="1" w:styleId="FooterChar">
    <w:name w:val="Footer Char"/>
    <w:basedOn w:val="DefaultParagraphFont"/>
    <w:link w:val="Footer"/>
    <w:uiPriority w:val="99"/>
    <w:rsid w:val="00F63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99"/>
    <w:pPr>
      <w:tabs>
        <w:tab w:val="center" w:pos="4320"/>
        <w:tab w:val="right" w:pos="8640"/>
      </w:tabs>
    </w:pPr>
  </w:style>
  <w:style w:type="character" w:customStyle="1" w:styleId="HeaderChar">
    <w:name w:val="Header Char"/>
    <w:basedOn w:val="DefaultParagraphFont"/>
    <w:link w:val="Header"/>
    <w:uiPriority w:val="99"/>
    <w:rsid w:val="00F63E99"/>
  </w:style>
  <w:style w:type="character" w:styleId="PageNumber">
    <w:name w:val="page number"/>
    <w:basedOn w:val="DefaultParagraphFont"/>
    <w:uiPriority w:val="99"/>
    <w:semiHidden/>
    <w:unhideWhenUsed/>
    <w:rsid w:val="00F63E99"/>
  </w:style>
  <w:style w:type="paragraph" w:styleId="Footer">
    <w:name w:val="footer"/>
    <w:basedOn w:val="Normal"/>
    <w:link w:val="FooterChar"/>
    <w:uiPriority w:val="99"/>
    <w:unhideWhenUsed/>
    <w:rsid w:val="00F63E99"/>
    <w:pPr>
      <w:tabs>
        <w:tab w:val="center" w:pos="4320"/>
        <w:tab w:val="right" w:pos="8640"/>
      </w:tabs>
    </w:pPr>
  </w:style>
  <w:style w:type="character" w:customStyle="1" w:styleId="FooterChar">
    <w:name w:val="Footer Char"/>
    <w:basedOn w:val="DefaultParagraphFont"/>
    <w:link w:val="Footer"/>
    <w:uiPriority w:val="99"/>
    <w:rsid w:val="00F6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3222</Characters>
  <Application>Microsoft Macintosh Word</Application>
  <DocSecurity>0</DocSecurity>
  <Lines>26</Lines>
  <Paragraphs>7</Paragraphs>
  <ScaleCrop>false</ScaleCrop>
  <Company>art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2019-11-28T06:37:00Z</dcterms:created>
  <dcterms:modified xsi:type="dcterms:W3CDTF">2019-11-28T06:37:00Z</dcterms:modified>
</cp:coreProperties>
</file>