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AF47D8"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AF47D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AF47D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AF47D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AF47D8" w:rsidP="007C1C60">
      <w:pPr>
        <w:spacing w:after="0" w:line="480" w:lineRule="auto"/>
        <w:jc w:val="center"/>
        <w:rPr>
          <w:rFonts w:ascii="Times New Roman" w:hAnsi="Times New Roman" w:cs="Times New Roman"/>
          <w:sz w:val="24"/>
          <w:szCs w:val="24"/>
        </w:rPr>
      </w:pPr>
      <w:r w:rsidRPr="00B16DBE">
        <w:rPr>
          <w:rFonts w:ascii="Times New Roman" w:hAnsi="Times New Roman" w:cs="Times New Roman"/>
          <w:sz w:val="24"/>
          <w:szCs w:val="24"/>
        </w:rPr>
        <w:t>Government Essay</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AF47D8"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08177B" w:rsidRPr="00D5779E" w:rsidRDefault="00AF47D8"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that is stated in this essay is the role of a Governor. This particular role in the Texas plural executive is chosen because of its esteem </w:t>
      </w:r>
      <w:r w:rsidR="007443E5">
        <w:rPr>
          <w:rFonts w:ascii="Times New Roman" w:hAnsi="Times New Roman" w:cs="Times New Roman"/>
          <w:sz w:val="24"/>
          <w:szCs w:val="24"/>
        </w:rPr>
        <w:t>along with</w:t>
      </w:r>
      <w:r>
        <w:rPr>
          <w:rFonts w:ascii="Times New Roman" w:hAnsi="Times New Roman" w:cs="Times New Roman"/>
          <w:sz w:val="24"/>
          <w:szCs w:val="24"/>
        </w:rPr>
        <w:t xml:space="preserve"> the issues this role have to deal with. A governor is </w:t>
      </w:r>
      <w:r w:rsidR="007443E5">
        <w:rPr>
          <w:rFonts w:ascii="Times New Roman" w:hAnsi="Times New Roman" w:cs="Times New Roman"/>
          <w:sz w:val="24"/>
          <w:szCs w:val="24"/>
        </w:rPr>
        <w:t>responsible for taking care of a whole city by imposing different legislations and executions</w:t>
      </w:r>
      <w:r w:rsidR="00775AE8">
        <w:rPr>
          <w:rFonts w:ascii="Times New Roman" w:hAnsi="Times New Roman" w:cs="Times New Roman"/>
          <w:sz w:val="24"/>
          <w:szCs w:val="24"/>
        </w:rPr>
        <w:t xml:space="preserve"> (</w:t>
      </w:r>
      <w:proofErr w:type="spellStart"/>
      <w:r w:rsidR="00775AE8" w:rsidRPr="00775AE8">
        <w:rPr>
          <w:rFonts w:ascii="Times New Roman" w:hAnsi="Times New Roman" w:cs="Times New Roman"/>
          <w:color w:val="222222"/>
          <w:sz w:val="24"/>
          <w:szCs w:val="24"/>
          <w:shd w:val="clear" w:color="auto" w:fill="FFFFFF"/>
        </w:rPr>
        <w:t>Bustillos</w:t>
      </w:r>
      <w:proofErr w:type="spellEnd"/>
      <w:r w:rsidR="00775AE8">
        <w:rPr>
          <w:rFonts w:ascii="Times New Roman" w:hAnsi="Times New Roman" w:cs="Times New Roman"/>
          <w:color w:val="222222"/>
          <w:sz w:val="24"/>
          <w:szCs w:val="24"/>
          <w:shd w:val="clear" w:color="auto" w:fill="FFFFFF"/>
        </w:rPr>
        <w:t>, pp. 6)</w:t>
      </w:r>
      <w:r w:rsidR="007443E5">
        <w:rPr>
          <w:rFonts w:ascii="Times New Roman" w:hAnsi="Times New Roman" w:cs="Times New Roman"/>
          <w:sz w:val="24"/>
          <w:szCs w:val="24"/>
        </w:rPr>
        <w:t xml:space="preserve">. </w:t>
      </w:r>
      <w:proofErr w:type="gramStart"/>
      <w:r w:rsidR="007443E5">
        <w:rPr>
          <w:rFonts w:ascii="Times New Roman" w:hAnsi="Times New Roman" w:cs="Times New Roman"/>
          <w:sz w:val="24"/>
          <w:szCs w:val="24"/>
        </w:rPr>
        <w:t>Choosing</w:t>
      </w:r>
      <w:proofErr w:type="gramEnd"/>
      <w:r w:rsidR="007443E5">
        <w:rPr>
          <w:rFonts w:ascii="Times New Roman" w:hAnsi="Times New Roman" w:cs="Times New Roman"/>
          <w:sz w:val="24"/>
          <w:szCs w:val="24"/>
        </w:rPr>
        <w:t xml:space="preserve"> this office out of all other roles is mainly because of the issue that is facing the executive and the goal behind solving this issue. Moreover, after addressing the issue, the accomplishment is also something valuable. All of this discussion would be evaluated below along with providing options for dealing with the issue.</w:t>
      </w:r>
      <w:r w:rsidR="00920EBF">
        <w:rPr>
          <w:rFonts w:ascii="Times New Roman" w:hAnsi="Times New Roman" w:cs="Times New Roman"/>
          <w:sz w:val="24"/>
          <w:szCs w:val="24"/>
        </w:rPr>
        <w:t xml:space="preserve"> The other paragraphs of this discussion would deal with the role, issue, goals</w:t>
      </w:r>
      <w:r w:rsidR="00405D6C">
        <w:rPr>
          <w:rFonts w:ascii="Times New Roman" w:hAnsi="Times New Roman" w:cs="Times New Roman"/>
          <w:sz w:val="24"/>
          <w:szCs w:val="24"/>
        </w:rPr>
        <w:t xml:space="preserve"> and what the governor has accomplished so far. </w:t>
      </w:r>
      <w:r w:rsidR="006E399C">
        <w:rPr>
          <w:rFonts w:ascii="Times New Roman" w:hAnsi="Times New Roman" w:cs="Times New Roman"/>
          <w:sz w:val="24"/>
          <w:szCs w:val="24"/>
        </w:rPr>
        <w:t xml:space="preserve">Moreover, the discussion of this essay would include options which would deal with these issues. </w:t>
      </w:r>
      <w:r w:rsidR="008D1B00">
        <w:rPr>
          <w:rFonts w:ascii="Times New Roman" w:hAnsi="Times New Roman" w:cs="Times New Roman"/>
          <w:sz w:val="24"/>
          <w:szCs w:val="24"/>
        </w:rPr>
        <w:t xml:space="preserve">Each option has different advantages and disadvantages. </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AF47D8"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08177B" w:rsidRPr="007C1C60" w:rsidRDefault="00AF47D8" w:rsidP="007C1C60">
      <w:pPr>
        <w:pStyle w:val="Heading3"/>
        <w:spacing w:before="0" w:line="480" w:lineRule="auto"/>
        <w:rPr>
          <w:rFonts w:ascii="Times New Roman" w:hAnsi="Times New Roman" w:cs="Times New Roman"/>
          <w:b w:val="0"/>
          <w:color w:val="auto"/>
          <w:sz w:val="24"/>
          <w:szCs w:val="24"/>
          <w:u w:val="single"/>
        </w:rPr>
      </w:pPr>
      <w:r w:rsidRPr="007C1C60">
        <w:rPr>
          <w:rFonts w:ascii="Times New Roman" w:hAnsi="Times New Roman" w:cs="Times New Roman"/>
          <w:b w:val="0"/>
          <w:color w:val="auto"/>
          <w:sz w:val="24"/>
          <w:szCs w:val="24"/>
          <w:u w:val="single"/>
        </w:rPr>
        <w:t>Identification</w:t>
      </w:r>
    </w:p>
    <w:p w:rsidR="0008177B" w:rsidRDefault="00AF47D8" w:rsidP="00C437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A21AE">
        <w:rPr>
          <w:rFonts w:ascii="Times New Roman" w:hAnsi="Times New Roman" w:cs="Times New Roman"/>
          <w:sz w:val="24"/>
          <w:szCs w:val="24"/>
        </w:rPr>
        <w:t xml:space="preserve">he two main issues that are becoming a concern for the governor are school vouchers and abortion restrictions. The school vouchers are a considerable problem as parents are being </w:t>
      </w:r>
      <w:r w:rsidR="00CA21AE">
        <w:rPr>
          <w:rFonts w:ascii="Times New Roman" w:hAnsi="Times New Roman" w:cs="Times New Roman"/>
          <w:sz w:val="24"/>
          <w:szCs w:val="24"/>
        </w:rPr>
        <w:lastRenderedPageBreak/>
        <w:t>observant and restrictive of paying too much cash for their children’s studying. However, the voucher measures the scope</w:t>
      </w:r>
      <w:r w:rsidR="000E64E4">
        <w:rPr>
          <w:rFonts w:ascii="Times New Roman" w:hAnsi="Times New Roman" w:cs="Times New Roman"/>
          <w:sz w:val="24"/>
          <w:szCs w:val="24"/>
        </w:rPr>
        <w:t xml:space="preserve"> of the child's private school study program</w:t>
      </w:r>
      <w:r w:rsidR="00775AE8">
        <w:rPr>
          <w:rFonts w:ascii="Times New Roman" w:hAnsi="Times New Roman" w:cs="Times New Roman"/>
          <w:sz w:val="24"/>
          <w:szCs w:val="24"/>
        </w:rPr>
        <w:t xml:space="preserve"> (</w:t>
      </w:r>
      <w:proofErr w:type="spellStart"/>
      <w:r w:rsidR="00775AE8" w:rsidRPr="00775AE8">
        <w:rPr>
          <w:rFonts w:ascii="Times New Roman" w:hAnsi="Times New Roman" w:cs="Times New Roman"/>
          <w:color w:val="222222"/>
          <w:sz w:val="24"/>
          <w:szCs w:val="24"/>
          <w:shd w:val="clear" w:color="auto" w:fill="FFFFFF"/>
        </w:rPr>
        <w:t>Epple</w:t>
      </w:r>
      <w:proofErr w:type="spellEnd"/>
      <w:r w:rsidR="00775AE8">
        <w:rPr>
          <w:rFonts w:ascii="Times New Roman" w:hAnsi="Times New Roman" w:cs="Times New Roman"/>
          <w:color w:val="222222"/>
          <w:sz w:val="24"/>
          <w:szCs w:val="24"/>
          <w:shd w:val="clear" w:color="auto" w:fill="FFFFFF"/>
        </w:rPr>
        <w:t>, pp. 92)</w:t>
      </w:r>
      <w:r w:rsidR="000E64E4">
        <w:rPr>
          <w:rFonts w:ascii="Times New Roman" w:hAnsi="Times New Roman" w:cs="Times New Roman"/>
          <w:sz w:val="24"/>
          <w:szCs w:val="24"/>
        </w:rPr>
        <w:t xml:space="preserve">. The flexibility of the school choice and the low-income school's separation from the church is a measurement which the Governor would have to review. Moreover, the second dispute and problem are the abortion restrictions, in which the governor regulate some items. Such as prohibiting abortion coverage under an insurance plan and refusing any abortion practice during any health complication outcomes. The governor can try to solve this problem by passing an anti-abortion bill and the first issue by promoting low-income schools for parents to afford. </w:t>
      </w:r>
      <w:r w:rsidR="00F0685D">
        <w:rPr>
          <w:rFonts w:ascii="Times New Roman" w:hAnsi="Times New Roman" w:cs="Times New Roman"/>
          <w:sz w:val="24"/>
          <w:szCs w:val="24"/>
        </w:rPr>
        <w:t>These are the options which I chose to implement while dealing with the problems identified.</w:t>
      </w:r>
    </w:p>
    <w:p w:rsidR="0008177B" w:rsidRPr="00416653" w:rsidRDefault="00AF47D8" w:rsidP="004166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w:t>
      </w:r>
      <w:r>
        <w:rPr>
          <w:rFonts w:ascii="Times New Roman" w:hAnsi="Times New Roman" w:cs="Times New Roman"/>
          <w:sz w:val="24"/>
          <w:szCs w:val="24"/>
        </w:rPr>
        <w:t>dvantages of these options are that</w:t>
      </w:r>
      <w:r w:rsidR="00F224CC">
        <w:rPr>
          <w:rFonts w:ascii="Times New Roman" w:hAnsi="Times New Roman" w:cs="Times New Roman"/>
          <w:sz w:val="24"/>
          <w:szCs w:val="24"/>
        </w:rPr>
        <w:t xml:space="preserve"> it will provide more opportunities for students to have admission in low-income schools so that more availability of programs and study options are available. Moreover, the resources which can be utilized in other things can be utilized for the same aspect of rural Republicans. Furthermore, the advantage of having to prohibit abortion coverage or restrict any anti-abortion bill would require females to have a health insurance plan. Moreover, </w:t>
      </w:r>
      <w:r w:rsidR="000A165D">
        <w:rPr>
          <w:rFonts w:ascii="Times New Roman" w:hAnsi="Times New Roman" w:cs="Times New Roman"/>
          <w:sz w:val="24"/>
          <w:szCs w:val="24"/>
        </w:rPr>
        <w:t xml:space="preserve">the disadvantage </w:t>
      </w:r>
      <w:r w:rsidR="00416653">
        <w:rPr>
          <w:rFonts w:ascii="Times New Roman" w:hAnsi="Times New Roman" w:cs="Times New Roman"/>
          <w:sz w:val="24"/>
          <w:szCs w:val="24"/>
        </w:rPr>
        <w:t>for using these options illustrate as the governor's role of not being able to utilize enough resources towards the other issues that need more attention but rather these issues which are more trivial</w:t>
      </w:r>
      <w:r w:rsidR="00E36D80">
        <w:rPr>
          <w:rFonts w:ascii="Times New Roman" w:hAnsi="Times New Roman" w:cs="Times New Roman"/>
          <w:sz w:val="24"/>
          <w:szCs w:val="24"/>
        </w:rPr>
        <w:t xml:space="preserve"> (</w:t>
      </w:r>
      <w:proofErr w:type="spellStart"/>
      <w:r w:rsidR="00E36D80" w:rsidRPr="00775AE8">
        <w:rPr>
          <w:rFonts w:ascii="Times New Roman" w:hAnsi="Times New Roman" w:cs="Times New Roman"/>
          <w:color w:val="222222"/>
          <w:sz w:val="24"/>
          <w:szCs w:val="24"/>
          <w:shd w:val="clear" w:color="auto" w:fill="FFFFFF"/>
        </w:rPr>
        <w:t>Mucciaroni</w:t>
      </w:r>
      <w:proofErr w:type="spellEnd"/>
      <w:r w:rsidR="00E36D80">
        <w:rPr>
          <w:rFonts w:ascii="Times New Roman" w:hAnsi="Times New Roman" w:cs="Times New Roman"/>
          <w:color w:val="222222"/>
          <w:sz w:val="24"/>
          <w:szCs w:val="24"/>
          <w:shd w:val="clear" w:color="auto" w:fill="FFFFFF"/>
        </w:rPr>
        <w:t>, pp. 18)</w:t>
      </w:r>
      <w:r w:rsidR="00416653">
        <w:rPr>
          <w:rFonts w:ascii="Times New Roman" w:hAnsi="Times New Roman" w:cs="Times New Roman"/>
          <w:sz w:val="24"/>
          <w:szCs w:val="24"/>
        </w:rPr>
        <w:t xml:space="preserve">. Student subsidies and anti-abortion while providing health insurances would require a substantial amount of money from the government. As a governor, I would have to tackle these issues by delivering a solution while using the resources that are available.  </w:t>
      </w:r>
    </w:p>
    <w:p w:rsidR="00D923BB" w:rsidRPr="00D5779E" w:rsidRDefault="00D923BB" w:rsidP="007C1C60">
      <w:pPr>
        <w:spacing w:after="0" w:line="480" w:lineRule="auto"/>
        <w:ind w:firstLine="720"/>
        <w:rPr>
          <w:rFonts w:ascii="Times New Roman" w:hAnsi="Times New Roman" w:cs="Times New Roman"/>
          <w:sz w:val="24"/>
          <w:szCs w:val="24"/>
        </w:rPr>
      </w:pPr>
    </w:p>
    <w:p w:rsidR="0008177B" w:rsidRPr="00D923BB" w:rsidRDefault="00AF47D8"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lastRenderedPageBreak/>
        <w:t>Conclusion</w:t>
      </w:r>
    </w:p>
    <w:p w:rsidR="0008177B" w:rsidRPr="00D5779E" w:rsidRDefault="00AF47D8"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options which I chose to deal with </w:t>
      </w:r>
      <w:r>
        <w:rPr>
          <w:rFonts w:ascii="Times New Roman" w:hAnsi="Times New Roman" w:cs="Times New Roman"/>
          <w:sz w:val="24"/>
          <w:szCs w:val="24"/>
        </w:rPr>
        <w:t>the issues is aforementioned, and the reason why these options have been selected is because of its possibility. If more health care programs and health insurances are provided, unnecessary abortion would not be required. Moreover, if a plan for building a</w:t>
      </w:r>
      <w:r>
        <w:rPr>
          <w:rFonts w:ascii="Times New Roman" w:hAnsi="Times New Roman" w:cs="Times New Roman"/>
          <w:sz w:val="24"/>
          <w:szCs w:val="24"/>
        </w:rPr>
        <w:t xml:space="preserve"> school structure is subsidized, so more opportunities for children and flexibility for parents can be created</w:t>
      </w:r>
      <w:r w:rsidR="00E36D80">
        <w:rPr>
          <w:rFonts w:ascii="Times New Roman" w:hAnsi="Times New Roman" w:cs="Times New Roman"/>
          <w:sz w:val="24"/>
          <w:szCs w:val="24"/>
        </w:rPr>
        <w:t xml:space="preserve"> (</w:t>
      </w:r>
      <w:proofErr w:type="spellStart"/>
      <w:r w:rsidR="00E36D80" w:rsidRPr="00775AE8">
        <w:rPr>
          <w:rFonts w:ascii="Times New Roman" w:hAnsi="Times New Roman" w:cs="Times New Roman"/>
          <w:color w:val="222222"/>
          <w:sz w:val="24"/>
          <w:szCs w:val="24"/>
          <w:shd w:val="clear" w:color="auto" w:fill="FFFFFF"/>
        </w:rPr>
        <w:t>Lavena</w:t>
      </w:r>
      <w:proofErr w:type="spellEnd"/>
      <w:r w:rsidR="00E36D80">
        <w:rPr>
          <w:rFonts w:ascii="Times New Roman" w:hAnsi="Times New Roman" w:cs="Times New Roman"/>
          <w:color w:val="222222"/>
          <w:sz w:val="24"/>
          <w:szCs w:val="24"/>
          <w:shd w:val="clear" w:color="auto" w:fill="FFFFFF"/>
        </w:rPr>
        <w:t>, pp. 114)</w:t>
      </w:r>
      <w:r>
        <w:rPr>
          <w:rFonts w:ascii="Times New Roman" w:hAnsi="Times New Roman" w:cs="Times New Roman"/>
          <w:sz w:val="24"/>
          <w:szCs w:val="24"/>
        </w:rPr>
        <w:t>. Also, the governor can solve these issues more reluctantly and promptly while dealing with other state issues. The connection of ethical decisio</w:t>
      </w:r>
      <w:r>
        <w:rPr>
          <w:rFonts w:ascii="Times New Roman" w:hAnsi="Times New Roman" w:cs="Times New Roman"/>
          <w:sz w:val="24"/>
          <w:szCs w:val="24"/>
        </w:rPr>
        <w:t xml:space="preserve">n making with the choice I made refers to the importance and ambiguity of understanding. As a plural executive, a Governor is required to make an action plan for the state and deal with all the issues that are being faced by the people and the children of </w:t>
      </w:r>
      <w:r>
        <w:rPr>
          <w:rFonts w:ascii="Times New Roman" w:hAnsi="Times New Roman" w:cs="Times New Roman"/>
          <w:sz w:val="24"/>
          <w:szCs w:val="24"/>
        </w:rPr>
        <w:t>all communities.</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AF47D8"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AF47D8"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59204A" w:rsidRPr="00775AE8" w:rsidRDefault="0059204A" w:rsidP="007C1C60">
      <w:pPr>
        <w:spacing w:after="0" w:line="480" w:lineRule="auto"/>
        <w:jc w:val="center"/>
        <w:rPr>
          <w:rFonts w:ascii="Times New Roman" w:hAnsi="Times New Roman" w:cs="Times New Roman"/>
          <w:sz w:val="24"/>
          <w:szCs w:val="24"/>
        </w:rPr>
      </w:pPr>
    </w:p>
    <w:p w:rsidR="0059204A" w:rsidRPr="00775AE8" w:rsidRDefault="0059204A" w:rsidP="00C43730">
      <w:pPr>
        <w:spacing w:after="0" w:line="480" w:lineRule="auto"/>
        <w:ind w:left="720" w:hanging="720"/>
        <w:rPr>
          <w:rFonts w:ascii="Times New Roman" w:hAnsi="Times New Roman" w:cs="Times New Roman"/>
          <w:color w:val="222222"/>
          <w:sz w:val="24"/>
          <w:szCs w:val="24"/>
          <w:shd w:val="clear" w:color="auto" w:fill="FFFFFF"/>
        </w:rPr>
      </w:pPr>
      <w:proofErr w:type="spellStart"/>
      <w:r w:rsidRPr="00775AE8">
        <w:rPr>
          <w:rFonts w:ascii="Times New Roman" w:hAnsi="Times New Roman" w:cs="Times New Roman"/>
          <w:color w:val="222222"/>
          <w:sz w:val="24"/>
          <w:szCs w:val="24"/>
          <w:shd w:val="clear" w:color="auto" w:fill="FFFFFF"/>
        </w:rPr>
        <w:t>Bustillos</w:t>
      </w:r>
      <w:proofErr w:type="spellEnd"/>
      <w:r w:rsidRPr="00775AE8">
        <w:rPr>
          <w:rFonts w:ascii="Times New Roman" w:hAnsi="Times New Roman" w:cs="Times New Roman"/>
          <w:color w:val="222222"/>
          <w:sz w:val="24"/>
          <w:szCs w:val="24"/>
          <w:shd w:val="clear" w:color="auto" w:fill="FFFFFF"/>
        </w:rPr>
        <w:t>, Dan. "Political Pitfalls in Policymaking: The Texas HPV Vaccine Policy Saga." </w:t>
      </w:r>
      <w:r w:rsidRPr="0059204A">
        <w:rPr>
          <w:rFonts w:ascii="Times New Roman" w:hAnsi="Times New Roman" w:cs="Times New Roman"/>
          <w:iCs/>
          <w:color w:val="222222"/>
          <w:sz w:val="24"/>
          <w:szCs w:val="24"/>
          <w:u w:val="single"/>
          <w:shd w:val="clear" w:color="auto" w:fill="FFFFFF"/>
        </w:rPr>
        <w:t>Narrative inquiry in bioethics</w:t>
      </w:r>
      <w:r w:rsidRPr="00775AE8">
        <w:rPr>
          <w:rFonts w:ascii="Times New Roman" w:hAnsi="Times New Roman" w:cs="Times New Roman"/>
          <w:color w:val="222222"/>
          <w:sz w:val="24"/>
          <w:szCs w:val="24"/>
          <w:shd w:val="clear" w:color="auto" w:fill="FFFFFF"/>
        </w:rPr>
        <w:t> 6.1 (2016): 6-10.</w:t>
      </w:r>
    </w:p>
    <w:p w:rsidR="0059204A" w:rsidRPr="00775AE8" w:rsidRDefault="0059204A" w:rsidP="00C43730">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775AE8">
        <w:rPr>
          <w:rFonts w:ascii="Times New Roman" w:hAnsi="Times New Roman" w:cs="Times New Roman"/>
          <w:color w:val="222222"/>
          <w:sz w:val="24"/>
          <w:szCs w:val="24"/>
          <w:shd w:val="clear" w:color="auto" w:fill="FFFFFF"/>
        </w:rPr>
        <w:t>Epple</w:t>
      </w:r>
      <w:proofErr w:type="spellEnd"/>
      <w:r w:rsidRPr="00775AE8">
        <w:rPr>
          <w:rFonts w:ascii="Times New Roman" w:hAnsi="Times New Roman" w:cs="Times New Roman"/>
          <w:color w:val="222222"/>
          <w:sz w:val="24"/>
          <w:szCs w:val="24"/>
          <w:shd w:val="clear" w:color="auto" w:fill="FFFFFF"/>
        </w:rPr>
        <w:t xml:space="preserve">, Dennis, Richard E. Romano, and Miguel </w:t>
      </w:r>
      <w:proofErr w:type="spellStart"/>
      <w:r w:rsidRPr="00775AE8">
        <w:rPr>
          <w:rFonts w:ascii="Times New Roman" w:hAnsi="Times New Roman" w:cs="Times New Roman"/>
          <w:color w:val="222222"/>
          <w:sz w:val="24"/>
          <w:szCs w:val="24"/>
          <w:shd w:val="clear" w:color="auto" w:fill="FFFFFF"/>
        </w:rPr>
        <w:t>Urquiola</w:t>
      </w:r>
      <w:proofErr w:type="spellEnd"/>
      <w:r w:rsidRPr="00775AE8">
        <w:rPr>
          <w:rFonts w:ascii="Times New Roman" w:hAnsi="Times New Roman" w:cs="Times New Roman"/>
          <w:color w:val="222222"/>
          <w:sz w:val="24"/>
          <w:szCs w:val="24"/>
          <w:shd w:val="clear" w:color="auto" w:fill="FFFFFF"/>
        </w:rPr>
        <w:t>.</w:t>
      </w:r>
      <w:proofErr w:type="gramEnd"/>
      <w:r w:rsidRPr="00775AE8">
        <w:rPr>
          <w:rFonts w:ascii="Times New Roman" w:hAnsi="Times New Roman" w:cs="Times New Roman"/>
          <w:color w:val="222222"/>
          <w:sz w:val="24"/>
          <w:szCs w:val="24"/>
          <w:shd w:val="clear" w:color="auto" w:fill="FFFFFF"/>
        </w:rPr>
        <w:t xml:space="preserve"> "School vouchers: A survey of the economics literature." </w:t>
      </w:r>
      <w:r w:rsidRPr="0059204A">
        <w:rPr>
          <w:rFonts w:ascii="Times New Roman" w:hAnsi="Times New Roman" w:cs="Times New Roman"/>
          <w:iCs/>
          <w:color w:val="222222"/>
          <w:sz w:val="24"/>
          <w:szCs w:val="24"/>
          <w:u w:val="single"/>
          <w:shd w:val="clear" w:color="auto" w:fill="FFFFFF"/>
        </w:rPr>
        <w:t>Journal of Economic Literature</w:t>
      </w:r>
      <w:r w:rsidRPr="00775AE8">
        <w:rPr>
          <w:rFonts w:ascii="Times New Roman" w:hAnsi="Times New Roman" w:cs="Times New Roman"/>
          <w:color w:val="222222"/>
          <w:sz w:val="24"/>
          <w:szCs w:val="24"/>
          <w:shd w:val="clear" w:color="auto" w:fill="FFFFFF"/>
        </w:rPr>
        <w:t> 55.2 (2017): 441-92.</w:t>
      </w:r>
    </w:p>
    <w:p w:rsidR="0059204A" w:rsidRPr="00775AE8" w:rsidRDefault="0059204A" w:rsidP="00C43730">
      <w:pPr>
        <w:spacing w:after="0" w:line="480" w:lineRule="auto"/>
        <w:ind w:left="720" w:hanging="720"/>
        <w:rPr>
          <w:rFonts w:ascii="Times New Roman" w:hAnsi="Times New Roman" w:cs="Times New Roman"/>
          <w:sz w:val="24"/>
          <w:szCs w:val="24"/>
        </w:rPr>
      </w:pPr>
      <w:proofErr w:type="spellStart"/>
      <w:r w:rsidRPr="00775AE8">
        <w:rPr>
          <w:rFonts w:ascii="Times New Roman" w:hAnsi="Times New Roman" w:cs="Times New Roman"/>
          <w:color w:val="222222"/>
          <w:sz w:val="24"/>
          <w:szCs w:val="24"/>
          <w:shd w:val="clear" w:color="auto" w:fill="FFFFFF"/>
        </w:rPr>
        <w:t>Lavena</w:t>
      </w:r>
      <w:proofErr w:type="spellEnd"/>
      <w:r w:rsidRPr="00775AE8">
        <w:rPr>
          <w:rFonts w:ascii="Times New Roman" w:hAnsi="Times New Roman" w:cs="Times New Roman"/>
          <w:color w:val="222222"/>
          <w:sz w:val="24"/>
          <w:szCs w:val="24"/>
          <w:shd w:val="clear" w:color="auto" w:fill="FFFFFF"/>
        </w:rPr>
        <w:t xml:space="preserve">, Cecilia </w:t>
      </w:r>
      <w:proofErr w:type="spellStart"/>
      <w:r w:rsidRPr="00775AE8">
        <w:rPr>
          <w:rFonts w:ascii="Times New Roman" w:hAnsi="Times New Roman" w:cs="Times New Roman"/>
          <w:color w:val="222222"/>
          <w:sz w:val="24"/>
          <w:szCs w:val="24"/>
          <w:shd w:val="clear" w:color="auto" w:fill="FFFFFF"/>
        </w:rPr>
        <w:t>Florencia</w:t>
      </w:r>
      <w:proofErr w:type="spellEnd"/>
      <w:r w:rsidRPr="00775AE8">
        <w:rPr>
          <w:rFonts w:ascii="Times New Roman" w:hAnsi="Times New Roman" w:cs="Times New Roman"/>
          <w:color w:val="222222"/>
          <w:sz w:val="24"/>
          <w:szCs w:val="24"/>
          <w:shd w:val="clear" w:color="auto" w:fill="FFFFFF"/>
        </w:rPr>
        <w:t>. "Whistle-blowing: individual and organizational determinants of the decision to report wrongdoing in the federal government." </w:t>
      </w:r>
      <w:r w:rsidRPr="0059204A">
        <w:rPr>
          <w:rFonts w:ascii="Times New Roman" w:hAnsi="Times New Roman" w:cs="Times New Roman"/>
          <w:iCs/>
          <w:color w:val="222222"/>
          <w:sz w:val="24"/>
          <w:szCs w:val="24"/>
          <w:u w:val="single"/>
          <w:shd w:val="clear" w:color="auto" w:fill="FFFFFF"/>
        </w:rPr>
        <w:t>The American Review of Public Administration</w:t>
      </w:r>
      <w:r w:rsidRPr="00775AE8">
        <w:rPr>
          <w:rFonts w:ascii="Times New Roman" w:hAnsi="Times New Roman" w:cs="Times New Roman"/>
          <w:color w:val="222222"/>
          <w:sz w:val="24"/>
          <w:szCs w:val="24"/>
          <w:shd w:val="clear" w:color="auto" w:fill="FFFFFF"/>
        </w:rPr>
        <w:t> 46.1 (2016): 113-136.</w:t>
      </w:r>
    </w:p>
    <w:p w:rsidR="0059204A" w:rsidRPr="00775AE8" w:rsidRDefault="0059204A" w:rsidP="00C43730">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775AE8">
        <w:rPr>
          <w:rFonts w:ascii="Times New Roman" w:hAnsi="Times New Roman" w:cs="Times New Roman"/>
          <w:color w:val="222222"/>
          <w:sz w:val="24"/>
          <w:szCs w:val="24"/>
          <w:shd w:val="clear" w:color="auto" w:fill="FFFFFF"/>
        </w:rPr>
        <w:t>Mucciaroni</w:t>
      </w:r>
      <w:proofErr w:type="spellEnd"/>
      <w:r w:rsidRPr="00775AE8">
        <w:rPr>
          <w:rFonts w:ascii="Times New Roman" w:hAnsi="Times New Roman" w:cs="Times New Roman"/>
          <w:color w:val="222222"/>
          <w:sz w:val="24"/>
          <w:szCs w:val="24"/>
          <w:shd w:val="clear" w:color="auto" w:fill="FFFFFF"/>
        </w:rPr>
        <w:t xml:space="preserve">, Gary, Kathleen </w:t>
      </w:r>
      <w:proofErr w:type="spellStart"/>
      <w:r w:rsidRPr="00775AE8">
        <w:rPr>
          <w:rFonts w:ascii="Times New Roman" w:hAnsi="Times New Roman" w:cs="Times New Roman"/>
          <w:color w:val="222222"/>
          <w:sz w:val="24"/>
          <w:szCs w:val="24"/>
          <w:shd w:val="clear" w:color="auto" w:fill="FFFFFF"/>
        </w:rPr>
        <w:t>Ferraiolo</w:t>
      </w:r>
      <w:proofErr w:type="spellEnd"/>
      <w:r w:rsidRPr="00775AE8">
        <w:rPr>
          <w:rFonts w:ascii="Times New Roman" w:hAnsi="Times New Roman" w:cs="Times New Roman"/>
          <w:color w:val="222222"/>
          <w:sz w:val="24"/>
          <w:szCs w:val="24"/>
          <w:shd w:val="clear" w:color="auto" w:fill="FFFFFF"/>
        </w:rPr>
        <w:t xml:space="preserve">, and Meghan E. </w:t>
      </w:r>
      <w:proofErr w:type="spellStart"/>
      <w:r w:rsidRPr="00775AE8">
        <w:rPr>
          <w:rFonts w:ascii="Times New Roman" w:hAnsi="Times New Roman" w:cs="Times New Roman"/>
          <w:color w:val="222222"/>
          <w:sz w:val="24"/>
          <w:szCs w:val="24"/>
          <w:shd w:val="clear" w:color="auto" w:fill="FFFFFF"/>
        </w:rPr>
        <w:t>Rubado</w:t>
      </w:r>
      <w:proofErr w:type="spellEnd"/>
      <w:r w:rsidRPr="00775AE8">
        <w:rPr>
          <w:rFonts w:ascii="Times New Roman" w:hAnsi="Times New Roman" w:cs="Times New Roman"/>
          <w:color w:val="222222"/>
          <w:sz w:val="24"/>
          <w:szCs w:val="24"/>
          <w:shd w:val="clear" w:color="auto" w:fill="FFFFFF"/>
        </w:rPr>
        <w:t>.</w:t>
      </w:r>
      <w:proofErr w:type="gramEnd"/>
      <w:r w:rsidRPr="00775AE8">
        <w:rPr>
          <w:rFonts w:ascii="Times New Roman" w:hAnsi="Times New Roman" w:cs="Times New Roman"/>
          <w:color w:val="222222"/>
          <w:sz w:val="24"/>
          <w:szCs w:val="24"/>
          <w:shd w:val="clear" w:color="auto" w:fill="FFFFFF"/>
        </w:rPr>
        <w:t xml:space="preserve"> </w:t>
      </w:r>
      <w:proofErr w:type="gramStart"/>
      <w:r w:rsidRPr="00775AE8">
        <w:rPr>
          <w:rFonts w:ascii="Times New Roman" w:hAnsi="Times New Roman" w:cs="Times New Roman"/>
          <w:color w:val="222222"/>
          <w:sz w:val="24"/>
          <w:szCs w:val="24"/>
          <w:shd w:val="clear" w:color="auto" w:fill="FFFFFF"/>
        </w:rPr>
        <w:t>"Framing morality policy issues: state legislative debates on abortion restrictions."</w:t>
      </w:r>
      <w:proofErr w:type="gramEnd"/>
      <w:r w:rsidRPr="00775AE8">
        <w:rPr>
          <w:rFonts w:ascii="Times New Roman" w:hAnsi="Times New Roman" w:cs="Times New Roman"/>
          <w:color w:val="222222"/>
          <w:sz w:val="24"/>
          <w:szCs w:val="24"/>
          <w:shd w:val="clear" w:color="auto" w:fill="FFFFFF"/>
        </w:rPr>
        <w:t> </w:t>
      </w:r>
      <w:r w:rsidRPr="0059204A">
        <w:rPr>
          <w:rFonts w:ascii="Times New Roman" w:hAnsi="Times New Roman" w:cs="Times New Roman"/>
          <w:iCs/>
          <w:color w:val="222222"/>
          <w:sz w:val="24"/>
          <w:szCs w:val="24"/>
          <w:u w:val="single"/>
          <w:shd w:val="clear" w:color="auto" w:fill="FFFFFF"/>
        </w:rPr>
        <w:t>Policy Sciences</w:t>
      </w:r>
      <w:r w:rsidRPr="00775AE8">
        <w:rPr>
          <w:rFonts w:ascii="Times New Roman" w:hAnsi="Times New Roman" w:cs="Times New Roman"/>
          <w:color w:val="222222"/>
          <w:sz w:val="24"/>
          <w:szCs w:val="24"/>
          <w:shd w:val="clear" w:color="auto" w:fill="FFFFFF"/>
        </w:rPr>
        <w:t> (2018): 1-19.</w:t>
      </w:r>
    </w:p>
    <w:sectPr w:rsidR="0059204A" w:rsidRPr="00775AE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7D8" w:rsidRDefault="00AF47D8" w:rsidP="00651ECB">
      <w:pPr>
        <w:spacing w:after="0" w:line="240" w:lineRule="auto"/>
      </w:pPr>
      <w:r>
        <w:separator/>
      </w:r>
    </w:p>
  </w:endnote>
  <w:endnote w:type="continuationSeparator" w:id="0">
    <w:p w:rsidR="00AF47D8" w:rsidRDefault="00AF47D8" w:rsidP="00651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7D8" w:rsidRDefault="00AF47D8" w:rsidP="00651ECB">
      <w:pPr>
        <w:spacing w:after="0" w:line="240" w:lineRule="auto"/>
      </w:pPr>
      <w:r>
        <w:separator/>
      </w:r>
    </w:p>
  </w:footnote>
  <w:footnote w:type="continuationSeparator" w:id="0">
    <w:p w:rsidR="00AF47D8" w:rsidRDefault="00AF47D8" w:rsidP="00651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AE" w:rsidRPr="00267851" w:rsidRDefault="00AF47D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00651ECB"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651ECB" w:rsidRPr="00267851">
      <w:rPr>
        <w:rFonts w:ascii="Times New Roman" w:hAnsi="Times New Roman" w:cs="Times New Roman"/>
        <w:sz w:val="24"/>
        <w:szCs w:val="24"/>
      </w:rPr>
      <w:fldChar w:fldCharType="separate"/>
    </w:r>
    <w:r w:rsidR="0059204A">
      <w:rPr>
        <w:rFonts w:ascii="Times New Roman" w:hAnsi="Times New Roman" w:cs="Times New Roman"/>
        <w:noProof/>
        <w:sz w:val="24"/>
        <w:szCs w:val="24"/>
      </w:rPr>
      <w:t>4</w:t>
    </w:r>
    <w:r w:rsidR="00651ECB"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AE" w:rsidRPr="008B3B75" w:rsidRDefault="00AF47D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00651ECB"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651ECB" w:rsidRPr="008B3B75">
          <w:rPr>
            <w:rFonts w:ascii="Times New Roman" w:hAnsi="Times New Roman" w:cs="Times New Roman"/>
            <w:sz w:val="24"/>
            <w:szCs w:val="24"/>
          </w:rPr>
          <w:fldChar w:fldCharType="separate"/>
        </w:r>
        <w:r w:rsidR="0059204A">
          <w:rPr>
            <w:rFonts w:ascii="Times New Roman" w:hAnsi="Times New Roman" w:cs="Times New Roman"/>
            <w:noProof/>
            <w:sz w:val="24"/>
            <w:szCs w:val="24"/>
          </w:rPr>
          <w:t>1</w:t>
        </w:r>
        <w:r w:rsidR="00651ECB"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177B"/>
    <w:rsid w:val="00024ABE"/>
    <w:rsid w:val="0008177B"/>
    <w:rsid w:val="00086FDE"/>
    <w:rsid w:val="000A165D"/>
    <w:rsid w:val="000A3D8F"/>
    <w:rsid w:val="000B30C1"/>
    <w:rsid w:val="000E64E4"/>
    <w:rsid w:val="00102F66"/>
    <w:rsid w:val="00141074"/>
    <w:rsid w:val="001627C5"/>
    <w:rsid w:val="00187C02"/>
    <w:rsid w:val="001E5971"/>
    <w:rsid w:val="0023736C"/>
    <w:rsid w:val="00267851"/>
    <w:rsid w:val="00271F3A"/>
    <w:rsid w:val="002777E7"/>
    <w:rsid w:val="002B29C9"/>
    <w:rsid w:val="002C01EB"/>
    <w:rsid w:val="003C2B45"/>
    <w:rsid w:val="00405D6C"/>
    <w:rsid w:val="00416653"/>
    <w:rsid w:val="00471063"/>
    <w:rsid w:val="00473F69"/>
    <w:rsid w:val="004D4892"/>
    <w:rsid w:val="00550EFD"/>
    <w:rsid w:val="005726B4"/>
    <w:rsid w:val="0059204A"/>
    <w:rsid w:val="0059694A"/>
    <w:rsid w:val="005A1A77"/>
    <w:rsid w:val="005B4153"/>
    <w:rsid w:val="005B734B"/>
    <w:rsid w:val="005C20F1"/>
    <w:rsid w:val="00651ECB"/>
    <w:rsid w:val="006E399C"/>
    <w:rsid w:val="006F2870"/>
    <w:rsid w:val="007443E5"/>
    <w:rsid w:val="00775AE8"/>
    <w:rsid w:val="007C1C60"/>
    <w:rsid w:val="007F30D2"/>
    <w:rsid w:val="00812A71"/>
    <w:rsid w:val="00867520"/>
    <w:rsid w:val="008A6D60"/>
    <w:rsid w:val="008B3B75"/>
    <w:rsid w:val="008D1B00"/>
    <w:rsid w:val="00920EBF"/>
    <w:rsid w:val="00923802"/>
    <w:rsid w:val="009305E6"/>
    <w:rsid w:val="00941495"/>
    <w:rsid w:val="00991394"/>
    <w:rsid w:val="00997E30"/>
    <w:rsid w:val="009D684D"/>
    <w:rsid w:val="009F5BB9"/>
    <w:rsid w:val="00A4374D"/>
    <w:rsid w:val="00A61F80"/>
    <w:rsid w:val="00AA1212"/>
    <w:rsid w:val="00AF47D8"/>
    <w:rsid w:val="00B16DBE"/>
    <w:rsid w:val="00B22BC7"/>
    <w:rsid w:val="00B27A3A"/>
    <w:rsid w:val="00B405F9"/>
    <w:rsid w:val="00B73412"/>
    <w:rsid w:val="00BC6300"/>
    <w:rsid w:val="00C43730"/>
    <w:rsid w:val="00C5356B"/>
    <w:rsid w:val="00C74D28"/>
    <w:rsid w:val="00C75C92"/>
    <w:rsid w:val="00C8278A"/>
    <w:rsid w:val="00CA21AE"/>
    <w:rsid w:val="00CA2688"/>
    <w:rsid w:val="00CF0A51"/>
    <w:rsid w:val="00D43614"/>
    <w:rsid w:val="00D5076D"/>
    <w:rsid w:val="00D5779E"/>
    <w:rsid w:val="00D74986"/>
    <w:rsid w:val="00D923BB"/>
    <w:rsid w:val="00DA56B0"/>
    <w:rsid w:val="00DC1F07"/>
    <w:rsid w:val="00E36D80"/>
    <w:rsid w:val="00E47925"/>
    <w:rsid w:val="00E63809"/>
    <w:rsid w:val="00EB5449"/>
    <w:rsid w:val="00EC5855"/>
    <w:rsid w:val="00EF1641"/>
    <w:rsid w:val="00F0685D"/>
    <w:rsid w:val="00F224CC"/>
    <w:rsid w:val="00F42017"/>
    <w:rsid w:val="00F55FDF"/>
    <w:rsid w:val="00F821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DD26-34DA-4A04-8982-7034BD2F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6</cp:revision>
  <dcterms:created xsi:type="dcterms:W3CDTF">2019-02-27T18:29:00Z</dcterms:created>
  <dcterms:modified xsi:type="dcterms:W3CDTF">2019-02-27T18:40:00Z</dcterms:modified>
</cp:coreProperties>
</file>