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16B58" w:rsidRDefault="002C0A93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2976">
        <w:rPr>
          <w:rFonts w:ascii="Times New Roman" w:hAnsi="Times New Roman" w:cs="Times New Roman"/>
          <w:sz w:val="24"/>
          <w:szCs w:val="24"/>
        </w:rPr>
        <w:t>C</w:t>
      </w:r>
      <w:r w:rsidR="00AF099D">
        <w:rPr>
          <w:rFonts w:ascii="Times New Roman" w:hAnsi="Times New Roman" w:cs="Times New Roman"/>
          <w:sz w:val="24"/>
          <w:szCs w:val="24"/>
        </w:rPr>
        <w:t>ourse Outline</w:t>
      </w:r>
    </w:p>
    <w:p w:rsidR="00A704C7" w:rsidRDefault="00A704C7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77B" w:rsidRDefault="002C0A93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2C0A93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F099D" w:rsidRDefault="002C0A93" w:rsidP="00AF099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2976">
        <w:rPr>
          <w:rFonts w:ascii="Times New Roman" w:hAnsi="Times New Roman" w:cs="Times New Roman"/>
          <w:sz w:val="24"/>
          <w:szCs w:val="24"/>
        </w:rPr>
        <w:lastRenderedPageBreak/>
        <w:t>C</w:t>
      </w:r>
      <w:r>
        <w:rPr>
          <w:rFonts w:ascii="Times New Roman" w:hAnsi="Times New Roman" w:cs="Times New Roman"/>
          <w:sz w:val="24"/>
          <w:szCs w:val="24"/>
        </w:rPr>
        <w:t>ourse Outline</w:t>
      </w:r>
    </w:p>
    <w:p w:rsidR="0008177B" w:rsidRPr="00267851" w:rsidRDefault="0008177B" w:rsidP="00AF099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F099D" w:rsidRDefault="002C0A93" w:rsidP="00AF099D">
      <w:pPr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65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prison is a place where </w:t>
      </w:r>
      <w:r w:rsidR="004D6A94" w:rsidRPr="005565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inhabitants</w:t>
      </w:r>
      <w:r w:rsidRPr="005565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565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are </w:t>
      </w:r>
      <w:r w:rsidR="004D6A94" w:rsidRPr="005565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lawfully</w:t>
      </w:r>
      <w:r w:rsidRPr="005565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held as </w:t>
      </w:r>
      <w:proofErr w:type="gramStart"/>
      <w:r w:rsidRPr="005565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="004D6A94" w:rsidRPr="005565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castigation</w:t>
      </w:r>
      <w:proofErr w:type="gramEnd"/>
      <w:r w:rsidRPr="005565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for a </w:t>
      </w:r>
      <w:r w:rsidR="004D6A94" w:rsidRPr="005565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offense</w:t>
      </w:r>
      <w:r w:rsidRPr="005565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they have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565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committed.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D120E3">
        <w:rPr>
          <w:rFonts w:ascii="Times New Roman" w:hAnsi="Times New Roman" w:cs="Times New Roman"/>
          <w:sz w:val="24"/>
          <w:szCs w:val="24"/>
        </w:rPr>
        <w:t>The main difference between subcultures in women's prisons and men's prisons is that women prisons are less violent, more freed</w:t>
      </w:r>
      <w:r>
        <w:rPr>
          <w:rFonts w:ascii="Times New Roman" w:hAnsi="Times New Roman" w:cs="Times New Roman"/>
          <w:sz w:val="24"/>
          <w:szCs w:val="24"/>
        </w:rPr>
        <w:t>om for women as compared to men</w:t>
      </w:r>
      <w:r w:rsidR="0098156D">
        <w:rPr>
          <w:rFonts w:ascii="Times New Roman" w:hAnsi="Times New Roman" w:cs="Times New Roman"/>
          <w:sz w:val="24"/>
          <w:szCs w:val="24"/>
        </w:rPr>
        <w:t xml:space="preserve"> (</w:t>
      </w:r>
      <w:r w:rsidR="0098156D" w:rsidRPr="00AF09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</w:t>
      </w:r>
      <w:r w:rsidR="009815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oole, &amp; Pogrebin, </w:t>
      </w:r>
      <w:r w:rsidR="0098156D" w:rsidRPr="00AF09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2016)</w:t>
      </w:r>
      <w:r>
        <w:rPr>
          <w:rFonts w:ascii="Times New Roman" w:hAnsi="Times New Roman" w:cs="Times New Roman"/>
          <w:sz w:val="24"/>
          <w:szCs w:val="24"/>
        </w:rPr>
        <w:t>. W</w:t>
      </w:r>
      <w:r w:rsidRPr="00D120E3">
        <w:rPr>
          <w:rFonts w:ascii="Times New Roman" w:hAnsi="Times New Roman" w:cs="Times New Roman"/>
          <w:sz w:val="24"/>
          <w:szCs w:val="24"/>
        </w:rPr>
        <w:t xml:space="preserve">omen's prison looks like a college campus, whereas men's prions have </w:t>
      </w:r>
      <w:r w:rsidR="004D6A94" w:rsidRPr="00D120E3">
        <w:rPr>
          <w:rFonts w:ascii="Times New Roman" w:hAnsi="Times New Roman" w:cs="Times New Roman"/>
          <w:sz w:val="24"/>
          <w:szCs w:val="24"/>
        </w:rPr>
        <w:t>lofty</w:t>
      </w:r>
      <w:r w:rsidRPr="00D120E3">
        <w:rPr>
          <w:rFonts w:ascii="Times New Roman" w:hAnsi="Times New Roman" w:cs="Times New Roman"/>
          <w:sz w:val="24"/>
          <w:szCs w:val="24"/>
        </w:rPr>
        <w:t xml:space="preserve"> </w:t>
      </w:r>
      <w:r w:rsidR="004D6A94" w:rsidRPr="00D120E3">
        <w:rPr>
          <w:rFonts w:ascii="Times New Roman" w:hAnsi="Times New Roman" w:cs="Times New Roman"/>
          <w:sz w:val="24"/>
          <w:szCs w:val="24"/>
        </w:rPr>
        <w:t>boulder</w:t>
      </w:r>
      <w:r w:rsidRPr="00D120E3">
        <w:rPr>
          <w:rFonts w:ascii="Times New Roman" w:hAnsi="Times New Roman" w:cs="Times New Roman"/>
          <w:sz w:val="24"/>
          <w:szCs w:val="24"/>
        </w:rPr>
        <w:t xml:space="preserve"> walls, </w:t>
      </w:r>
      <w:r w:rsidR="004D6A94" w:rsidRPr="00D120E3">
        <w:rPr>
          <w:rFonts w:ascii="Times New Roman" w:hAnsi="Times New Roman" w:cs="Times New Roman"/>
          <w:sz w:val="24"/>
          <w:szCs w:val="24"/>
        </w:rPr>
        <w:t>fortified</w:t>
      </w:r>
      <w:r w:rsidRPr="00D120E3">
        <w:rPr>
          <w:rFonts w:ascii="Times New Roman" w:hAnsi="Times New Roman" w:cs="Times New Roman"/>
          <w:sz w:val="24"/>
          <w:szCs w:val="24"/>
        </w:rPr>
        <w:t xml:space="preserve"> </w:t>
      </w:r>
      <w:r w:rsidR="004D6A94" w:rsidRPr="00D120E3">
        <w:rPr>
          <w:rFonts w:ascii="Times New Roman" w:hAnsi="Times New Roman" w:cs="Times New Roman"/>
          <w:sz w:val="24"/>
          <w:szCs w:val="24"/>
        </w:rPr>
        <w:t>lookout</w:t>
      </w:r>
      <w:r w:rsidRPr="00D120E3">
        <w:rPr>
          <w:rFonts w:ascii="Times New Roman" w:hAnsi="Times New Roman" w:cs="Times New Roman"/>
          <w:sz w:val="24"/>
          <w:szCs w:val="24"/>
        </w:rPr>
        <w:t xml:space="preserve"> towers or </w:t>
      </w:r>
      <w:r w:rsidR="004D6A94" w:rsidRPr="00D120E3">
        <w:rPr>
          <w:rFonts w:ascii="Times New Roman" w:hAnsi="Times New Roman" w:cs="Times New Roman"/>
          <w:sz w:val="24"/>
          <w:szCs w:val="24"/>
        </w:rPr>
        <w:t>blade</w:t>
      </w:r>
      <w:r w:rsidRPr="00D120E3">
        <w:rPr>
          <w:rFonts w:ascii="Times New Roman" w:hAnsi="Times New Roman" w:cs="Times New Roman"/>
          <w:sz w:val="24"/>
          <w:szCs w:val="24"/>
        </w:rPr>
        <w:t xml:space="preserve"> wire barriers. The family subcultures present in women's prisons are mostly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Pr="00D120E3">
        <w:rPr>
          <w:rFonts w:ascii="Times New Roman" w:hAnsi="Times New Roman" w:cs="Times New Roman"/>
          <w:sz w:val="24"/>
          <w:szCs w:val="24"/>
        </w:rPr>
        <w:t xml:space="preserve">they have an abuse problem, </w:t>
      </w:r>
      <w:r>
        <w:rPr>
          <w:rFonts w:ascii="Times New Roman" w:hAnsi="Times New Roman" w:cs="Times New Roman"/>
          <w:sz w:val="24"/>
          <w:szCs w:val="24"/>
        </w:rPr>
        <w:t xml:space="preserve">such as </w:t>
      </w:r>
      <w:r w:rsidRPr="00D120E3">
        <w:rPr>
          <w:rFonts w:ascii="Times New Roman" w:hAnsi="Times New Roman" w:cs="Times New Roman"/>
          <w:sz w:val="24"/>
          <w:szCs w:val="24"/>
        </w:rPr>
        <w:t>drugs, and property offe</w:t>
      </w:r>
      <w:r w:rsidRPr="00D120E3">
        <w:rPr>
          <w:rFonts w:ascii="Times New Roman" w:hAnsi="Times New Roman" w:cs="Times New Roman"/>
          <w:sz w:val="24"/>
          <w:szCs w:val="24"/>
        </w:rPr>
        <w:t xml:space="preserve">nses. </w:t>
      </w:r>
      <w:r w:rsidRPr="00D12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 prison, they felt a loss of control over their lives and anxiety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D12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Family subculture helps women's in prison to cope with their imprisonment is found that female prisons offered </w:t>
      </w:r>
      <w:r w:rsidR="004D6A94" w:rsidRPr="00D12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less</w:t>
      </w:r>
      <w:r w:rsidRPr="00D12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D6A94" w:rsidRPr="00D12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professional</w:t>
      </w:r>
      <w:r w:rsidRPr="00D12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</w:t>
      </w:r>
      <w:r w:rsidR="004D6A94" w:rsidRPr="00D12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instructive</w:t>
      </w:r>
      <w:r w:rsidRPr="00D12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D6A94" w:rsidRPr="00D12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course</w:t>
      </w:r>
      <w:r w:rsidRPr="00D12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opportunities</w:t>
      </w:r>
      <w:r w:rsidR="00981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9815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Piper, </w:t>
      </w:r>
      <w:r w:rsidR="0098156D" w:rsidRPr="00AF09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2015)</w:t>
      </w:r>
      <w:r w:rsidRPr="00D12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D12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Some prisons allow women to use </w:t>
      </w:r>
      <w:r w:rsidR="004D6A94" w:rsidRPr="00D12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cassette</w:t>
      </w:r>
      <w:r w:rsidRPr="00D12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D6A94" w:rsidRPr="00D12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paraphernalia</w:t>
      </w:r>
      <w:r w:rsidRPr="00D12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</w:t>
      </w:r>
      <w:r w:rsidR="004D6A94" w:rsidRPr="00D12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trace</w:t>
      </w:r>
      <w:r w:rsidRPr="00D12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their </w:t>
      </w:r>
      <w:r w:rsidR="004D6A94" w:rsidRPr="00D12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communication</w:t>
      </w:r>
      <w:r w:rsidRPr="00D12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2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families. Some prisons allow audiotapes to </w:t>
      </w:r>
      <w:r w:rsidR="004D6A94" w:rsidRPr="00D12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trace</w:t>
      </w:r>
      <w:r w:rsidRPr="00D12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bedt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ime stories for their </w:t>
      </w:r>
      <w:r w:rsidR="004D6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kids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08177B" w:rsidRDefault="002C0A93" w:rsidP="00B7126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35B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Experts</w:t>
      </w:r>
      <w:r w:rsidRPr="00D12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prison </w:t>
      </w:r>
      <w:r w:rsidRPr="00E35B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are careful that women </w:t>
      </w:r>
      <w:r w:rsidRPr="00D12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should </w:t>
      </w:r>
      <w:r w:rsidRPr="00E35B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participate in prison classes and programs, </w:t>
      </w:r>
      <w:r w:rsidRPr="00D12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so they </w:t>
      </w:r>
      <w:r w:rsidRPr="00E35B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gain </w:t>
      </w:r>
      <w:r w:rsidRPr="00D12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benefits from participation.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2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Pregnant </w:t>
      </w:r>
      <w:r w:rsidRPr="005F17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Women also</w:t>
      </w:r>
      <w:r w:rsidRPr="00D12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face</w:t>
      </w:r>
      <w:r w:rsidRPr="005F17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unique challenge</w:t>
      </w:r>
      <w:r w:rsidRPr="00D12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s.</w:t>
      </w:r>
      <w:r w:rsidRPr="005F17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2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Numerous risk factors are there, </w:t>
      </w:r>
      <w:r w:rsidRPr="00D120E3">
        <w:rPr>
          <w:rFonts w:ascii="Times New Roman" w:hAnsi="Times New Roman" w:cs="Times New Roman"/>
          <w:sz w:val="24"/>
          <w:szCs w:val="24"/>
        </w:rPr>
        <w:t>e.g., poor nutrition, and high levels of anxiety and depression</w:t>
      </w:r>
      <w:r w:rsidRPr="00D120E3">
        <w:t>.</w:t>
      </w:r>
      <w:r w:rsidRPr="00D120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 </w:t>
      </w:r>
      <w:proofErr w:type="gramStart"/>
      <w:r w:rsidR="004D6A94" w:rsidRPr="005F17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figures</w:t>
      </w:r>
      <w:proofErr w:type="gramEnd"/>
      <w:r w:rsidRPr="005F17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F17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show that one in every 25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D6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women</w:t>
      </w:r>
      <w:r w:rsidRPr="005F17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are</w:t>
      </w:r>
      <w:r w:rsidRPr="005F17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pregnant when </w:t>
      </w:r>
      <w:r w:rsidRPr="00D12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they com</w:t>
      </w:r>
      <w:r w:rsidRPr="00D12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 to </w:t>
      </w:r>
      <w:r w:rsidR="004D6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prison</w:t>
      </w:r>
      <w:r w:rsidR="00981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98156D" w:rsidRPr="00AF09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Gru</w:t>
      </w:r>
      <w:r w:rsidR="009815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bb, &amp; del Carmen, </w:t>
      </w:r>
      <w:r w:rsidR="0098156D" w:rsidRPr="00AF09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2016)</w:t>
      </w:r>
      <w:r w:rsidRPr="00D12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F17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Most</w:t>
      </w:r>
      <w:r w:rsidRPr="00D12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the </w:t>
      </w:r>
      <w:r w:rsidR="004D6A94" w:rsidRPr="005F17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children</w:t>
      </w:r>
      <w:r w:rsidRPr="005F17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D6A94" w:rsidRPr="005F17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bear</w:t>
      </w:r>
      <w:r w:rsidRPr="005F17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</w:t>
      </w:r>
      <w:r w:rsidR="004D6A94" w:rsidRPr="005F17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detention center</w:t>
      </w:r>
      <w:r w:rsidR="004D6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5F17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2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are</w:t>
      </w:r>
      <w:r w:rsidRPr="005F17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D6A94" w:rsidRPr="005F17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alienated</w:t>
      </w:r>
      <w:r w:rsidRPr="005F17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from their mothers, </w:t>
      </w:r>
      <w:r w:rsidRPr="00D12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but some prisons </w:t>
      </w:r>
      <w:r w:rsidR="004D6A94" w:rsidRPr="00D12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permit</w:t>
      </w:r>
      <w:r w:rsidRPr="00D12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mothers to keep their babies with them up to 18 months. About 80 percent of the women in prison are mothers. Sometimes they </w:t>
      </w:r>
      <w:r w:rsidRPr="00D12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need a doctor, but in prison, there are no proper faci</w:t>
      </w:r>
      <w:r w:rsidRPr="004F7D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lities of doctors, so they face miscarriages as well.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Women also face health risks; sometimes they are life-threatening. They are not provided a proper diet, so their babies are fragile, and sometimes 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hey even couldn't survive</w:t>
      </w:r>
      <w:r w:rsidR="00B71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8177B" w:rsidRPr="00267851" w:rsidRDefault="002C0A93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D7503A" w:rsidRPr="00AF099D" w:rsidRDefault="00D7503A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03A" w:rsidRPr="00AF099D" w:rsidRDefault="002C0A93" w:rsidP="00616B58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09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Grubb, L. M., &amp; del Carmen, R. V. (2016). An analysis of court decisions, statutes, and administrative regulations related to pregnant inmates. </w:t>
      </w:r>
      <w:r w:rsidRPr="00AF099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Prison Journal</w:t>
      </w:r>
      <w:r w:rsidRPr="00AF09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AF099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96</w:t>
      </w:r>
      <w:r w:rsidRPr="00AF09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(3), 355-391.</w:t>
      </w:r>
    </w:p>
    <w:p w:rsidR="00D7503A" w:rsidRPr="00AF099D" w:rsidRDefault="002C0A93" w:rsidP="00616B58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F09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Piper, A. J. (2015).</w:t>
      </w:r>
      <w:r w:rsidRPr="00AF09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“I'll have no man”: female families in Melbourne's criminal subcultures, 1860–1920. </w:t>
      </w:r>
      <w:r w:rsidRPr="00AF099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Australian Studies</w:t>
      </w:r>
      <w:r w:rsidRPr="00AF09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AF099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39</w:t>
      </w:r>
      <w:r w:rsidRPr="00AF09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(4), 444-460.</w:t>
      </w:r>
    </w:p>
    <w:p w:rsidR="00D7503A" w:rsidRPr="00AF099D" w:rsidRDefault="002C0A93" w:rsidP="00616B58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F09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Poole, E. D., &amp; Pogrebin, M. R. (2016). Gender and Occupational Culture Conflict: A Study of Women Jail Officers. </w:t>
      </w:r>
      <w:r w:rsidRPr="00AF099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Voices fro</w:t>
      </w:r>
      <w:r w:rsidRPr="00AF099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 Criminal Justice: Insider Perspectives, Outsider Experiences</w:t>
      </w:r>
      <w:r w:rsidRPr="00AF09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406.</w:t>
      </w:r>
    </w:p>
    <w:sectPr w:rsidR="00D7503A" w:rsidRPr="00AF099D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A93" w:rsidRDefault="002C0A93" w:rsidP="004726C9">
      <w:pPr>
        <w:spacing w:after="0" w:line="240" w:lineRule="auto"/>
      </w:pPr>
      <w:r>
        <w:separator/>
      </w:r>
    </w:p>
  </w:endnote>
  <w:endnote w:type="continuationSeparator" w:id="0">
    <w:p w:rsidR="002C0A93" w:rsidRDefault="002C0A93" w:rsidP="00472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A93" w:rsidRDefault="002C0A93" w:rsidP="004726C9">
      <w:pPr>
        <w:spacing w:after="0" w:line="240" w:lineRule="auto"/>
      </w:pPr>
      <w:r>
        <w:separator/>
      </w:r>
    </w:p>
  </w:footnote>
  <w:footnote w:type="continuationSeparator" w:id="0">
    <w:p w:rsidR="002C0A93" w:rsidRDefault="002C0A93" w:rsidP="00472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6AF" w:rsidRPr="001A02CC" w:rsidRDefault="002C0A93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Running Head: CRIMINAL JUSTICE</w:t>
    </w:r>
    <w:r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Content>
        <w:r w:rsidR="004726C9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726C9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5AF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726C9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6AF" w:rsidRPr="001A02CC" w:rsidRDefault="002C0A93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CRIMINAL JUSTICE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726C9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726C9" w:rsidRPr="001A02CC">
      <w:rPr>
        <w:rFonts w:ascii="Times New Roman" w:hAnsi="Times New Roman" w:cs="Times New Roman"/>
        <w:sz w:val="24"/>
        <w:szCs w:val="24"/>
      </w:rPr>
      <w:fldChar w:fldCharType="separate"/>
    </w:r>
    <w:r w:rsidR="004D6A94">
      <w:rPr>
        <w:rFonts w:ascii="Times New Roman" w:hAnsi="Times New Roman" w:cs="Times New Roman"/>
        <w:noProof/>
        <w:sz w:val="24"/>
        <w:szCs w:val="24"/>
      </w:rPr>
      <w:t>2</w:t>
    </w:r>
    <w:r w:rsidR="004726C9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77B"/>
    <w:rsid w:val="00024ABE"/>
    <w:rsid w:val="0008177B"/>
    <w:rsid w:val="00130A33"/>
    <w:rsid w:val="00141074"/>
    <w:rsid w:val="001665CD"/>
    <w:rsid w:val="00187C02"/>
    <w:rsid w:val="001A02CC"/>
    <w:rsid w:val="001D72A8"/>
    <w:rsid w:val="00267851"/>
    <w:rsid w:val="002777E7"/>
    <w:rsid w:val="002C0A93"/>
    <w:rsid w:val="00305AFB"/>
    <w:rsid w:val="0034125C"/>
    <w:rsid w:val="00381B4E"/>
    <w:rsid w:val="0038517D"/>
    <w:rsid w:val="00386D17"/>
    <w:rsid w:val="00422EE2"/>
    <w:rsid w:val="00471063"/>
    <w:rsid w:val="004726C9"/>
    <w:rsid w:val="004A07E8"/>
    <w:rsid w:val="004D6A94"/>
    <w:rsid w:val="004F7DE5"/>
    <w:rsid w:val="00550EFD"/>
    <w:rsid w:val="0055657C"/>
    <w:rsid w:val="005C07A2"/>
    <w:rsid w:val="005C20F1"/>
    <w:rsid w:val="005F17A2"/>
    <w:rsid w:val="00616B58"/>
    <w:rsid w:val="0064226C"/>
    <w:rsid w:val="00702976"/>
    <w:rsid w:val="00747CF5"/>
    <w:rsid w:val="00807E6C"/>
    <w:rsid w:val="00877CA7"/>
    <w:rsid w:val="0098156D"/>
    <w:rsid w:val="00A106AF"/>
    <w:rsid w:val="00A4374D"/>
    <w:rsid w:val="00A46B9C"/>
    <w:rsid w:val="00A704C7"/>
    <w:rsid w:val="00AF099D"/>
    <w:rsid w:val="00B37FBC"/>
    <w:rsid w:val="00B405F9"/>
    <w:rsid w:val="00B71265"/>
    <w:rsid w:val="00B73412"/>
    <w:rsid w:val="00C5356B"/>
    <w:rsid w:val="00C74D28"/>
    <w:rsid w:val="00C75C92"/>
    <w:rsid w:val="00CA2688"/>
    <w:rsid w:val="00CF0A51"/>
    <w:rsid w:val="00D013F4"/>
    <w:rsid w:val="00D120E3"/>
    <w:rsid w:val="00D5076D"/>
    <w:rsid w:val="00D7503A"/>
    <w:rsid w:val="00D95087"/>
    <w:rsid w:val="00E35BB7"/>
    <w:rsid w:val="00EF1641"/>
    <w:rsid w:val="00F94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Ali Shahram</cp:lastModifiedBy>
  <cp:revision>4</cp:revision>
  <dcterms:created xsi:type="dcterms:W3CDTF">2019-02-26T07:06:00Z</dcterms:created>
  <dcterms:modified xsi:type="dcterms:W3CDTF">2019-02-26T07:22:00Z</dcterms:modified>
</cp:coreProperties>
</file>