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24118" w14:textId="77777777" w:rsidR="005B734B" w:rsidRDefault="001755C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Candace Smith </w:t>
      </w:r>
    </w:p>
    <w:p w14:paraId="5F17FAE0" w14:textId="77777777" w:rsidR="00923802" w:rsidRDefault="001755C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Enter the name of Instructor</w:t>
      </w:r>
    </w:p>
    <w:p w14:paraId="36005651" w14:textId="77777777" w:rsidR="00923802" w:rsidRDefault="001755C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Philosophy</w:t>
      </w:r>
      <w:r w:rsidR="00FD7BD0">
        <w:rPr>
          <w:rFonts w:ascii="Times New Roman" w:hAnsi="Times New Roman" w:cs="Times New Roman"/>
          <w:sz w:val="24"/>
          <w:szCs w:val="24"/>
        </w:rPr>
        <w:t>, theology, and religion</w:t>
      </w:r>
    </w:p>
    <w:p w14:paraId="45FC2D54" w14:textId="77777777" w:rsidR="00923802" w:rsidRPr="00D5779E" w:rsidRDefault="001755C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July 26</w:t>
      </w:r>
      <w:r w:rsidRPr="00FD7BD0">
        <w:rPr>
          <w:rFonts w:ascii="Times New Roman" w:hAnsi="Times New Roman" w:cs="Times New Roman"/>
          <w:sz w:val="24"/>
          <w:szCs w:val="24"/>
          <w:vertAlign w:val="superscript"/>
        </w:rPr>
        <w:t>th</w:t>
      </w:r>
      <w:r>
        <w:rPr>
          <w:rFonts w:ascii="Times New Roman" w:hAnsi="Times New Roman" w:cs="Times New Roman"/>
          <w:sz w:val="24"/>
          <w:szCs w:val="24"/>
        </w:rPr>
        <w:t>, 2019</w:t>
      </w:r>
    </w:p>
    <w:p w14:paraId="7663C96D" w14:textId="77777777" w:rsidR="00267851" w:rsidRDefault="001755CB" w:rsidP="007B5916">
      <w:pPr>
        <w:pStyle w:val="Title"/>
        <w:spacing w:line="480" w:lineRule="auto"/>
        <w:jc w:val="center"/>
        <w:rPr>
          <w:rFonts w:ascii="Times New Roman" w:hAnsi="Times New Roman" w:cs="Times New Roman"/>
          <w:sz w:val="24"/>
          <w:szCs w:val="24"/>
        </w:rPr>
      </w:pPr>
      <w:r w:rsidRPr="00FD7BD0">
        <w:rPr>
          <w:rFonts w:ascii="Times New Roman" w:hAnsi="Times New Roman" w:cs="Times New Roman"/>
          <w:sz w:val="24"/>
          <w:szCs w:val="24"/>
        </w:rPr>
        <w:t>Anselm the Ontological Argument</w:t>
      </w:r>
    </w:p>
    <w:p w14:paraId="6D335999" w14:textId="77777777" w:rsidR="00FD7BD0" w:rsidRPr="008B42D8" w:rsidRDefault="001755CB" w:rsidP="008B42D8">
      <w:pPr>
        <w:spacing w:line="480" w:lineRule="auto"/>
        <w:ind w:firstLine="720"/>
        <w:rPr>
          <w:rFonts w:ascii="Times New Roman" w:hAnsi="Times New Roman" w:cs="Times New Roman"/>
          <w:sz w:val="24"/>
          <w:szCs w:val="24"/>
        </w:rPr>
      </w:pPr>
      <w:r w:rsidRPr="008B42D8">
        <w:rPr>
          <w:rFonts w:ascii="Times New Roman" w:hAnsi="Times New Roman" w:cs="Times New Roman"/>
          <w:sz w:val="24"/>
          <w:szCs w:val="24"/>
        </w:rPr>
        <w:t xml:space="preserve">Anselm begins his argument by </w:t>
      </w:r>
      <w:r w:rsidR="008B42D8" w:rsidRPr="008B42D8">
        <w:rPr>
          <w:rFonts w:ascii="Times New Roman" w:hAnsi="Times New Roman" w:cs="Times New Roman"/>
          <w:sz w:val="24"/>
          <w:szCs w:val="24"/>
        </w:rPr>
        <w:t>refereeing</w:t>
      </w:r>
      <w:r w:rsidRPr="008B42D8">
        <w:rPr>
          <w:rFonts w:ascii="Times New Roman" w:hAnsi="Times New Roman" w:cs="Times New Roman"/>
          <w:sz w:val="24"/>
          <w:szCs w:val="24"/>
        </w:rPr>
        <w:t xml:space="preserve"> to Psalms as ‘fool’. This fool mentions that “there is no God in his heart</w:t>
      </w:r>
      <w:r w:rsidR="000748DA">
        <w:rPr>
          <w:rFonts w:ascii="Times New Roman" w:hAnsi="Times New Roman" w:cs="Times New Roman"/>
          <w:sz w:val="24"/>
          <w:szCs w:val="24"/>
        </w:rPr>
        <w:t xml:space="preserve"> </w:t>
      </w:r>
      <w:r w:rsidR="000748DA">
        <w:rPr>
          <w:rFonts w:ascii="Times New Roman" w:hAnsi="Times New Roman" w:cs="Times New Roman"/>
          <w:sz w:val="24"/>
          <w:szCs w:val="24"/>
        </w:rPr>
        <w:fldChar w:fldCharType="begin"/>
      </w:r>
      <w:r w:rsidR="000748DA">
        <w:rPr>
          <w:rFonts w:ascii="Times New Roman" w:hAnsi="Times New Roman" w:cs="Times New Roman"/>
          <w:sz w:val="24"/>
          <w:szCs w:val="24"/>
        </w:rPr>
        <w:instrText xml:space="preserve"> ADDIN ZOTERO_ITEM CSL_CITATION {"citationID":"UUOIaIT8","properties":{"formattedCitation":"(Plantinga)","plainCitation":"(Plantinga)","noteIndex":0},"citationItems":[{"id":1766,"uris":["http://zotero.org/users/local/s8f0QVnP/items/GPHBZN96"],"uri":["http://zotero.org/users/local/s8f0QVnP/items/GPHBZN96"],"itemData":{"id":1766,"type":"article-journal","title":"The ontological argument","container-title":"Garden City","source":"Google Scholar","author":[{"family":"Plantinga","given":"Alvin"}],"issued":{"date-parts":[["1965"]]}}}],"schema":"https://github.com/citation-style-language/schema/raw/master/csl-citation.json"} </w:instrText>
      </w:r>
      <w:r w:rsidR="000748DA">
        <w:rPr>
          <w:rFonts w:ascii="Times New Roman" w:hAnsi="Times New Roman" w:cs="Times New Roman"/>
          <w:sz w:val="24"/>
          <w:szCs w:val="24"/>
        </w:rPr>
        <w:fldChar w:fldCharType="separate"/>
      </w:r>
      <w:r w:rsidR="000748DA" w:rsidRPr="000748DA">
        <w:rPr>
          <w:rFonts w:ascii="Times New Roman" w:hAnsi="Times New Roman" w:cs="Times New Roman"/>
          <w:sz w:val="24"/>
        </w:rPr>
        <w:t>(Plantinga)</w:t>
      </w:r>
      <w:r w:rsidR="000748DA">
        <w:rPr>
          <w:rFonts w:ascii="Times New Roman" w:hAnsi="Times New Roman" w:cs="Times New Roman"/>
          <w:sz w:val="24"/>
          <w:szCs w:val="24"/>
        </w:rPr>
        <w:fldChar w:fldCharType="end"/>
      </w:r>
      <w:r w:rsidRPr="008B42D8">
        <w:rPr>
          <w:rFonts w:ascii="Times New Roman" w:hAnsi="Times New Roman" w:cs="Times New Roman"/>
          <w:sz w:val="24"/>
          <w:szCs w:val="24"/>
        </w:rPr>
        <w:t xml:space="preserve">”. This was actually </w:t>
      </w:r>
      <w:r w:rsidR="00B73358" w:rsidRPr="008B42D8">
        <w:rPr>
          <w:rFonts w:ascii="Times New Roman" w:hAnsi="Times New Roman" w:cs="Times New Roman"/>
          <w:sz w:val="24"/>
          <w:szCs w:val="24"/>
        </w:rPr>
        <w:t xml:space="preserve">ignoring </w:t>
      </w:r>
      <w:r w:rsidRPr="008B42D8">
        <w:rPr>
          <w:rFonts w:ascii="Times New Roman" w:hAnsi="Times New Roman" w:cs="Times New Roman"/>
          <w:sz w:val="24"/>
          <w:szCs w:val="24"/>
        </w:rPr>
        <w:t xml:space="preserve">the </w:t>
      </w:r>
      <w:r w:rsidR="008B42D8" w:rsidRPr="008B42D8">
        <w:rPr>
          <w:rFonts w:ascii="Times New Roman" w:hAnsi="Times New Roman" w:cs="Times New Roman"/>
          <w:sz w:val="24"/>
          <w:szCs w:val="24"/>
        </w:rPr>
        <w:t>existence</w:t>
      </w:r>
      <w:r w:rsidRPr="008B42D8">
        <w:rPr>
          <w:rFonts w:ascii="Times New Roman" w:hAnsi="Times New Roman" w:cs="Times New Roman"/>
          <w:sz w:val="24"/>
          <w:szCs w:val="24"/>
        </w:rPr>
        <w:t xml:space="preserve"> of God. Anselm thinks that this fool listens to him when he speaks, even in the </w:t>
      </w:r>
      <w:r w:rsidRPr="008B42D8">
        <w:rPr>
          <w:rFonts w:ascii="Times New Roman" w:hAnsi="Times New Roman" w:cs="Times New Roman"/>
          <w:sz w:val="24"/>
          <w:szCs w:val="24"/>
        </w:rPr>
        <w:t>lowest of his voice, and sometime this fool listens to him when he hasn’t spoken anything. Anselm put</w:t>
      </w:r>
      <w:r w:rsidR="006D48C8">
        <w:rPr>
          <w:rFonts w:ascii="Times New Roman" w:hAnsi="Times New Roman" w:cs="Times New Roman"/>
          <w:sz w:val="24"/>
          <w:szCs w:val="24"/>
        </w:rPr>
        <w:t>s</w:t>
      </w:r>
      <w:r w:rsidRPr="008B42D8">
        <w:rPr>
          <w:rFonts w:ascii="Times New Roman" w:hAnsi="Times New Roman" w:cs="Times New Roman"/>
          <w:sz w:val="24"/>
          <w:szCs w:val="24"/>
        </w:rPr>
        <w:t xml:space="preserve"> forward this claim when he was forced to think that the idea of conceivable being existed. He accepts this notion because he has been told many times that</w:t>
      </w:r>
      <w:r w:rsidRPr="008B42D8">
        <w:rPr>
          <w:rFonts w:ascii="Times New Roman" w:hAnsi="Times New Roman" w:cs="Times New Roman"/>
          <w:sz w:val="24"/>
          <w:szCs w:val="24"/>
        </w:rPr>
        <w:t xml:space="preserve"> God exists. In order to witness the presence of God, Anselm believes in what Psalm has to offer. He interprets the arguments present in Psalm as right and thinks that if any being exists in our thoughts, then it will definitely have a presence. </w:t>
      </w:r>
      <w:r w:rsidR="008B42D8" w:rsidRPr="008B42D8">
        <w:rPr>
          <w:rFonts w:ascii="Times New Roman" w:hAnsi="Times New Roman" w:cs="Times New Roman"/>
          <w:sz w:val="24"/>
          <w:szCs w:val="24"/>
        </w:rPr>
        <w:t>H</w:t>
      </w:r>
      <w:r w:rsidR="00B73358" w:rsidRPr="008B42D8">
        <w:rPr>
          <w:rFonts w:ascii="Times New Roman" w:hAnsi="Times New Roman" w:cs="Times New Roman"/>
          <w:sz w:val="24"/>
          <w:szCs w:val="24"/>
        </w:rPr>
        <w:t xml:space="preserve">e </w:t>
      </w:r>
      <w:r w:rsidR="008B42D8" w:rsidRPr="008B42D8">
        <w:rPr>
          <w:rFonts w:ascii="Times New Roman" w:hAnsi="Times New Roman" w:cs="Times New Roman"/>
          <w:sz w:val="24"/>
          <w:szCs w:val="24"/>
        </w:rPr>
        <w:t xml:space="preserve">conceptualizes </w:t>
      </w:r>
      <w:r w:rsidR="00B73358" w:rsidRPr="008B42D8">
        <w:rPr>
          <w:rFonts w:ascii="Times New Roman" w:hAnsi="Times New Roman" w:cs="Times New Roman"/>
          <w:sz w:val="24"/>
          <w:szCs w:val="24"/>
        </w:rPr>
        <w:t xml:space="preserve">that presence of </w:t>
      </w:r>
      <w:r w:rsidR="008B42D8" w:rsidRPr="008B42D8">
        <w:rPr>
          <w:rFonts w:ascii="Times New Roman" w:hAnsi="Times New Roman" w:cs="Times New Roman"/>
          <w:sz w:val="24"/>
          <w:szCs w:val="24"/>
        </w:rPr>
        <w:t xml:space="preserve">God </w:t>
      </w:r>
      <w:r w:rsidR="00B73358" w:rsidRPr="008B42D8">
        <w:rPr>
          <w:rFonts w:ascii="Times New Roman" w:hAnsi="Times New Roman" w:cs="Times New Roman"/>
          <w:sz w:val="24"/>
          <w:szCs w:val="24"/>
        </w:rPr>
        <w:t xml:space="preserve">above in the </w:t>
      </w:r>
      <w:r w:rsidR="008B42D8" w:rsidRPr="008B42D8">
        <w:rPr>
          <w:rFonts w:ascii="Times New Roman" w:hAnsi="Times New Roman" w:cs="Times New Roman"/>
          <w:sz w:val="24"/>
          <w:szCs w:val="24"/>
        </w:rPr>
        <w:t>sky</w:t>
      </w:r>
      <w:r w:rsidR="00B73358" w:rsidRPr="008B42D8">
        <w:rPr>
          <w:rFonts w:ascii="Times New Roman" w:hAnsi="Times New Roman" w:cs="Times New Roman"/>
          <w:sz w:val="24"/>
          <w:szCs w:val="24"/>
        </w:rPr>
        <w:t xml:space="preserve"> show</w:t>
      </w:r>
      <w:r w:rsidR="008B42D8" w:rsidRPr="008B42D8">
        <w:rPr>
          <w:rFonts w:ascii="Times New Roman" w:hAnsi="Times New Roman" w:cs="Times New Roman"/>
          <w:sz w:val="24"/>
          <w:szCs w:val="24"/>
        </w:rPr>
        <w:t>s</w:t>
      </w:r>
      <w:r w:rsidR="00B73358" w:rsidRPr="008B42D8">
        <w:rPr>
          <w:rFonts w:ascii="Times New Roman" w:hAnsi="Times New Roman" w:cs="Times New Roman"/>
          <w:sz w:val="24"/>
          <w:szCs w:val="24"/>
        </w:rPr>
        <w:t xml:space="preserve"> that he must exist in </w:t>
      </w:r>
      <w:r w:rsidR="008B42D8" w:rsidRPr="008B42D8">
        <w:rPr>
          <w:rFonts w:ascii="Times New Roman" w:hAnsi="Times New Roman" w:cs="Times New Roman"/>
          <w:sz w:val="24"/>
          <w:szCs w:val="24"/>
        </w:rPr>
        <w:t>reality</w:t>
      </w:r>
      <w:r w:rsidR="00B73358" w:rsidRPr="008B42D8">
        <w:rPr>
          <w:rFonts w:ascii="Times New Roman" w:hAnsi="Times New Roman" w:cs="Times New Roman"/>
          <w:sz w:val="24"/>
          <w:szCs w:val="24"/>
        </w:rPr>
        <w:t xml:space="preserve">. </w:t>
      </w:r>
    </w:p>
    <w:p w14:paraId="66013E49" w14:textId="77777777" w:rsidR="000061C8" w:rsidRPr="008B42D8" w:rsidRDefault="001755CB" w:rsidP="008B42D8">
      <w:pPr>
        <w:spacing w:line="480" w:lineRule="auto"/>
        <w:rPr>
          <w:rFonts w:ascii="Times New Roman" w:hAnsi="Times New Roman" w:cs="Times New Roman"/>
          <w:sz w:val="24"/>
          <w:szCs w:val="24"/>
        </w:rPr>
      </w:pPr>
      <w:r w:rsidRPr="008B42D8">
        <w:rPr>
          <w:rFonts w:ascii="Times New Roman" w:hAnsi="Times New Roman" w:cs="Times New Roman"/>
          <w:sz w:val="24"/>
          <w:szCs w:val="24"/>
        </w:rPr>
        <w:tab/>
        <w:t xml:space="preserve">Anselm declares that the presence of anything in mind is just one aspect, making that thing understand is another. He proves his point by giving an example of how </w:t>
      </w:r>
      <w:r w:rsidR="008B42D8" w:rsidRPr="008B42D8">
        <w:rPr>
          <w:rFonts w:ascii="Times New Roman" w:hAnsi="Times New Roman" w:cs="Times New Roman"/>
          <w:sz w:val="24"/>
          <w:szCs w:val="24"/>
        </w:rPr>
        <w:t>anything</w:t>
      </w:r>
      <w:r w:rsidRPr="008B42D8">
        <w:rPr>
          <w:rFonts w:ascii="Times New Roman" w:hAnsi="Times New Roman" w:cs="Times New Roman"/>
          <w:sz w:val="24"/>
          <w:szCs w:val="24"/>
        </w:rPr>
        <w:t xml:space="preserve"> can exist in the mind and in reality at the same time. </w:t>
      </w:r>
      <w:r w:rsidR="008B42D8" w:rsidRPr="008B42D8">
        <w:rPr>
          <w:rFonts w:ascii="Times New Roman" w:hAnsi="Times New Roman" w:cs="Times New Roman"/>
          <w:sz w:val="24"/>
          <w:szCs w:val="24"/>
        </w:rPr>
        <w:t>He</w:t>
      </w:r>
      <w:r w:rsidRPr="008B42D8">
        <w:rPr>
          <w:rFonts w:ascii="Times New Roman" w:hAnsi="Times New Roman" w:cs="Times New Roman"/>
          <w:sz w:val="24"/>
          <w:szCs w:val="24"/>
        </w:rPr>
        <w:t xml:space="preserve"> puts </w:t>
      </w:r>
      <w:r w:rsidR="008B42D8" w:rsidRPr="008B42D8">
        <w:rPr>
          <w:rFonts w:ascii="Times New Roman" w:hAnsi="Times New Roman" w:cs="Times New Roman"/>
          <w:sz w:val="24"/>
          <w:szCs w:val="24"/>
        </w:rPr>
        <w:t>forward</w:t>
      </w:r>
      <w:r w:rsidRPr="008B42D8">
        <w:rPr>
          <w:rFonts w:ascii="Times New Roman" w:hAnsi="Times New Roman" w:cs="Times New Roman"/>
          <w:sz w:val="24"/>
          <w:szCs w:val="24"/>
        </w:rPr>
        <w:t xml:space="preserve"> the example of a painter. He writes that before a painter starts creating a </w:t>
      </w:r>
      <w:r w:rsidR="008B42D8" w:rsidRPr="008B42D8">
        <w:rPr>
          <w:rFonts w:ascii="Times New Roman" w:hAnsi="Times New Roman" w:cs="Times New Roman"/>
          <w:sz w:val="24"/>
          <w:szCs w:val="24"/>
        </w:rPr>
        <w:t>picture</w:t>
      </w:r>
      <w:r w:rsidRPr="008B42D8">
        <w:rPr>
          <w:rFonts w:ascii="Times New Roman" w:hAnsi="Times New Roman" w:cs="Times New Roman"/>
          <w:sz w:val="24"/>
          <w:szCs w:val="24"/>
        </w:rPr>
        <w:t xml:space="preserve">, he has an image of that in his mind. Once the </w:t>
      </w:r>
      <w:r w:rsidR="008B42D8" w:rsidRPr="008B42D8">
        <w:rPr>
          <w:rFonts w:ascii="Times New Roman" w:hAnsi="Times New Roman" w:cs="Times New Roman"/>
          <w:sz w:val="24"/>
          <w:szCs w:val="24"/>
        </w:rPr>
        <w:t>sketch</w:t>
      </w:r>
      <w:r w:rsidRPr="008B42D8">
        <w:rPr>
          <w:rFonts w:ascii="Times New Roman" w:hAnsi="Times New Roman" w:cs="Times New Roman"/>
          <w:sz w:val="24"/>
          <w:szCs w:val="24"/>
        </w:rPr>
        <w:t xml:space="preserve"> is completed, the thing then exists both in on</w:t>
      </w:r>
      <w:r w:rsidRPr="008B42D8">
        <w:rPr>
          <w:rFonts w:ascii="Times New Roman" w:hAnsi="Times New Roman" w:cs="Times New Roman"/>
          <w:sz w:val="24"/>
          <w:szCs w:val="24"/>
        </w:rPr>
        <w:t xml:space="preserve">e’s mind and in the real world. After presenting this example, Anselm defines God. He follows this </w:t>
      </w:r>
      <w:r w:rsidR="00411696" w:rsidRPr="008B42D8">
        <w:rPr>
          <w:rFonts w:ascii="Times New Roman" w:hAnsi="Times New Roman" w:cs="Times New Roman"/>
          <w:sz w:val="24"/>
          <w:szCs w:val="24"/>
        </w:rPr>
        <w:t xml:space="preserve">same premise </w:t>
      </w:r>
      <w:r w:rsidR="008B42D8" w:rsidRPr="008B42D8">
        <w:rPr>
          <w:rFonts w:ascii="Times New Roman" w:hAnsi="Times New Roman" w:cs="Times New Roman"/>
          <w:sz w:val="24"/>
          <w:szCs w:val="24"/>
        </w:rPr>
        <w:t>that</w:t>
      </w:r>
      <w:r w:rsidR="00411696" w:rsidRPr="008B42D8">
        <w:rPr>
          <w:rFonts w:ascii="Times New Roman" w:hAnsi="Times New Roman" w:cs="Times New Roman"/>
          <w:sz w:val="24"/>
          <w:szCs w:val="24"/>
        </w:rPr>
        <w:t xml:space="preserve"> God is like the image of a painter. According to him, what we create about him in our mind and thoughts, he is exactly like that. For him, there is nothing bigger than an image of God which one conceives in his mind.</w:t>
      </w:r>
      <w:r w:rsidR="003500C1" w:rsidRPr="008B42D8">
        <w:rPr>
          <w:rFonts w:ascii="Times New Roman" w:hAnsi="Times New Roman" w:cs="Times New Roman"/>
          <w:sz w:val="24"/>
          <w:szCs w:val="24"/>
        </w:rPr>
        <w:t xml:space="preserve"> To </w:t>
      </w:r>
      <w:r w:rsidR="003500C1" w:rsidRPr="008B42D8">
        <w:rPr>
          <w:rFonts w:ascii="Times New Roman" w:hAnsi="Times New Roman" w:cs="Times New Roman"/>
          <w:sz w:val="24"/>
          <w:szCs w:val="24"/>
        </w:rPr>
        <w:lastRenderedPageBreak/>
        <w:t>assert his point he argues, “For if that greatest thing is conceived in the mind of humans, therefore it can exist in the mi</w:t>
      </w:r>
      <w:r w:rsidR="00086008" w:rsidRPr="008B42D8">
        <w:rPr>
          <w:rFonts w:ascii="Times New Roman" w:hAnsi="Times New Roman" w:cs="Times New Roman"/>
          <w:sz w:val="24"/>
          <w:szCs w:val="24"/>
        </w:rPr>
        <w:t>n</w:t>
      </w:r>
      <w:r w:rsidR="003500C1" w:rsidRPr="008B42D8">
        <w:rPr>
          <w:rFonts w:ascii="Times New Roman" w:hAnsi="Times New Roman" w:cs="Times New Roman"/>
          <w:sz w:val="24"/>
          <w:szCs w:val="24"/>
        </w:rPr>
        <w:t>d as well</w:t>
      </w:r>
      <w:r w:rsidR="000748DA">
        <w:rPr>
          <w:rFonts w:ascii="Times New Roman" w:hAnsi="Times New Roman" w:cs="Times New Roman"/>
          <w:sz w:val="24"/>
          <w:szCs w:val="24"/>
        </w:rPr>
        <w:t xml:space="preserve"> </w:t>
      </w:r>
      <w:r w:rsidR="000748DA">
        <w:rPr>
          <w:rFonts w:ascii="Times New Roman" w:hAnsi="Times New Roman" w:cs="Times New Roman"/>
          <w:sz w:val="24"/>
          <w:szCs w:val="24"/>
        </w:rPr>
        <w:fldChar w:fldCharType="begin"/>
      </w:r>
      <w:r w:rsidR="000748DA">
        <w:rPr>
          <w:rFonts w:ascii="Times New Roman" w:hAnsi="Times New Roman" w:cs="Times New Roman"/>
          <w:sz w:val="24"/>
          <w:szCs w:val="24"/>
        </w:rPr>
        <w:instrText xml:space="preserve"> ADDIN ZOTERO_ITEM CSL_CITATION {"citationID":"G2TZypfs","properties":{"formattedCitation":"(Plantinga)","plainCitation":"(Plantinga)","noteIndex":0},"citationItems":[{"id":1766,"uris":["http://zotero.org/users/local/s8f0QVnP/items/GPHBZN96"],"uri":["http://zotero.org/users/local/s8f0QVnP/items/GPHBZN96"],"itemData":{"id":1766,"type":"article-journal","title":"The ontological argument","container-title":"Garden City","source":"Google Scholar","author":[{"family":"Plantinga","given":"Alvin"}],"issued":{"date-parts":[["1965"]]}}}],"schema":"https://github.com/citation-style-language/schema/raw/master/csl-citation.json"} </w:instrText>
      </w:r>
      <w:r w:rsidR="000748DA">
        <w:rPr>
          <w:rFonts w:ascii="Times New Roman" w:hAnsi="Times New Roman" w:cs="Times New Roman"/>
          <w:sz w:val="24"/>
          <w:szCs w:val="24"/>
        </w:rPr>
        <w:fldChar w:fldCharType="separate"/>
      </w:r>
      <w:r w:rsidR="000748DA" w:rsidRPr="000748DA">
        <w:rPr>
          <w:rFonts w:ascii="Times New Roman" w:hAnsi="Times New Roman" w:cs="Times New Roman"/>
          <w:sz w:val="24"/>
        </w:rPr>
        <w:t>(Plantinga)</w:t>
      </w:r>
      <w:r w:rsidR="000748DA">
        <w:rPr>
          <w:rFonts w:ascii="Times New Roman" w:hAnsi="Times New Roman" w:cs="Times New Roman"/>
          <w:sz w:val="24"/>
          <w:szCs w:val="24"/>
        </w:rPr>
        <w:fldChar w:fldCharType="end"/>
      </w:r>
      <w:r w:rsidR="003500C1" w:rsidRPr="008B42D8">
        <w:rPr>
          <w:rFonts w:ascii="Times New Roman" w:hAnsi="Times New Roman" w:cs="Times New Roman"/>
          <w:sz w:val="24"/>
          <w:szCs w:val="24"/>
        </w:rPr>
        <w:t xml:space="preserve">”. </w:t>
      </w:r>
    </w:p>
    <w:p w14:paraId="58BF7286" w14:textId="2A577742" w:rsidR="00086008" w:rsidRPr="008B42D8" w:rsidRDefault="001755CB" w:rsidP="008B42D8">
      <w:pPr>
        <w:spacing w:line="480" w:lineRule="auto"/>
        <w:rPr>
          <w:rFonts w:ascii="Times New Roman" w:hAnsi="Times New Roman" w:cs="Times New Roman"/>
          <w:sz w:val="24"/>
          <w:szCs w:val="24"/>
        </w:rPr>
      </w:pPr>
      <w:r w:rsidRPr="008B42D8">
        <w:rPr>
          <w:rFonts w:ascii="Times New Roman" w:hAnsi="Times New Roman" w:cs="Times New Roman"/>
          <w:sz w:val="24"/>
          <w:szCs w:val="24"/>
        </w:rPr>
        <w:tab/>
        <w:t xml:space="preserve">I think Anselm’s ontological answer about the </w:t>
      </w:r>
      <w:r w:rsidR="008B42D8" w:rsidRPr="008B42D8">
        <w:rPr>
          <w:rFonts w:ascii="Times New Roman" w:hAnsi="Times New Roman" w:cs="Times New Roman"/>
          <w:sz w:val="24"/>
          <w:szCs w:val="24"/>
        </w:rPr>
        <w:t>existence</w:t>
      </w:r>
      <w:r w:rsidRPr="008B42D8">
        <w:rPr>
          <w:rFonts w:ascii="Times New Roman" w:hAnsi="Times New Roman" w:cs="Times New Roman"/>
          <w:sz w:val="24"/>
          <w:szCs w:val="24"/>
        </w:rPr>
        <w:t xml:space="preserve"> of greatest </w:t>
      </w:r>
      <w:r w:rsidR="008B42D8" w:rsidRPr="008B42D8">
        <w:rPr>
          <w:rFonts w:ascii="Times New Roman" w:hAnsi="Times New Roman" w:cs="Times New Roman"/>
          <w:sz w:val="24"/>
          <w:szCs w:val="24"/>
        </w:rPr>
        <w:t>conceivable</w:t>
      </w:r>
      <w:r w:rsidRPr="008B42D8">
        <w:rPr>
          <w:rFonts w:ascii="Times New Roman" w:hAnsi="Times New Roman" w:cs="Times New Roman"/>
          <w:sz w:val="24"/>
          <w:szCs w:val="24"/>
        </w:rPr>
        <w:t xml:space="preserve"> being is adequate. He has presented sound arguments to prove his point of view. In doing so</w:t>
      </w:r>
      <w:r w:rsidR="006D48C8">
        <w:rPr>
          <w:rFonts w:ascii="Times New Roman" w:hAnsi="Times New Roman" w:cs="Times New Roman"/>
          <w:sz w:val="24"/>
          <w:szCs w:val="24"/>
        </w:rPr>
        <w:t>,</w:t>
      </w:r>
      <w:r w:rsidRPr="008B42D8">
        <w:rPr>
          <w:rFonts w:ascii="Times New Roman" w:hAnsi="Times New Roman" w:cs="Times New Roman"/>
          <w:sz w:val="24"/>
          <w:szCs w:val="24"/>
        </w:rPr>
        <w:t xml:space="preserve"> he has rightfully followed the premise set in the start. His argument is that since the definition of God is not questionable, therefore many fools can interpret i</w:t>
      </w:r>
      <w:r w:rsidRPr="008B42D8">
        <w:rPr>
          <w:rFonts w:ascii="Times New Roman" w:hAnsi="Times New Roman" w:cs="Times New Roman"/>
          <w:sz w:val="24"/>
          <w:szCs w:val="24"/>
        </w:rPr>
        <w:t xml:space="preserve">t as a concept. I have also testified the concept about God presented by Anselm. I have done </w:t>
      </w:r>
      <w:r w:rsidR="008B42D8" w:rsidRPr="008B42D8">
        <w:rPr>
          <w:rFonts w:ascii="Times New Roman" w:hAnsi="Times New Roman" w:cs="Times New Roman"/>
          <w:sz w:val="24"/>
          <w:szCs w:val="24"/>
        </w:rPr>
        <w:t>this</w:t>
      </w:r>
      <w:r w:rsidRPr="008B42D8">
        <w:rPr>
          <w:rFonts w:ascii="Times New Roman" w:hAnsi="Times New Roman" w:cs="Times New Roman"/>
          <w:sz w:val="24"/>
          <w:szCs w:val="24"/>
        </w:rPr>
        <w:t xml:space="preserve"> by ensuring the </w:t>
      </w:r>
      <w:r w:rsidR="008B42D8" w:rsidRPr="008B42D8">
        <w:rPr>
          <w:rFonts w:ascii="Times New Roman" w:hAnsi="Times New Roman" w:cs="Times New Roman"/>
          <w:sz w:val="24"/>
          <w:szCs w:val="24"/>
        </w:rPr>
        <w:t>validity</w:t>
      </w:r>
      <w:r w:rsidRPr="008B42D8">
        <w:rPr>
          <w:rFonts w:ascii="Times New Roman" w:hAnsi="Times New Roman" w:cs="Times New Roman"/>
          <w:sz w:val="24"/>
          <w:szCs w:val="24"/>
        </w:rPr>
        <w:t xml:space="preserve"> and soundness of his premises. In the following lines, I have created a more deliberated form of the argument presented by Anselm. It</w:t>
      </w:r>
      <w:r w:rsidRPr="008B42D8">
        <w:rPr>
          <w:rFonts w:ascii="Times New Roman" w:hAnsi="Times New Roman" w:cs="Times New Roman"/>
          <w:sz w:val="24"/>
          <w:szCs w:val="24"/>
        </w:rPr>
        <w:t xml:space="preserve"> says: </w:t>
      </w:r>
    </w:p>
    <w:p w14:paraId="4399701F" w14:textId="77777777" w:rsidR="00086008" w:rsidRPr="008B42D8" w:rsidRDefault="001755CB" w:rsidP="008B42D8">
      <w:pPr>
        <w:pStyle w:val="ListParagraph"/>
        <w:numPr>
          <w:ilvl w:val="0"/>
          <w:numId w:val="1"/>
        </w:numPr>
        <w:spacing w:line="480" w:lineRule="auto"/>
        <w:rPr>
          <w:rFonts w:ascii="Times New Roman" w:hAnsi="Times New Roman" w:cs="Times New Roman"/>
          <w:sz w:val="24"/>
          <w:szCs w:val="24"/>
        </w:rPr>
      </w:pPr>
      <w:r w:rsidRPr="008B42D8">
        <w:rPr>
          <w:rFonts w:ascii="Times New Roman" w:hAnsi="Times New Roman" w:cs="Times New Roman"/>
          <w:sz w:val="24"/>
          <w:szCs w:val="24"/>
        </w:rPr>
        <w:t xml:space="preserve">God is what after which nothing exists, </w:t>
      </w:r>
    </w:p>
    <w:p w14:paraId="706F2F3F" w14:textId="77777777" w:rsidR="00086008" w:rsidRPr="008B42D8" w:rsidRDefault="001755CB" w:rsidP="008B42D8">
      <w:pPr>
        <w:pStyle w:val="ListParagraph"/>
        <w:numPr>
          <w:ilvl w:val="0"/>
          <w:numId w:val="1"/>
        </w:numPr>
        <w:spacing w:line="480" w:lineRule="auto"/>
        <w:rPr>
          <w:rFonts w:ascii="Times New Roman" w:hAnsi="Times New Roman" w:cs="Times New Roman"/>
          <w:sz w:val="24"/>
          <w:szCs w:val="24"/>
        </w:rPr>
      </w:pPr>
      <w:r w:rsidRPr="008B42D8">
        <w:rPr>
          <w:rFonts w:ascii="Times New Roman" w:hAnsi="Times New Roman" w:cs="Times New Roman"/>
          <w:sz w:val="24"/>
          <w:szCs w:val="24"/>
        </w:rPr>
        <w:t xml:space="preserve">A Human being can be conceived, whereas God </w:t>
      </w:r>
      <w:r w:rsidR="008B42D8" w:rsidRPr="008B42D8">
        <w:rPr>
          <w:rFonts w:ascii="Times New Roman" w:hAnsi="Times New Roman" w:cs="Times New Roman"/>
          <w:sz w:val="24"/>
          <w:szCs w:val="24"/>
        </w:rPr>
        <w:t>cannot</w:t>
      </w:r>
      <w:r w:rsidRPr="008B42D8">
        <w:rPr>
          <w:rFonts w:ascii="Times New Roman" w:hAnsi="Times New Roman" w:cs="Times New Roman"/>
          <w:sz w:val="24"/>
          <w:szCs w:val="24"/>
        </w:rPr>
        <w:t>,</w:t>
      </w:r>
    </w:p>
    <w:p w14:paraId="747489DB" w14:textId="77777777" w:rsidR="00086008" w:rsidRPr="008B42D8" w:rsidRDefault="001755CB" w:rsidP="008B42D8">
      <w:pPr>
        <w:pStyle w:val="ListParagraph"/>
        <w:numPr>
          <w:ilvl w:val="0"/>
          <w:numId w:val="1"/>
        </w:numPr>
        <w:spacing w:line="480" w:lineRule="auto"/>
        <w:rPr>
          <w:rFonts w:ascii="Times New Roman" w:hAnsi="Times New Roman" w:cs="Times New Roman"/>
          <w:sz w:val="24"/>
          <w:szCs w:val="24"/>
        </w:rPr>
      </w:pPr>
      <w:r w:rsidRPr="008B42D8">
        <w:rPr>
          <w:rFonts w:ascii="Times New Roman" w:hAnsi="Times New Roman" w:cs="Times New Roman"/>
          <w:sz w:val="24"/>
          <w:szCs w:val="24"/>
        </w:rPr>
        <w:t>God necessarily exists in reality.</w:t>
      </w:r>
    </w:p>
    <w:p w14:paraId="35D98E12" w14:textId="77777777" w:rsidR="00086008" w:rsidRPr="008B42D8" w:rsidRDefault="001755CB" w:rsidP="008B42D8">
      <w:pPr>
        <w:spacing w:line="480" w:lineRule="auto"/>
        <w:rPr>
          <w:rFonts w:ascii="Times New Roman" w:hAnsi="Times New Roman" w:cs="Times New Roman"/>
          <w:sz w:val="24"/>
          <w:szCs w:val="24"/>
        </w:rPr>
      </w:pPr>
      <w:r w:rsidRPr="008B42D8">
        <w:rPr>
          <w:rFonts w:ascii="Times New Roman" w:hAnsi="Times New Roman" w:cs="Times New Roman"/>
          <w:sz w:val="24"/>
          <w:szCs w:val="24"/>
        </w:rPr>
        <w:t xml:space="preserve">According to the </w:t>
      </w:r>
      <w:r w:rsidR="008B42D8" w:rsidRPr="008B42D8">
        <w:rPr>
          <w:rFonts w:ascii="Times New Roman" w:hAnsi="Times New Roman" w:cs="Times New Roman"/>
          <w:sz w:val="24"/>
          <w:szCs w:val="24"/>
        </w:rPr>
        <w:t>arguments</w:t>
      </w:r>
      <w:r w:rsidRPr="008B42D8">
        <w:rPr>
          <w:rFonts w:ascii="Times New Roman" w:hAnsi="Times New Roman" w:cs="Times New Roman"/>
          <w:sz w:val="24"/>
          <w:szCs w:val="24"/>
        </w:rPr>
        <w:t xml:space="preserve"> of writing philosophy, if the premise of an argument is true, </w:t>
      </w:r>
      <w:r w:rsidR="008B42D8" w:rsidRPr="008B42D8">
        <w:rPr>
          <w:rFonts w:ascii="Times New Roman" w:hAnsi="Times New Roman" w:cs="Times New Roman"/>
          <w:sz w:val="24"/>
          <w:szCs w:val="24"/>
        </w:rPr>
        <w:t>its</w:t>
      </w:r>
      <w:r w:rsidRPr="008B42D8">
        <w:rPr>
          <w:rFonts w:ascii="Times New Roman" w:hAnsi="Times New Roman" w:cs="Times New Roman"/>
          <w:sz w:val="24"/>
          <w:szCs w:val="24"/>
        </w:rPr>
        <w:t xml:space="preserve"> conclusion would also be ri</w:t>
      </w:r>
      <w:r w:rsidRPr="008B42D8">
        <w:rPr>
          <w:rFonts w:ascii="Times New Roman" w:hAnsi="Times New Roman" w:cs="Times New Roman"/>
          <w:sz w:val="24"/>
          <w:szCs w:val="24"/>
        </w:rPr>
        <w:t xml:space="preserve">ght.  So there exists no reason that one should deny the findings of Anselm. </w:t>
      </w:r>
    </w:p>
    <w:p w14:paraId="762C1796" w14:textId="694426CA" w:rsidR="000748DA" w:rsidRDefault="001755CB" w:rsidP="008B42D8">
      <w:pPr>
        <w:spacing w:line="480" w:lineRule="auto"/>
        <w:rPr>
          <w:rFonts w:ascii="Times New Roman" w:hAnsi="Times New Roman" w:cs="Times New Roman"/>
          <w:sz w:val="24"/>
          <w:szCs w:val="24"/>
        </w:rPr>
      </w:pPr>
      <w:r w:rsidRPr="008B42D8">
        <w:rPr>
          <w:rFonts w:ascii="Times New Roman" w:hAnsi="Times New Roman" w:cs="Times New Roman"/>
          <w:sz w:val="24"/>
          <w:szCs w:val="24"/>
        </w:rPr>
        <w:tab/>
      </w:r>
      <w:r w:rsidR="00D962EF" w:rsidRPr="008B42D8">
        <w:rPr>
          <w:rFonts w:ascii="Times New Roman" w:hAnsi="Times New Roman" w:cs="Times New Roman"/>
          <w:sz w:val="24"/>
          <w:szCs w:val="24"/>
        </w:rPr>
        <w:t xml:space="preserve">There are many other reasons to argue that the premise of Anselm is true. For example, the acceptance of Anselm’s </w:t>
      </w:r>
      <w:r w:rsidR="008B42D8" w:rsidRPr="008B42D8">
        <w:rPr>
          <w:rFonts w:ascii="Times New Roman" w:hAnsi="Times New Roman" w:cs="Times New Roman"/>
          <w:sz w:val="24"/>
          <w:szCs w:val="24"/>
        </w:rPr>
        <w:t>definition</w:t>
      </w:r>
      <w:r w:rsidR="00D962EF" w:rsidRPr="008B42D8">
        <w:rPr>
          <w:rFonts w:ascii="Times New Roman" w:hAnsi="Times New Roman" w:cs="Times New Roman"/>
          <w:sz w:val="24"/>
          <w:szCs w:val="24"/>
        </w:rPr>
        <w:t xml:space="preserve"> of God. This </w:t>
      </w:r>
      <w:r w:rsidR="008B42D8" w:rsidRPr="008B42D8">
        <w:rPr>
          <w:rFonts w:ascii="Times New Roman" w:hAnsi="Times New Roman" w:cs="Times New Roman"/>
          <w:sz w:val="24"/>
          <w:szCs w:val="24"/>
        </w:rPr>
        <w:t>definition</w:t>
      </w:r>
      <w:r w:rsidR="00D962EF" w:rsidRPr="008B42D8">
        <w:rPr>
          <w:rFonts w:ascii="Times New Roman" w:hAnsi="Times New Roman" w:cs="Times New Roman"/>
          <w:sz w:val="24"/>
          <w:szCs w:val="24"/>
        </w:rPr>
        <w:t xml:space="preserve"> is both sound and ontologically</w:t>
      </w:r>
      <w:r w:rsidR="006D48C8">
        <w:rPr>
          <w:rFonts w:ascii="Times New Roman" w:hAnsi="Times New Roman" w:cs="Times New Roman"/>
          <w:sz w:val="24"/>
          <w:szCs w:val="24"/>
        </w:rPr>
        <w:t xml:space="preserve"> </w:t>
      </w:r>
      <w:r w:rsidR="00D962EF" w:rsidRPr="008B42D8">
        <w:rPr>
          <w:rFonts w:ascii="Times New Roman" w:hAnsi="Times New Roman" w:cs="Times New Roman"/>
          <w:sz w:val="24"/>
          <w:szCs w:val="24"/>
        </w:rPr>
        <w:t xml:space="preserve">true. This is the reason anyone can consider his beliefs to be workable. These arguments of him and if one does not follow the premises of him, he will </w:t>
      </w:r>
      <w:r w:rsidR="008B42D8" w:rsidRPr="008B42D8">
        <w:rPr>
          <w:rFonts w:ascii="Times New Roman" w:hAnsi="Times New Roman" w:cs="Times New Roman"/>
          <w:sz w:val="24"/>
          <w:szCs w:val="24"/>
        </w:rPr>
        <w:t>definitely</w:t>
      </w:r>
      <w:r w:rsidR="00D962EF" w:rsidRPr="008B42D8">
        <w:rPr>
          <w:rFonts w:ascii="Times New Roman" w:hAnsi="Times New Roman" w:cs="Times New Roman"/>
          <w:sz w:val="24"/>
          <w:szCs w:val="24"/>
        </w:rPr>
        <w:t xml:space="preserve"> remain a fool. Another reason, to justify Anselm’s argument is postulating the </w:t>
      </w:r>
      <w:r w:rsidR="008B42D8" w:rsidRPr="008B42D8">
        <w:rPr>
          <w:rFonts w:ascii="Times New Roman" w:hAnsi="Times New Roman" w:cs="Times New Roman"/>
          <w:sz w:val="24"/>
          <w:szCs w:val="24"/>
        </w:rPr>
        <w:t>existence</w:t>
      </w:r>
      <w:r w:rsidR="00D962EF" w:rsidRPr="008B42D8">
        <w:rPr>
          <w:rFonts w:ascii="Times New Roman" w:hAnsi="Times New Roman" w:cs="Times New Roman"/>
          <w:sz w:val="24"/>
          <w:szCs w:val="24"/>
        </w:rPr>
        <w:t xml:space="preserve"> of God, which is logically possible by all definitions of Ontological reasoning. </w:t>
      </w:r>
      <w:r w:rsidR="00046CAE" w:rsidRPr="008B42D8">
        <w:rPr>
          <w:rFonts w:ascii="Times New Roman" w:hAnsi="Times New Roman" w:cs="Times New Roman"/>
          <w:sz w:val="24"/>
          <w:szCs w:val="24"/>
        </w:rPr>
        <w:t>Finally, Anselm’s conceptualization that ‘to exist in reality and in on</w:t>
      </w:r>
      <w:bookmarkStart w:id="0" w:name="_GoBack"/>
      <w:bookmarkEnd w:id="0"/>
      <w:r w:rsidR="00046CAE" w:rsidRPr="008B42D8">
        <w:rPr>
          <w:rFonts w:ascii="Times New Roman" w:hAnsi="Times New Roman" w:cs="Times New Roman"/>
          <w:sz w:val="24"/>
          <w:szCs w:val="24"/>
        </w:rPr>
        <w:t xml:space="preserve">e’s </w:t>
      </w:r>
      <w:r w:rsidR="008B42D8" w:rsidRPr="008B42D8">
        <w:rPr>
          <w:rFonts w:ascii="Times New Roman" w:hAnsi="Times New Roman" w:cs="Times New Roman"/>
          <w:sz w:val="24"/>
          <w:szCs w:val="24"/>
        </w:rPr>
        <w:t>understanding is</w:t>
      </w:r>
      <w:r w:rsidR="00046CAE" w:rsidRPr="008B42D8">
        <w:rPr>
          <w:rFonts w:ascii="Times New Roman" w:hAnsi="Times New Roman" w:cs="Times New Roman"/>
          <w:sz w:val="24"/>
          <w:szCs w:val="24"/>
        </w:rPr>
        <w:t xml:space="preserve"> greater than to exist alone’ proves that he was right to make </w:t>
      </w:r>
      <w:r w:rsidR="00046CAE" w:rsidRPr="008B42D8">
        <w:rPr>
          <w:rFonts w:ascii="Times New Roman" w:hAnsi="Times New Roman" w:cs="Times New Roman"/>
          <w:sz w:val="24"/>
          <w:szCs w:val="24"/>
        </w:rPr>
        <w:lastRenderedPageBreak/>
        <w:t xml:space="preserve">people believe in his notion of God. Therefore, I believe that Anselm's definition of God is not a </w:t>
      </w:r>
      <w:r w:rsidR="008B42D8" w:rsidRPr="008B42D8">
        <w:rPr>
          <w:rFonts w:ascii="Times New Roman" w:hAnsi="Times New Roman" w:cs="Times New Roman"/>
          <w:sz w:val="24"/>
          <w:szCs w:val="24"/>
        </w:rPr>
        <w:t>controversial</w:t>
      </w:r>
      <w:r w:rsidR="00046CAE" w:rsidRPr="008B42D8">
        <w:rPr>
          <w:rFonts w:ascii="Times New Roman" w:hAnsi="Times New Roman" w:cs="Times New Roman"/>
          <w:sz w:val="24"/>
          <w:szCs w:val="24"/>
        </w:rPr>
        <w:t xml:space="preserve"> one. </w:t>
      </w:r>
    </w:p>
    <w:p w14:paraId="1491C789" w14:textId="77777777" w:rsidR="000748DA" w:rsidRDefault="001755CB">
      <w:pPr>
        <w:rPr>
          <w:rFonts w:ascii="Times New Roman" w:hAnsi="Times New Roman" w:cs="Times New Roman"/>
          <w:sz w:val="24"/>
          <w:szCs w:val="24"/>
        </w:rPr>
      </w:pPr>
      <w:r>
        <w:rPr>
          <w:rFonts w:ascii="Times New Roman" w:hAnsi="Times New Roman" w:cs="Times New Roman"/>
          <w:sz w:val="24"/>
          <w:szCs w:val="24"/>
        </w:rPr>
        <w:br w:type="page"/>
      </w:r>
    </w:p>
    <w:p w14:paraId="37A097EE" w14:textId="77777777" w:rsidR="003E356B" w:rsidRDefault="001755CB" w:rsidP="000748DA">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26F1520A" w14:textId="77777777" w:rsidR="000748DA" w:rsidRPr="000748DA" w:rsidRDefault="001755CB" w:rsidP="000748DA">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0748DA">
        <w:rPr>
          <w:rFonts w:ascii="Times New Roman" w:hAnsi="Times New Roman" w:cs="Times New Roman"/>
          <w:sz w:val="24"/>
        </w:rPr>
        <w:t xml:space="preserve">Plantinga, Alvin. “The Ontological Argument.” </w:t>
      </w:r>
      <w:r w:rsidRPr="000748DA">
        <w:rPr>
          <w:rFonts w:ascii="Times New Roman" w:hAnsi="Times New Roman" w:cs="Times New Roman"/>
          <w:i/>
          <w:iCs/>
          <w:sz w:val="24"/>
        </w:rPr>
        <w:t>Garden City</w:t>
      </w:r>
      <w:r w:rsidRPr="000748DA">
        <w:rPr>
          <w:rFonts w:ascii="Times New Roman" w:hAnsi="Times New Roman" w:cs="Times New Roman"/>
          <w:sz w:val="24"/>
        </w:rPr>
        <w:t>, 1965.</w:t>
      </w:r>
    </w:p>
    <w:p w14:paraId="12E5158A" w14:textId="77777777" w:rsidR="000748DA" w:rsidRPr="008B42D8" w:rsidRDefault="001755CB" w:rsidP="008B42D8">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p w14:paraId="797802AE" w14:textId="77777777" w:rsidR="00C74D28" w:rsidRPr="0008177B" w:rsidRDefault="00C74D28" w:rsidP="00FD7BD0">
      <w:pPr>
        <w:pStyle w:val="Heading1"/>
        <w:spacing w:before="0" w:line="480" w:lineRule="auto"/>
        <w:rPr>
          <w:rFonts w:ascii="Times New Roman" w:hAnsi="Times New Roman" w:cs="Times New Roman"/>
          <w:sz w:val="24"/>
          <w:szCs w:val="24"/>
        </w:rPr>
      </w:pPr>
    </w:p>
    <w:sectPr w:rsidR="00C74D28" w:rsidRPr="0008177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19F7A" w14:textId="77777777" w:rsidR="001755CB" w:rsidRDefault="001755CB">
      <w:pPr>
        <w:spacing w:after="0" w:line="240" w:lineRule="auto"/>
      </w:pPr>
      <w:r>
        <w:separator/>
      </w:r>
    </w:p>
  </w:endnote>
  <w:endnote w:type="continuationSeparator" w:id="0">
    <w:p w14:paraId="2F2FA7F9" w14:textId="77777777" w:rsidR="001755CB" w:rsidRDefault="00175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1E5F5" w14:textId="77777777" w:rsidR="001755CB" w:rsidRDefault="001755CB">
      <w:pPr>
        <w:spacing w:after="0" w:line="240" w:lineRule="auto"/>
      </w:pPr>
      <w:r>
        <w:separator/>
      </w:r>
    </w:p>
  </w:footnote>
  <w:footnote w:type="continuationSeparator" w:id="0">
    <w:p w14:paraId="1565395F" w14:textId="77777777" w:rsidR="001755CB" w:rsidRDefault="00175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CF29C" w14:textId="77777777" w:rsidR="00267851" w:rsidRPr="00267851" w:rsidRDefault="001755CB"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E060E5">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C336C" w14:textId="77777777" w:rsidR="008B3B75" w:rsidRPr="008B3B75" w:rsidRDefault="001755CB"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D45B66">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67134"/>
    <w:multiLevelType w:val="hybridMultilevel"/>
    <w:tmpl w:val="38C68410"/>
    <w:lvl w:ilvl="0" w:tplc="FA70423E">
      <w:start w:val="1"/>
      <w:numFmt w:val="bullet"/>
      <w:lvlText w:val=""/>
      <w:lvlJc w:val="left"/>
      <w:pPr>
        <w:ind w:left="720" w:hanging="360"/>
      </w:pPr>
      <w:rPr>
        <w:rFonts w:ascii="Symbol" w:hAnsi="Symbol" w:hint="default"/>
      </w:rPr>
    </w:lvl>
    <w:lvl w:ilvl="1" w:tplc="BF9C78E8" w:tentative="1">
      <w:start w:val="1"/>
      <w:numFmt w:val="bullet"/>
      <w:lvlText w:val="o"/>
      <w:lvlJc w:val="left"/>
      <w:pPr>
        <w:ind w:left="1440" w:hanging="360"/>
      </w:pPr>
      <w:rPr>
        <w:rFonts w:ascii="Courier New" w:hAnsi="Courier New" w:cs="Courier New" w:hint="default"/>
      </w:rPr>
    </w:lvl>
    <w:lvl w:ilvl="2" w:tplc="EF88B8CC" w:tentative="1">
      <w:start w:val="1"/>
      <w:numFmt w:val="bullet"/>
      <w:lvlText w:val=""/>
      <w:lvlJc w:val="left"/>
      <w:pPr>
        <w:ind w:left="2160" w:hanging="360"/>
      </w:pPr>
      <w:rPr>
        <w:rFonts w:ascii="Wingdings" w:hAnsi="Wingdings" w:hint="default"/>
      </w:rPr>
    </w:lvl>
    <w:lvl w:ilvl="3" w:tplc="17DA43C4" w:tentative="1">
      <w:start w:val="1"/>
      <w:numFmt w:val="bullet"/>
      <w:lvlText w:val=""/>
      <w:lvlJc w:val="left"/>
      <w:pPr>
        <w:ind w:left="2880" w:hanging="360"/>
      </w:pPr>
      <w:rPr>
        <w:rFonts w:ascii="Symbol" w:hAnsi="Symbol" w:hint="default"/>
      </w:rPr>
    </w:lvl>
    <w:lvl w:ilvl="4" w:tplc="3D0C6E32" w:tentative="1">
      <w:start w:val="1"/>
      <w:numFmt w:val="bullet"/>
      <w:lvlText w:val="o"/>
      <w:lvlJc w:val="left"/>
      <w:pPr>
        <w:ind w:left="3600" w:hanging="360"/>
      </w:pPr>
      <w:rPr>
        <w:rFonts w:ascii="Courier New" w:hAnsi="Courier New" w:cs="Courier New" w:hint="default"/>
      </w:rPr>
    </w:lvl>
    <w:lvl w:ilvl="5" w:tplc="0652F7EA" w:tentative="1">
      <w:start w:val="1"/>
      <w:numFmt w:val="bullet"/>
      <w:lvlText w:val=""/>
      <w:lvlJc w:val="left"/>
      <w:pPr>
        <w:ind w:left="4320" w:hanging="360"/>
      </w:pPr>
      <w:rPr>
        <w:rFonts w:ascii="Wingdings" w:hAnsi="Wingdings" w:hint="default"/>
      </w:rPr>
    </w:lvl>
    <w:lvl w:ilvl="6" w:tplc="789EB648" w:tentative="1">
      <w:start w:val="1"/>
      <w:numFmt w:val="bullet"/>
      <w:lvlText w:val=""/>
      <w:lvlJc w:val="left"/>
      <w:pPr>
        <w:ind w:left="5040" w:hanging="360"/>
      </w:pPr>
      <w:rPr>
        <w:rFonts w:ascii="Symbol" w:hAnsi="Symbol" w:hint="default"/>
      </w:rPr>
    </w:lvl>
    <w:lvl w:ilvl="7" w:tplc="91E68A6C" w:tentative="1">
      <w:start w:val="1"/>
      <w:numFmt w:val="bullet"/>
      <w:lvlText w:val="o"/>
      <w:lvlJc w:val="left"/>
      <w:pPr>
        <w:ind w:left="5760" w:hanging="360"/>
      </w:pPr>
      <w:rPr>
        <w:rFonts w:ascii="Courier New" w:hAnsi="Courier New" w:cs="Courier New" w:hint="default"/>
      </w:rPr>
    </w:lvl>
    <w:lvl w:ilvl="8" w:tplc="D2905C2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061C8"/>
    <w:rsid w:val="00024ABE"/>
    <w:rsid w:val="00046CAE"/>
    <w:rsid w:val="000748DA"/>
    <w:rsid w:val="0008177B"/>
    <w:rsid w:val="00086008"/>
    <w:rsid w:val="00086FDE"/>
    <w:rsid w:val="00090AC7"/>
    <w:rsid w:val="000B30C1"/>
    <w:rsid w:val="00102F66"/>
    <w:rsid w:val="00141074"/>
    <w:rsid w:val="001755CB"/>
    <w:rsid w:val="00187C02"/>
    <w:rsid w:val="0023736C"/>
    <w:rsid w:val="00267851"/>
    <w:rsid w:val="00271F3A"/>
    <w:rsid w:val="002777E7"/>
    <w:rsid w:val="002C01EB"/>
    <w:rsid w:val="003500C1"/>
    <w:rsid w:val="003C2B45"/>
    <w:rsid w:val="003E356B"/>
    <w:rsid w:val="00411696"/>
    <w:rsid w:val="00471063"/>
    <w:rsid w:val="00473F69"/>
    <w:rsid w:val="004D4892"/>
    <w:rsid w:val="0055027C"/>
    <w:rsid w:val="00550EFD"/>
    <w:rsid w:val="005A1A77"/>
    <w:rsid w:val="005B734B"/>
    <w:rsid w:val="005C20F1"/>
    <w:rsid w:val="005C5628"/>
    <w:rsid w:val="006D48C8"/>
    <w:rsid w:val="006F1539"/>
    <w:rsid w:val="007B5916"/>
    <w:rsid w:val="007C1C60"/>
    <w:rsid w:val="00812A71"/>
    <w:rsid w:val="008A6D60"/>
    <w:rsid w:val="008B3B75"/>
    <w:rsid w:val="008B42D8"/>
    <w:rsid w:val="00923802"/>
    <w:rsid w:val="00941495"/>
    <w:rsid w:val="00996A01"/>
    <w:rsid w:val="00997E30"/>
    <w:rsid w:val="009F5BB9"/>
    <w:rsid w:val="00A4374D"/>
    <w:rsid w:val="00A61F80"/>
    <w:rsid w:val="00B22BC7"/>
    <w:rsid w:val="00B405F9"/>
    <w:rsid w:val="00B73358"/>
    <w:rsid w:val="00B73412"/>
    <w:rsid w:val="00BC6300"/>
    <w:rsid w:val="00C5356B"/>
    <w:rsid w:val="00C74D28"/>
    <w:rsid w:val="00C75C92"/>
    <w:rsid w:val="00C80BF5"/>
    <w:rsid w:val="00C8278A"/>
    <w:rsid w:val="00CA0305"/>
    <w:rsid w:val="00CA2688"/>
    <w:rsid w:val="00CF0A51"/>
    <w:rsid w:val="00D45B66"/>
    <w:rsid w:val="00D5076D"/>
    <w:rsid w:val="00D5779E"/>
    <w:rsid w:val="00D74986"/>
    <w:rsid w:val="00D923BB"/>
    <w:rsid w:val="00D962EF"/>
    <w:rsid w:val="00E060E5"/>
    <w:rsid w:val="00E63809"/>
    <w:rsid w:val="00EF1641"/>
    <w:rsid w:val="00F42017"/>
    <w:rsid w:val="00F55FC0"/>
    <w:rsid w:val="00FD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34A4F"/>
  <w15:docId w15:val="{11299B73-FC72-4DF5-96B3-E43BB0E1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FD7B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7BD0"/>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FD7B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6008"/>
    <w:pPr>
      <w:ind w:left="720"/>
      <w:contextualSpacing/>
    </w:pPr>
  </w:style>
  <w:style w:type="paragraph" w:styleId="Bibliography">
    <w:name w:val="Bibliography"/>
    <w:basedOn w:val="Normal"/>
    <w:next w:val="Normal"/>
    <w:uiPriority w:val="37"/>
    <w:unhideWhenUsed/>
    <w:rsid w:val="000748DA"/>
    <w:pPr>
      <w:spacing w:after="0" w:line="480" w:lineRule="auto"/>
      <w:ind w:left="720" w:hanging="720"/>
    </w:pPr>
  </w:style>
  <w:style w:type="character" w:styleId="CommentReference">
    <w:name w:val="annotation reference"/>
    <w:basedOn w:val="DefaultParagraphFont"/>
    <w:uiPriority w:val="99"/>
    <w:semiHidden/>
    <w:unhideWhenUsed/>
    <w:rsid w:val="006D48C8"/>
    <w:rPr>
      <w:sz w:val="16"/>
      <w:szCs w:val="16"/>
    </w:rPr>
  </w:style>
  <w:style w:type="paragraph" w:styleId="CommentText">
    <w:name w:val="annotation text"/>
    <w:basedOn w:val="Normal"/>
    <w:link w:val="CommentTextChar"/>
    <w:uiPriority w:val="99"/>
    <w:semiHidden/>
    <w:unhideWhenUsed/>
    <w:rsid w:val="006D48C8"/>
    <w:pPr>
      <w:spacing w:line="240" w:lineRule="auto"/>
    </w:pPr>
    <w:rPr>
      <w:sz w:val="20"/>
      <w:szCs w:val="20"/>
    </w:rPr>
  </w:style>
  <w:style w:type="character" w:customStyle="1" w:styleId="CommentTextChar">
    <w:name w:val="Comment Text Char"/>
    <w:basedOn w:val="DefaultParagraphFont"/>
    <w:link w:val="CommentText"/>
    <w:uiPriority w:val="99"/>
    <w:semiHidden/>
    <w:rsid w:val="006D48C8"/>
    <w:rPr>
      <w:sz w:val="20"/>
      <w:szCs w:val="20"/>
    </w:rPr>
  </w:style>
  <w:style w:type="paragraph" w:styleId="CommentSubject">
    <w:name w:val="annotation subject"/>
    <w:basedOn w:val="CommentText"/>
    <w:next w:val="CommentText"/>
    <w:link w:val="CommentSubjectChar"/>
    <w:uiPriority w:val="99"/>
    <w:semiHidden/>
    <w:unhideWhenUsed/>
    <w:rsid w:val="006D48C8"/>
    <w:rPr>
      <w:b/>
      <w:bCs/>
    </w:rPr>
  </w:style>
  <w:style w:type="character" w:customStyle="1" w:styleId="CommentSubjectChar">
    <w:name w:val="Comment Subject Char"/>
    <w:basedOn w:val="CommentTextChar"/>
    <w:link w:val="CommentSubject"/>
    <w:uiPriority w:val="99"/>
    <w:semiHidden/>
    <w:rsid w:val="006D48C8"/>
    <w:rPr>
      <w:b/>
      <w:bCs/>
      <w:sz w:val="20"/>
      <w:szCs w:val="20"/>
    </w:rPr>
  </w:style>
  <w:style w:type="paragraph" w:styleId="BalloonText">
    <w:name w:val="Balloon Text"/>
    <w:basedOn w:val="Normal"/>
    <w:link w:val="BalloonTextChar"/>
    <w:uiPriority w:val="99"/>
    <w:semiHidden/>
    <w:unhideWhenUsed/>
    <w:rsid w:val="006D4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8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F7EB1-405D-4B24-8809-E71DDE3CA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 Sufian Ansari</dc:creator>
  <cp:lastModifiedBy>Proofreader</cp:lastModifiedBy>
  <cp:revision>2</cp:revision>
  <dcterms:created xsi:type="dcterms:W3CDTF">2019-07-26T05:54:00Z</dcterms:created>
  <dcterms:modified xsi:type="dcterms:W3CDTF">2019-07-26T05:54:00Z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id="O0XtS5Ke"/&gt;&lt;style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