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403F" w14:textId="77777777" w:rsidR="00F53CC6" w:rsidRDefault="00F53CC6" w:rsidP="00F53CC6">
      <w:pPr>
        <w:spacing w:line="480" w:lineRule="auto"/>
        <w:jc w:val="center"/>
      </w:pPr>
    </w:p>
    <w:p w14:paraId="57C97AB1" w14:textId="77777777" w:rsidR="00F53CC6" w:rsidRDefault="00F53CC6" w:rsidP="00F53CC6">
      <w:pPr>
        <w:spacing w:line="480" w:lineRule="auto"/>
        <w:jc w:val="center"/>
      </w:pPr>
    </w:p>
    <w:p w14:paraId="6774C5EB" w14:textId="77777777" w:rsidR="00F53CC6" w:rsidRDefault="00F53CC6" w:rsidP="00F53CC6">
      <w:pPr>
        <w:spacing w:line="480" w:lineRule="auto"/>
        <w:jc w:val="center"/>
      </w:pPr>
    </w:p>
    <w:p w14:paraId="05D9BE9D" w14:textId="77777777" w:rsidR="00F53CC6" w:rsidRDefault="00F53CC6" w:rsidP="00F53CC6">
      <w:pPr>
        <w:spacing w:line="480" w:lineRule="auto"/>
        <w:jc w:val="center"/>
      </w:pPr>
    </w:p>
    <w:p w14:paraId="0D723247" w14:textId="77777777" w:rsidR="004F3E88" w:rsidRDefault="00F53CC6" w:rsidP="00F53CC6">
      <w:pPr>
        <w:spacing w:line="480" w:lineRule="auto"/>
        <w:jc w:val="center"/>
      </w:pPr>
      <w:r>
        <w:t>Title page</w:t>
      </w:r>
    </w:p>
    <w:p w14:paraId="70FF8BD5" w14:textId="77777777" w:rsidR="00990723" w:rsidRDefault="00F53CC6" w:rsidP="00F53CC6">
      <w:pPr>
        <w:spacing w:line="480" w:lineRule="auto"/>
        <w:jc w:val="center"/>
      </w:pPr>
      <w:r>
        <w:t>PowerPoint discussion</w:t>
      </w:r>
    </w:p>
    <w:p w14:paraId="16A45382" w14:textId="77777777" w:rsidR="00990723" w:rsidRDefault="00990723">
      <w:r>
        <w:br w:type="page"/>
      </w:r>
    </w:p>
    <w:p w14:paraId="39244FB5" w14:textId="2B232F7B" w:rsidR="00F53CC6" w:rsidRPr="009D03D0" w:rsidRDefault="00D26B52" w:rsidP="009D03D0">
      <w:pPr>
        <w:pStyle w:val="ListParagraph"/>
        <w:numPr>
          <w:ilvl w:val="0"/>
          <w:numId w:val="1"/>
        </w:numPr>
        <w:spacing w:line="480" w:lineRule="auto"/>
        <w:jc w:val="both"/>
        <w:rPr>
          <w:rFonts w:ascii="Times New Roman" w:hAnsi="Times New Roman" w:cs="Times New Roman"/>
        </w:rPr>
      </w:pPr>
      <w:r w:rsidRPr="009D03D0">
        <w:rPr>
          <w:rFonts w:ascii="Times New Roman" w:hAnsi="Times New Roman" w:cs="Times New Roman"/>
        </w:rPr>
        <w:lastRenderedPageBreak/>
        <w:t xml:space="preserve">The unionization of </w:t>
      </w:r>
      <w:r w:rsidR="00F71CC9" w:rsidRPr="009D03D0">
        <w:rPr>
          <w:rFonts w:ascii="Times New Roman" w:hAnsi="Times New Roman" w:cs="Times New Roman"/>
        </w:rPr>
        <w:t>CNAs and the segregation of LPN</w:t>
      </w:r>
      <w:r w:rsidRPr="009D03D0">
        <w:rPr>
          <w:rFonts w:ascii="Times New Roman" w:hAnsi="Times New Roman" w:cs="Times New Roman"/>
        </w:rPr>
        <w:t xml:space="preserve">s is directly </w:t>
      </w:r>
      <w:r w:rsidR="00AA04CA" w:rsidRPr="009D03D0">
        <w:rPr>
          <w:rFonts w:ascii="Times New Roman" w:hAnsi="Times New Roman" w:cs="Times New Roman"/>
        </w:rPr>
        <w:t>related</w:t>
      </w:r>
      <w:r w:rsidR="00907CEE" w:rsidRPr="009D03D0">
        <w:rPr>
          <w:rFonts w:ascii="Times New Roman" w:hAnsi="Times New Roman" w:cs="Times New Roman"/>
        </w:rPr>
        <w:t xml:space="preserve"> to the increase in pressure-related ulcers. </w:t>
      </w:r>
      <w:r w:rsidR="007E6D1F" w:rsidRPr="009D03D0">
        <w:rPr>
          <w:rFonts w:ascii="Times New Roman" w:hAnsi="Times New Roman" w:cs="Times New Roman"/>
        </w:rPr>
        <w:t xml:space="preserve">Certified nurse assistants and Licensed Practical Nurse have direct role in improving the quality of care and </w:t>
      </w:r>
      <w:r w:rsidR="00B96E2D">
        <w:rPr>
          <w:rFonts w:ascii="Times New Roman" w:hAnsi="Times New Roman" w:cs="Times New Roman"/>
        </w:rPr>
        <w:t>overall health status. This is because the CNAs and LPNs have complete knowledge about the nursing care standards required for managing patients of pressure-ulcer</w:t>
      </w:r>
      <w:r w:rsidR="004111B4">
        <w:rPr>
          <w:rFonts w:ascii="Times New Roman" w:hAnsi="Times New Roman" w:cs="Times New Roman"/>
        </w:rPr>
        <w:t xml:space="preserve">s </w:t>
      </w:r>
      <w:sdt>
        <w:sdtPr>
          <w:rPr>
            <w:rFonts w:ascii="Times New Roman" w:hAnsi="Times New Roman" w:cs="Times New Roman"/>
          </w:rPr>
          <w:id w:val="938571272"/>
          <w:citation/>
        </w:sdtPr>
        <w:sdtContent>
          <w:r w:rsidR="004111B4">
            <w:rPr>
              <w:rFonts w:ascii="Times New Roman" w:hAnsi="Times New Roman" w:cs="Times New Roman"/>
            </w:rPr>
            <w:fldChar w:fldCharType="begin"/>
          </w:r>
          <w:r w:rsidR="004111B4">
            <w:rPr>
              <w:rFonts w:ascii="Times New Roman" w:hAnsi="Times New Roman" w:cs="Times New Roman"/>
            </w:rPr>
            <w:instrText xml:space="preserve"> CITATION Cla184 \l 1033 </w:instrText>
          </w:r>
          <w:r w:rsidR="004111B4">
            <w:rPr>
              <w:rFonts w:ascii="Times New Roman" w:hAnsi="Times New Roman" w:cs="Times New Roman"/>
            </w:rPr>
            <w:fldChar w:fldCharType="separate"/>
          </w:r>
          <w:r w:rsidR="004111B4" w:rsidRPr="004111B4">
            <w:rPr>
              <w:rFonts w:ascii="Times New Roman" w:hAnsi="Times New Roman" w:cs="Times New Roman"/>
              <w:noProof/>
            </w:rPr>
            <w:t>(Berridge, Tyler, &amp; Miller, 2018)</w:t>
          </w:r>
          <w:r w:rsidR="004111B4">
            <w:rPr>
              <w:rFonts w:ascii="Times New Roman" w:hAnsi="Times New Roman" w:cs="Times New Roman"/>
            </w:rPr>
            <w:fldChar w:fldCharType="end"/>
          </w:r>
        </w:sdtContent>
      </w:sdt>
      <w:r w:rsidR="00E12F98">
        <w:rPr>
          <w:rFonts w:ascii="Times New Roman" w:hAnsi="Times New Roman" w:cs="Times New Roman"/>
        </w:rPr>
        <w:t xml:space="preserve">. </w:t>
      </w:r>
      <w:r w:rsidR="00AD3E97">
        <w:rPr>
          <w:rFonts w:ascii="Times New Roman" w:hAnsi="Times New Roman" w:cs="Times New Roman"/>
        </w:rPr>
        <w:t xml:space="preserve">CNAs and LPNs are aware of the quality indicators and capable of using them for reducing pain, catheter use and self-care. The professional nurses have adequate experience of dealing with the patients of different age groups and different conditions. They are capable of following regulations and healthcare guidelines that increases the quality. They help patients in daily activities such as eating, getting dressed and taking medications. The rate of pressure-ulcers can be reduced if the hospitals hire CNAs and LPNs. </w:t>
      </w:r>
      <w:r w:rsidR="00426802">
        <w:rPr>
          <w:rFonts w:ascii="Times New Roman" w:hAnsi="Times New Roman" w:cs="Times New Roman"/>
        </w:rPr>
        <w:t xml:space="preserve">They care capable of addressing patients needs individually that adds to their enhanced health. </w:t>
      </w:r>
    </w:p>
    <w:p w14:paraId="50BC691E" w14:textId="3F44CA79" w:rsidR="00426802" w:rsidRDefault="00B96E2D" w:rsidP="009D03D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Effective inter-professional team reduces incidence of pressure ulcers because it allow healthcare providers to wok in a coordinated way. The team communication about the symptoms, causes and condition of the patients. Every team member is assigned individual task that adds to the efficiency</w:t>
      </w:r>
      <w:r w:rsidR="00E12F98">
        <w:rPr>
          <w:rFonts w:ascii="Times New Roman" w:hAnsi="Times New Roman" w:cs="Times New Roman"/>
        </w:rPr>
        <w:t xml:space="preserve"> </w:t>
      </w:r>
      <w:sdt>
        <w:sdtPr>
          <w:rPr>
            <w:rFonts w:ascii="Times New Roman" w:hAnsi="Times New Roman" w:cs="Times New Roman"/>
          </w:rPr>
          <w:id w:val="-397054028"/>
          <w:citation/>
        </w:sdtPr>
        <w:sdtContent>
          <w:r w:rsidR="00E12F98">
            <w:rPr>
              <w:rFonts w:ascii="Times New Roman" w:hAnsi="Times New Roman" w:cs="Times New Roman"/>
            </w:rPr>
            <w:fldChar w:fldCharType="begin"/>
          </w:r>
          <w:r w:rsidR="00E12F98">
            <w:rPr>
              <w:rFonts w:ascii="Times New Roman" w:hAnsi="Times New Roman" w:cs="Times New Roman"/>
            </w:rPr>
            <w:instrText xml:space="preserve"> CITATION KNC13 \l 1033 </w:instrText>
          </w:r>
          <w:r w:rsidR="00E12F98">
            <w:rPr>
              <w:rFonts w:ascii="Times New Roman" w:hAnsi="Times New Roman" w:cs="Times New Roman"/>
            </w:rPr>
            <w:fldChar w:fldCharType="separate"/>
          </w:r>
          <w:r w:rsidR="00E12F98" w:rsidRPr="00E12F98">
            <w:rPr>
              <w:rFonts w:ascii="Times New Roman" w:hAnsi="Times New Roman" w:cs="Times New Roman"/>
              <w:noProof/>
            </w:rPr>
            <w:t>(Corazzini, Anderson, Mueller, Thorpe, &amp; McConnell, 2013)</w:t>
          </w:r>
          <w:r w:rsidR="00E12F98">
            <w:rPr>
              <w:rFonts w:ascii="Times New Roman" w:hAnsi="Times New Roman" w:cs="Times New Roman"/>
            </w:rPr>
            <w:fldChar w:fldCharType="end"/>
          </w:r>
        </w:sdtContent>
      </w:sdt>
      <w:r w:rsidR="00E12F98">
        <w:rPr>
          <w:rFonts w:ascii="Times New Roman" w:hAnsi="Times New Roman" w:cs="Times New Roman"/>
        </w:rPr>
        <w:t xml:space="preserve">. </w:t>
      </w:r>
      <w:r w:rsidR="00FC3852">
        <w:rPr>
          <w:rFonts w:ascii="Times New Roman" w:hAnsi="Times New Roman" w:cs="Times New Roman"/>
        </w:rPr>
        <w:t xml:space="preserve">The team work appropriately by maintaining patient’s records, identifying vital signs, administrating medications, performing test procedures and recording the improvements. The inter-professional team reduced the incidents of pressure-ulcers because they can inform the doctors about the seriousness of the patient’s condition on right time. </w:t>
      </w:r>
      <w:r w:rsidR="00BA6950">
        <w:rPr>
          <w:rFonts w:ascii="Times New Roman" w:hAnsi="Times New Roman" w:cs="Times New Roman"/>
        </w:rPr>
        <w:t>This</w:t>
      </w:r>
      <w:r w:rsidR="00067F9D">
        <w:rPr>
          <w:rFonts w:ascii="Times New Roman" w:hAnsi="Times New Roman" w:cs="Times New Roman"/>
        </w:rPr>
        <w:t xml:space="preserve"> prevents them from unnecessary delays and improved the possibilities. </w:t>
      </w:r>
      <w:r w:rsidR="00BA6950">
        <w:rPr>
          <w:rFonts w:ascii="Times New Roman" w:hAnsi="Times New Roman" w:cs="Times New Roman"/>
        </w:rPr>
        <w:t xml:space="preserve">Patients receive constant medical care and immediate response from the team members that reduces the likelihood of negative outcomes. </w:t>
      </w:r>
    </w:p>
    <w:p w14:paraId="4D1849B7" w14:textId="77777777" w:rsidR="00426802" w:rsidRDefault="00426802">
      <w:pPr>
        <w:rPr>
          <w:rFonts w:ascii="Times New Roman" w:hAnsi="Times New Roman" w:cs="Times New Roman"/>
        </w:rPr>
      </w:pPr>
      <w:r>
        <w:rPr>
          <w:rFonts w:ascii="Times New Roman" w:hAnsi="Times New Roman" w:cs="Times New Roman"/>
        </w:rPr>
        <w:br w:type="page"/>
      </w:r>
    </w:p>
    <w:p w14:paraId="6ED9E6FB" w14:textId="490D7641" w:rsidR="00426802" w:rsidRDefault="00426802" w:rsidP="00426802">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w:t>
      </w:r>
      <w:bookmarkStart w:id="0" w:name="_GoBack"/>
      <w:bookmarkEnd w:id="0"/>
      <w:r>
        <w:rPr>
          <w:rFonts w:ascii="Times New Roman" w:hAnsi="Times New Roman" w:cs="Times New Roman"/>
        </w:rPr>
        <w:t>es</w:t>
      </w:r>
    </w:p>
    <w:sdt>
      <w:sdtPr>
        <w:id w:val="111145805"/>
        <w:bibliography/>
      </w:sdtPr>
      <w:sdtContent>
        <w:p w14:paraId="4A98FE62" w14:textId="77777777" w:rsidR="00426802" w:rsidRDefault="00426802" w:rsidP="0042680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Berridge, C., Tyler, D. A., &amp; Miller, S. C. (2018). Staff Empowerment Practices and CNA Retention: Findings From a Nationally Representative Nursing Home Culture Change Survey . </w:t>
          </w:r>
          <w:r>
            <w:rPr>
              <w:i/>
              <w:iCs/>
              <w:noProof/>
            </w:rPr>
            <w:t>Journal of Appl Gerontol</w:t>
          </w:r>
          <w:r>
            <w:rPr>
              <w:noProof/>
            </w:rPr>
            <w:t xml:space="preserve"> </w:t>
          </w:r>
          <w:r>
            <w:rPr>
              <w:i/>
              <w:iCs/>
              <w:noProof/>
            </w:rPr>
            <w:t>, 37</w:t>
          </w:r>
          <w:r>
            <w:rPr>
              <w:noProof/>
            </w:rPr>
            <w:t xml:space="preserve"> (4), 419–434.</w:t>
          </w:r>
        </w:p>
        <w:p w14:paraId="6A63C8D8" w14:textId="77777777" w:rsidR="00426802" w:rsidRDefault="00426802" w:rsidP="00426802">
          <w:pPr>
            <w:pStyle w:val="Bibliography"/>
            <w:spacing w:line="480" w:lineRule="auto"/>
            <w:ind w:left="720" w:hanging="720"/>
            <w:rPr>
              <w:noProof/>
            </w:rPr>
          </w:pPr>
          <w:r>
            <w:rPr>
              <w:noProof/>
            </w:rPr>
            <w:t xml:space="preserve">Corazzini, K. N., Anderson, R. A., Mueller, C., Thorpe, J. M., &amp; McConnell, E. S. (2013). Licensed practical nurse scope of practice and quality of nursing home care. </w:t>
          </w:r>
          <w:r>
            <w:rPr>
              <w:i/>
              <w:iCs/>
              <w:noProof/>
            </w:rPr>
            <w:t>Nurs Res</w:t>
          </w:r>
          <w:r>
            <w:rPr>
              <w:noProof/>
            </w:rPr>
            <w:t xml:space="preserve"> </w:t>
          </w:r>
          <w:r>
            <w:rPr>
              <w:i/>
              <w:iCs/>
              <w:noProof/>
            </w:rPr>
            <w:t>, 62</w:t>
          </w:r>
          <w:r>
            <w:rPr>
              <w:noProof/>
            </w:rPr>
            <w:t xml:space="preserve"> (5), 315-24.</w:t>
          </w:r>
        </w:p>
        <w:p w14:paraId="2D7A2061" w14:textId="77777777" w:rsidR="00426802" w:rsidRDefault="00426802" w:rsidP="00426802">
          <w:pPr>
            <w:spacing w:line="480" w:lineRule="auto"/>
            <w:ind w:left="720" w:hanging="720"/>
          </w:pPr>
          <w:r>
            <w:rPr>
              <w:b/>
              <w:bCs/>
              <w:noProof/>
            </w:rPr>
            <w:fldChar w:fldCharType="end"/>
          </w:r>
        </w:p>
      </w:sdtContent>
    </w:sdt>
    <w:p w14:paraId="4138F298" w14:textId="77777777" w:rsidR="00426802" w:rsidRPr="00426802" w:rsidRDefault="00426802" w:rsidP="00426802">
      <w:pPr>
        <w:spacing w:line="480" w:lineRule="auto"/>
        <w:ind w:left="720" w:hanging="720"/>
        <w:jc w:val="both"/>
        <w:rPr>
          <w:rFonts w:ascii="Times New Roman" w:hAnsi="Times New Roman" w:cs="Times New Roman"/>
        </w:rPr>
      </w:pPr>
    </w:p>
    <w:p w14:paraId="247E730E" w14:textId="77777777" w:rsidR="00426802" w:rsidRDefault="00426802" w:rsidP="00426802">
      <w:pPr>
        <w:spacing w:line="480" w:lineRule="auto"/>
        <w:ind w:left="720" w:hanging="720"/>
        <w:jc w:val="both"/>
      </w:pPr>
    </w:p>
    <w:p w14:paraId="281AAD82" w14:textId="77777777" w:rsidR="00426802" w:rsidRPr="00426802" w:rsidRDefault="00426802" w:rsidP="00426802">
      <w:pPr>
        <w:spacing w:line="480" w:lineRule="auto"/>
        <w:jc w:val="both"/>
        <w:rPr>
          <w:rFonts w:ascii="Times New Roman" w:hAnsi="Times New Roman" w:cs="Times New Roman"/>
        </w:rPr>
      </w:pPr>
    </w:p>
    <w:sectPr w:rsidR="00426802" w:rsidRPr="0042680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29421" w14:textId="77777777" w:rsidR="004111B4" w:rsidRDefault="004111B4" w:rsidP="00F53CC6">
      <w:r>
        <w:separator/>
      </w:r>
    </w:p>
  </w:endnote>
  <w:endnote w:type="continuationSeparator" w:id="0">
    <w:p w14:paraId="7977B752" w14:textId="77777777" w:rsidR="004111B4" w:rsidRDefault="004111B4" w:rsidP="00F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B669" w14:textId="77777777" w:rsidR="004111B4" w:rsidRDefault="004111B4" w:rsidP="00F53CC6">
      <w:r>
        <w:separator/>
      </w:r>
    </w:p>
  </w:footnote>
  <w:footnote w:type="continuationSeparator" w:id="0">
    <w:p w14:paraId="625A77E5" w14:textId="77777777" w:rsidR="004111B4" w:rsidRDefault="004111B4" w:rsidP="00F53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B279B" w14:textId="77777777" w:rsidR="004111B4" w:rsidRDefault="004111B4" w:rsidP="00D26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B5D0C" w14:textId="77777777" w:rsidR="004111B4" w:rsidRDefault="004111B4" w:rsidP="00F53C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E62B" w14:textId="77777777" w:rsidR="004111B4" w:rsidRDefault="004111B4" w:rsidP="00D26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802">
      <w:rPr>
        <w:rStyle w:val="PageNumber"/>
        <w:noProof/>
      </w:rPr>
      <w:t>1</w:t>
    </w:r>
    <w:r>
      <w:rPr>
        <w:rStyle w:val="PageNumber"/>
      </w:rPr>
      <w:fldChar w:fldCharType="end"/>
    </w:r>
  </w:p>
  <w:p w14:paraId="69C9DB68" w14:textId="77777777" w:rsidR="004111B4" w:rsidRDefault="004111B4" w:rsidP="00F53CC6">
    <w:pPr>
      <w:pStyle w:val="Header"/>
      <w:ind w:right="360"/>
    </w:pPr>
    <w:r>
      <w:t>Running head: POWERPOINT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1095A"/>
    <w:multiLevelType w:val="hybridMultilevel"/>
    <w:tmpl w:val="5BF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C6"/>
    <w:rsid w:val="00067F9D"/>
    <w:rsid w:val="004111B4"/>
    <w:rsid w:val="00426802"/>
    <w:rsid w:val="004F3E88"/>
    <w:rsid w:val="00635B8C"/>
    <w:rsid w:val="00786A8F"/>
    <w:rsid w:val="007E6D1F"/>
    <w:rsid w:val="00907CEE"/>
    <w:rsid w:val="00990723"/>
    <w:rsid w:val="009D03D0"/>
    <w:rsid w:val="00AA04CA"/>
    <w:rsid w:val="00AD1EE4"/>
    <w:rsid w:val="00AD3E97"/>
    <w:rsid w:val="00B32233"/>
    <w:rsid w:val="00B96E2D"/>
    <w:rsid w:val="00BA6950"/>
    <w:rsid w:val="00D26B52"/>
    <w:rsid w:val="00E12F98"/>
    <w:rsid w:val="00F53CC6"/>
    <w:rsid w:val="00F71CC9"/>
    <w:rsid w:val="00FC3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61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8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C6"/>
    <w:pPr>
      <w:tabs>
        <w:tab w:val="center" w:pos="4320"/>
        <w:tab w:val="right" w:pos="8640"/>
      </w:tabs>
    </w:pPr>
  </w:style>
  <w:style w:type="character" w:customStyle="1" w:styleId="HeaderChar">
    <w:name w:val="Header Char"/>
    <w:basedOn w:val="DefaultParagraphFont"/>
    <w:link w:val="Header"/>
    <w:uiPriority w:val="99"/>
    <w:rsid w:val="00F53CC6"/>
  </w:style>
  <w:style w:type="character" w:styleId="PageNumber">
    <w:name w:val="page number"/>
    <w:basedOn w:val="DefaultParagraphFont"/>
    <w:uiPriority w:val="99"/>
    <w:semiHidden/>
    <w:unhideWhenUsed/>
    <w:rsid w:val="00F53CC6"/>
  </w:style>
  <w:style w:type="paragraph" w:styleId="Footer">
    <w:name w:val="footer"/>
    <w:basedOn w:val="Normal"/>
    <w:link w:val="FooterChar"/>
    <w:uiPriority w:val="99"/>
    <w:unhideWhenUsed/>
    <w:rsid w:val="00F53CC6"/>
    <w:pPr>
      <w:tabs>
        <w:tab w:val="center" w:pos="4320"/>
        <w:tab w:val="right" w:pos="8640"/>
      </w:tabs>
    </w:pPr>
  </w:style>
  <w:style w:type="character" w:customStyle="1" w:styleId="FooterChar">
    <w:name w:val="Footer Char"/>
    <w:basedOn w:val="DefaultParagraphFont"/>
    <w:link w:val="Footer"/>
    <w:uiPriority w:val="99"/>
    <w:rsid w:val="00F53CC6"/>
  </w:style>
  <w:style w:type="paragraph" w:styleId="BalloonText">
    <w:name w:val="Balloon Text"/>
    <w:basedOn w:val="Normal"/>
    <w:link w:val="BalloonTextChar"/>
    <w:uiPriority w:val="99"/>
    <w:semiHidden/>
    <w:unhideWhenUsed/>
    <w:rsid w:val="00F71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C9"/>
    <w:rPr>
      <w:rFonts w:ascii="Lucida Grande" w:hAnsi="Lucida Grande" w:cs="Lucida Grande"/>
      <w:sz w:val="18"/>
      <w:szCs w:val="18"/>
    </w:rPr>
  </w:style>
  <w:style w:type="paragraph" w:styleId="ListParagraph">
    <w:name w:val="List Paragraph"/>
    <w:basedOn w:val="Normal"/>
    <w:uiPriority w:val="34"/>
    <w:qFormat/>
    <w:rsid w:val="009D03D0"/>
    <w:pPr>
      <w:ind w:left="720"/>
      <w:contextualSpacing/>
    </w:pPr>
  </w:style>
  <w:style w:type="character" w:customStyle="1" w:styleId="Heading1Char">
    <w:name w:val="Heading 1 Char"/>
    <w:basedOn w:val="DefaultParagraphFont"/>
    <w:link w:val="Heading1"/>
    <w:uiPriority w:val="9"/>
    <w:rsid w:val="004268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6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8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C6"/>
    <w:pPr>
      <w:tabs>
        <w:tab w:val="center" w:pos="4320"/>
        <w:tab w:val="right" w:pos="8640"/>
      </w:tabs>
    </w:pPr>
  </w:style>
  <w:style w:type="character" w:customStyle="1" w:styleId="HeaderChar">
    <w:name w:val="Header Char"/>
    <w:basedOn w:val="DefaultParagraphFont"/>
    <w:link w:val="Header"/>
    <w:uiPriority w:val="99"/>
    <w:rsid w:val="00F53CC6"/>
  </w:style>
  <w:style w:type="character" w:styleId="PageNumber">
    <w:name w:val="page number"/>
    <w:basedOn w:val="DefaultParagraphFont"/>
    <w:uiPriority w:val="99"/>
    <w:semiHidden/>
    <w:unhideWhenUsed/>
    <w:rsid w:val="00F53CC6"/>
  </w:style>
  <w:style w:type="paragraph" w:styleId="Footer">
    <w:name w:val="footer"/>
    <w:basedOn w:val="Normal"/>
    <w:link w:val="FooterChar"/>
    <w:uiPriority w:val="99"/>
    <w:unhideWhenUsed/>
    <w:rsid w:val="00F53CC6"/>
    <w:pPr>
      <w:tabs>
        <w:tab w:val="center" w:pos="4320"/>
        <w:tab w:val="right" w:pos="8640"/>
      </w:tabs>
    </w:pPr>
  </w:style>
  <w:style w:type="character" w:customStyle="1" w:styleId="FooterChar">
    <w:name w:val="Footer Char"/>
    <w:basedOn w:val="DefaultParagraphFont"/>
    <w:link w:val="Footer"/>
    <w:uiPriority w:val="99"/>
    <w:rsid w:val="00F53CC6"/>
  </w:style>
  <w:style w:type="paragraph" w:styleId="BalloonText">
    <w:name w:val="Balloon Text"/>
    <w:basedOn w:val="Normal"/>
    <w:link w:val="BalloonTextChar"/>
    <w:uiPriority w:val="99"/>
    <w:semiHidden/>
    <w:unhideWhenUsed/>
    <w:rsid w:val="00F71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C9"/>
    <w:rPr>
      <w:rFonts w:ascii="Lucida Grande" w:hAnsi="Lucida Grande" w:cs="Lucida Grande"/>
      <w:sz w:val="18"/>
      <w:szCs w:val="18"/>
    </w:rPr>
  </w:style>
  <w:style w:type="paragraph" w:styleId="ListParagraph">
    <w:name w:val="List Paragraph"/>
    <w:basedOn w:val="Normal"/>
    <w:uiPriority w:val="34"/>
    <w:qFormat/>
    <w:rsid w:val="009D03D0"/>
    <w:pPr>
      <w:ind w:left="720"/>
      <w:contextualSpacing/>
    </w:pPr>
  </w:style>
  <w:style w:type="character" w:customStyle="1" w:styleId="Heading1Char">
    <w:name w:val="Heading 1 Char"/>
    <w:basedOn w:val="DefaultParagraphFont"/>
    <w:link w:val="Heading1"/>
    <w:uiPriority w:val="9"/>
    <w:rsid w:val="004268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Cla184</b:Tag>
    <b:SourceType>JournalArticle</b:SourceType>
    <b:Guid>{9ECCCD94-DCAA-0D4E-98BB-B1DCB0BB2D12}</b:Guid>
    <b:Author>
      <b:Author>
        <b:NameList>
          <b:Person>
            <b:Last>Berridge</b:Last>
            <b:First>Clara</b:First>
          </b:Person>
          <b:Person>
            <b:Last>Tyler</b:Last>
            <b:First>Denise</b:First>
            <b:Middle>A.</b:Middle>
          </b:Person>
          <b:Person>
            <b:Last>Miller</b:Last>
            <b:First>Susan</b:First>
            <b:Middle>C.</b:Middle>
          </b:Person>
        </b:NameList>
      </b:Author>
    </b:Author>
    <b:Title>Staff Empowerment Practices and CNA Retention: Findings From a Nationally Representative Nursing Home Culture Change Survey </b:Title>
    <b:JournalName>Journal of Appl Gerontol</b:JournalName>
    <b:Year>2018</b:Year>
    <b:Volume>37</b:Volume>
    <b:Issue>4</b:Issue>
    <b:Pages>419–434</b:Pages>
    <b:RefOrder>1</b:RefOrder>
  </b:Source>
  <b:Source>
    <b:Tag>KNC13</b:Tag>
    <b:SourceType>JournalArticle</b:SourceType>
    <b:Guid>{F309436E-210B-904A-8860-F5617C1FB775}</b:Guid>
    <b:Author>
      <b:Author>
        <b:NameList>
          <b:Person>
            <b:Last>Corazzini</b:Last>
            <b:First>K</b:First>
            <b:Middle>N</b:Middle>
          </b:Person>
          <b:Person>
            <b:Last>Anderson</b:Last>
            <b:First>R</b:First>
            <b:Middle>A</b:Middle>
          </b:Person>
          <b:Person>
            <b:Last>Mueller</b:Last>
            <b:First>C</b:First>
          </b:Person>
          <b:Person>
            <b:Last>Thorpe</b:Last>
            <b:First>J</b:First>
            <b:Middle>M</b:Middle>
          </b:Person>
          <b:Person>
            <b:Last>McConnell</b:Last>
            <b:First>E</b:First>
            <b:Middle>S</b:Middle>
          </b:Person>
        </b:NameList>
      </b:Author>
    </b:Author>
    <b:Title>Licensed practical nurse scope of practice and quality of nursing home care</b:Title>
    <b:JournalName>Nurs Res</b:JournalName>
    <b:Year>2013</b:Year>
    <b:Volume>62</b:Volume>
    <b:Issue>5</b:Issue>
    <b:Pages>315-24</b:Pages>
    <b:RefOrder>2</b:RefOrder>
  </b:Source>
</b:Sources>
</file>

<file path=customXml/itemProps1.xml><?xml version="1.0" encoding="utf-8"?>
<ds:datastoreItem xmlns:ds="http://schemas.openxmlformats.org/officeDocument/2006/customXml" ds:itemID="{B0924B8A-6384-AD49-A8D8-D4949822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373</Words>
  <Characters>2127</Characters>
  <Application>Microsoft Macintosh Word</Application>
  <DocSecurity>0</DocSecurity>
  <Lines>17</Lines>
  <Paragraphs>4</Paragraphs>
  <ScaleCrop>false</ScaleCrop>
  <Company>art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cp:lastPrinted>2019-07-30T10:45:00Z</cp:lastPrinted>
  <dcterms:created xsi:type="dcterms:W3CDTF">2019-07-30T09:36:00Z</dcterms:created>
  <dcterms:modified xsi:type="dcterms:W3CDTF">2019-07-30T10:47:00Z</dcterms:modified>
</cp:coreProperties>
</file>