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EBF9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029788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7C21C9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28ECB8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0E1A60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168BF2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03B02A" w14:textId="77777777" w:rsidR="002F4D47" w:rsidRDefault="00485D96" w:rsidP="0098682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</w:t>
      </w:r>
    </w:p>
    <w:p w14:paraId="0389E84B" w14:textId="77777777" w:rsidR="00485D96" w:rsidRDefault="00485D96" w:rsidP="0098682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5CA13F17" w14:textId="77777777" w:rsidR="00986825" w:rsidRDefault="00986825" w:rsidP="0098682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affiliations</w:t>
      </w:r>
    </w:p>
    <w:p w14:paraId="30FE37E3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B2D3D6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758073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CD8F1A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F78B53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A8AF70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5F560C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74D5A9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35A34A" w14:textId="77777777" w:rsidR="002F4D47" w:rsidRDefault="002F4D47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C62121" w14:textId="77777777" w:rsidR="00986825" w:rsidRPr="00986825" w:rsidRDefault="00986825" w:rsidP="00986825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825">
        <w:rPr>
          <w:rFonts w:ascii="Times New Roman" w:hAnsi="Times New Roman" w:cs="Times New Roman"/>
          <w:b/>
          <w:sz w:val="24"/>
          <w:szCs w:val="24"/>
        </w:rPr>
        <w:lastRenderedPageBreak/>
        <w:t>Answer 1</w:t>
      </w:r>
    </w:p>
    <w:p w14:paraId="45F1C142" w14:textId="2137050D" w:rsidR="000E3900" w:rsidRDefault="003F6D58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7F10">
        <w:rPr>
          <w:rFonts w:ascii="Times New Roman" w:hAnsi="Times New Roman" w:cs="Times New Roman"/>
          <w:sz w:val="24"/>
          <w:szCs w:val="24"/>
        </w:rPr>
        <w:t>The major motivational problem that the organization is facing is that the emplo</w:t>
      </w:r>
      <w:r w:rsidR="00C907A3" w:rsidRPr="00777F10">
        <w:rPr>
          <w:rFonts w:ascii="Times New Roman" w:hAnsi="Times New Roman" w:cs="Times New Roman"/>
          <w:sz w:val="24"/>
          <w:szCs w:val="24"/>
        </w:rPr>
        <w:t>yees are not motivated by their higher management. There is no clear organizational str</w:t>
      </w:r>
      <w:r w:rsidR="007A0936" w:rsidRPr="00777F10">
        <w:rPr>
          <w:rFonts w:ascii="Times New Roman" w:hAnsi="Times New Roman" w:cs="Times New Roman"/>
          <w:sz w:val="24"/>
          <w:szCs w:val="24"/>
        </w:rPr>
        <w:t>ucture in place which can identify a ca</w:t>
      </w:r>
      <w:r w:rsidR="00150C97" w:rsidRPr="00777F10">
        <w:rPr>
          <w:rFonts w:ascii="Times New Roman" w:hAnsi="Times New Roman" w:cs="Times New Roman"/>
          <w:sz w:val="24"/>
          <w:szCs w:val="24"/>
        </w:rPr>
        <w:t xml:space="preserve">reer </w:t>
      </w:r>
      <w:r w:rsidR="005E2FBC" w:rsidRPr="00777F10">
        <w:rPr>
          <w:rFonts w:ascii="Times New Roman" w:hAnsi="Times New Roman" w:cs="Times New Roman"/>
          <w:sz w:val="24"/>
          <w:szCs w:val="24"/>
        </w:rPr>
        <w:t xml:space="preserve">path for the employees. There are three organizations which help the Department of Treasury and Finance </w:t>
      </w:r>
      <w:r w:rsidR="007B0B3A" w:rsidRPr="00777F10">
        <w:rPr>
          <w:rFonts w:ascii="Times New Roman" w:hAnsi="Times New Roman" w:cs="Times New Roman"/>
          <w:sz w:val="24"/>
          <w:szCs w:val="24"/>
        </w:rPr>
        <w:t>to train employees.</w:t>
      </w:r>
      <w:r w:rsidR="00AF7525" w:rsidRPr="00777F10">
        <w:rPr>
          <w:rFonts w:ascii="Times New Roman" w:hAnsi="Times New Roman" w:cs="Times New Roman"/>
          <w:sz w:val="24"/>
          <w:szCs w:val="24"/>
        </w:rPr>
        <w:t xml:space="preserve"> Employees from one organization do not know</w:t>
      </w:r>
      <w:r w:rsidR="00E428E8" w:rsidRPr="00777F10">
        <w:rPr>
          <w:rFonts w:ascii="Times New Roman" w:hAnsi="Times New Roman" w:cs="Times New Roman"/>
          <w:sz w:val="24"/>
          <w:szCs w:val="24"/>
        </w:rPr>
        <w:t xml:space="preserve"> if there are any career opportunities for them in other organizations. </w:t>
      </w:r>
      <w:r w:rsidR="00AF7525" w:rsidRPr="00777F10">
        <w:rPr>
          <w:rFonts w:ascii="Times New Roman" w:hAnsi="Times New Roman" w:cs="Times New Roman"/>
          <w:sz w:val="24"/>
          <w:szCs w:val="24"/>
        </w:rPr>
        <w:t>Within</w:t>
      </w:r>
      <w:r w:rsidR="007B0B3A" w:rsidRPr="00777F10">
        <w:rPr>
          <w:rFonts w:ascii="Times New Roman" w:hAnsi="Times New Roman" w:cs="Times New Roman"/>
          <w:sz w:val="24"/>
          <w:szCs w:val="24"/>
        </w:rPr>
        <w:t xml:space="preserve"> the department, these employees </w:t>
      </w:r>
      <w:r w:rsidR="00B84FCE" w:rsidRPr="00777F10">
        <w:rPr>
          <w:rFonts w:ascii="Times New Roman" w:hAnsi="Times New Roman" w:cs="Times New Roman"/>
          <w:sz w:val="24"/>
          <w:szCs w:val="24"/>
        </w:rPr>
        <w:t xml:space="preserve">cannot get to the required speed of work until and unless they have spent a considerable time working in the department. </w:t>
      </w:r>
      <w:r w:rsidR="000E2309" w:rsidRPr="00777F10">
        <w:rPr>
          <w:rFonts w:ascii="Times New Roman" w:hAnsi="Times New Roman" w:cs="Times New Roman"/>
          <w:sz w:val="24"/>
          <w:szCs w:val="24"/>
        </w:rPr>
        <w:t xml:space="preserve">Employees had to work long hours and are stressed because of this work load. There is a mention that employees have to work on a very short notice </w:t>
      </w:r>
      <w:r w:rsidR="008239F7" w:rsidRPr="00777F10">
        <w:rPr>
          <w:rFonts w:ascii="Times New Roman" w:hAnsi="Times New Roman" w:cs="Times New Roman"/>
          <w:sz w:val="24"/>
          <w:szCs w:val="24"/>
        </w:rPr>
        <w:t>to complete some of their tasks. This urgency along with a less than competitive pay p</w:t>
      </w:r>
      <w:r w:rsidR="003C3730">
        <w:rPr>
          <w:rFonts w:ascii="Times New Roman" w:hAnsi="Times New Roman" w:cs="Times New Roman"/>
          <w:sz w:val="24"/>
          <w:szCs w:val="24"/>
        </w:rPr>
        <w:t>ackage results</w:t>
      </w:r>
      <w:r w:rsidR="008239F7" w:rsidRPr="00777F10">
        <w:rPr>
          <w:rFonts w:ascii="Times New Roman" w:hAnsi="Times New Roman" w:cs="Times New Roman"/>
          <w:sz w:val="24"/>
          <w:szCs w:val="24"/>
        </w:rPr>
        <w:t xml:space="preserve"> in a less than motivated work force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641311064"/>
          <w:citation/>
        </w:sdtPr>
        <w:sdtEndPr/>
        <w:sdtContent>
          <w:r w:rsidR="000957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957D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Jun15 \l 1033 </w:instrText>
          </w:r>
          <w:r w:rsidR="000957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57D2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0957D2" w:rsidRPr="000957D2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(Kim, 2015)</w:t>
          </w:r>
          <w:r w:rsidR="000957D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239F7" w:rsidRPr="00777F10">
        <w:rPr>
          <w:rFonts w:ascii="Times New Roman" w:hAnsi="Times New Roman" w:cs="Times New Roman"/>
          <w:sz w:val="24"/>
          <w:szCs w:val="24"/>
        </w:rPr>
        <w:t>.</w:t>
      </w:r>
    </w:p>
    <w:p w14:paraId="668FEBBF" w14:textId="77777777" w:rsidR="009061AD" w:rsidRPr="009061AD" w:rsidRDefault="009061AD" w:rsidP="00FA3B6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AD">
        <w:rPr>
          <w:rFonts w:ascii="Times New Roman" w:hAnsi="Times New Roman" w:cs="Times New Roman"/>
          <w:b/>
          <w:sz w:val="24"/>
          <w:szCs w:val="24"/>
        </w:rPr>
        <w:t>ANSWER 2</w:t>
      </w:r>
    </w:p>
    <w:p w14:paraId="3A53F85F" w14:textId="7734C456" w:rsidR="00FA3B6F" w:rsidRDefault="00F131D9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7F10">
        <w:rPr>
          <w:rFonts w:ascii="Times New Roman" w:hAnsi="Times New Roman" w:cs="Times New Roman"/>
          <w:sz w:val="24"/>
          <w:szCs w:val="24"/>
        </w:rPr>
        <w:t>The major concept recognized is the staff turnover which is also the major p</w:t>
      </w:r>
      <w:r w:rsidR="00561513" w:rsidRPr="00777F10">
        <w:rPr>
          <w:rFonts w:ascii="Times New Roman" w:hAnsi="Times New Roman" w:cs="Times New Roman"/>
          <w:sz w:val="24"/>
          <w:szCs w:val="24"/>
        </w:rPr>
        <w:t xml:space="preserve">roblem identified in the case. The second concept is a total compensation plan which seeks to </w:t>
      </w:r>
      <w:r w:rsidR="00994526" w:rsidRPr="00777F10">
        <w:rPr>
          <w:rFonts w:ascii="Times New Roman" w:hAnsi="Times New Roman" w:cs="Times New Roman"/>
          <w:sz w:val="24"/>
          <w:szCs w:val="24"/>
        </w:rPr>
        <w:t xml:space="preserve">identify all the components which can retain an employee. </w:t>
      </w:r>
      <w:r w:rsidR="007B43E6" w:rsidRPr="00777F10">
        <w:rPr>
          <w:rFonts w:ascii="Times New Roman" w:hAnsi="Times New Roman" w:cs="Times New Roman"/>
          <w:sz w:val="24"/>
          <w:szCs w:val="24"/>
        </w:rPr>
        <w:t xml:space="preserve">This aspect is related to the case because a considerable percentage of employees </w:t>
      </w:r>
      <w:r w:rsidR="00516D9D" w:rsidRPr="00777F10">
        <w:rPr>
          <w:rFonts w:ascii="Times New Roman" w:hAnsi="Times New Roman" w:cs="Times New Roman"/>
          <w:sz w:val="24"/>
          <w:szCs w:val="24"/>
        </w:rPr>
        <w:t xml:space="preserve">are leaving this organization </w:t>
      </w:r>
      <w:r w:rsidR="00D80586" w:rsidRPr="00777F10">
        <w:rPr>
          <w:rFonts w:ascii="Times New Roman" w:hAnsi="Times New Roman" w:cs="Times New Roman"/>
          <w:sz w:val="24"/>
          <w:szCs w:val="24"/>
        </w:rPr>
        <w:t>because of lower compensation packages</w:t>
      </w:r>
      <w:sdt>
        <w:sdtPr>
          <w:rPr>
            <w:rFonts w:ascii="Times New Roman" w:hAnsi="Times New Roman" w:cs="Times New Roman"/>
            <w:sz w:val="24"/>
            <w:szCs w:val="24"/>
          </w:rPr>
          <w:id w:val="-1105344899"/>
          <w:citation/>
        </w:sdtPr>
        <w:sdtEndPr/>
        <w:sdtContent>
          <w:r w:rsidR="002F4D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F4D47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Fra08 \l 1033 </w:instrText>
          </w:r>
          <w:r w:rsidR="002F4D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4D4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2F4D47" w:rsidRPr="002F4D4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(Verbeeten, 2008)</w:t>
          </w:r>
          <w:r w:rsidR="002F4D4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80586" w:rsidRPr="00777F10">
        <w:rPr>
          <w:rFonts w:ascii="Times New Roman" w:hAnsi="Times New Roman" w:cs="Times New Roman"/>
          <w:sz w:val="24"/>
          <w:szCs w:val="24"/>
        </w:rPr>
        <w:t xml:space="preserve">. There should be some retirement benefits given to these employees so that they can feel much secure in their job. The </w:t>
      </w:r>
      <w:r w:rsidR="00941279" w:rsidRPr="00777F10">
        <w:rPr>
          <w:rFonts w:ascii="Times New Roman" w:hAnsi="Times New Roman" w:cs="Times New Roman"/>
          <w:sz w:val="24"/>
          <w:szCs w:val="24"/>
        </w:rPr>
        <w:t xml:space="preserve">identification of career path is related to </w:t>
      </w:r>
      <w:r w:rsidR="004A7969" w:rsidRPr="00777F10">
        <w:rPr>
          <w:rFonts w:ascii="Times New Roman" w:hAnsi="Times New Roman" w:cs="Times New Roman"/>
          <w:sz w:val="24"/>
          <w:szCs w:val="24"/>
        </w:rPr>
        <w:t xml:space="preserve">the </w:t>
      </w:r>
      <w:r w:rsidR="006A265D" w:rsidRPr="00777F10">
        <w:rPr>
          <w:rFonts w:ascii="Times New Roman" w:hAnsi="Times New Roman" w:cs="Times New Roman"/>
          <w:sz w:val="24"/>
          <w:szCs w:val="24"/>
        </w:rPr>
        <w:t>organizational s</w:t>
      </w:r>
      <w:r w:rsidR="00C96560" w:rsidRPr="00777F10">
        <w:rPr>
          <w:rFonts w:ascii="Times New Roman" w:hAnsi="Times New Roman" w:cs="Times New Roman"/>
          <w:sz w:val="24"/>
          <w:szCs w:val="24"/>
        </w:rPr>
        <w:t>tructure especially within the D</w:t>
      </w:r>
      <w:r w:rsidR="006A265D" w:rsidRPr="00777F10">
        <w:rPr>
          <w:rFonts w:ascii="Times New Roman" w:hAnsi="Times New Roman" w:cs="Times New Roman"/>
          <w:sz w:val="24"/>
          <w:szCs w:val="24"/>
        </w:rPr>
        <w:t>epartment of treasury and Finance.</w:t>
      </w:r>
      <w:r w:rsidR="00C96560" w:rsidRPr="00777F10">
        <w:rPr>
          <w:rFonts w:ascii="Times New Roman" w:hAnsi="Times New Roman" w:cs="Times New Roman"/>
          <w:sz w:val="24"/>
          <w:szCs w:val="24"/>
        </w:rPr>
        <w:t xml:space="preserve"> A lack of knowledge </w:t>
      </w:r>
      <w:r w:rsidR="001F1235">
        <w:rPr>
          <w:rFonts w:ascii="Times New Roman" w:hAnsi="Times New Roman" w:cs="Times New Roman"/>
          <w:sz w:val="24"/>
          <w:szCs w:val="24"/>
        </w:rPr>
        <w:t xml:space="preserve">among </w:t>
      </w:r>
      <w:r w:rsidR="00C96560" w:rsidRPr="00777F10">
        <w:rPr>
          <w:rFonts w:ascii="Times New Roman" w:hAnsi="Times New Roman" w:cs="Times New Roman"/>
          <w:sz w:val="24"/>
          <w:szCs w:val="24"/>
        </w:rPr>
        <w:t xml:space="preserve">the employees about the prospects of their promotion will definitely create some disturbance </w:t>
      </w:r>
      <w:r w:rsidR="00AE315C" w:rsidRPr="00777F10">
        <w:rPr>
          <w:rFonts w:ascii="Times New Roman" w:hAnsi="Times New Roman" w:cs="Times New Roman"/>
          <w:sz w:val="24"/>
          <w:szCs w:val="24"/>
        </w:rPr>
        <w:t>among new and existing emplo</w:t>
      </w:r>
      <w:r w:rsidR="00604BBA" w:rsidRPr="00777F10">
        <w:rPr>
          <w:rFonts w:ascii="Times New Roman" w:hAnsi="Times New Roman" w:cs="Times New Roman"/>
          <w:sz w:val="24"/>
          <w:szCs w:val="24"/>
        </w:rPr>
        <w:t xml:space="preserve">yees. The prospective employees will also think to choose that organization which can provide them with a better </w:t>
      </w:r>
      <w:r w:rsidR="00604BBA" w:rsidRPr="00777F10">
        <w:rPr>
          <w:rFonts w:ascii="Times New Roman" w:hAnsi="Times New Roman" w:cs="Times New Roman"/>
          <w:sz w:val="24"/>
          <w:szCs w:val="24"/>
        </w:rPr>
        <w:lastRenderedPageBreak/>
        <w:t xml:space="preserve">opportunity to </w:t>
      </w:r>
      <w:r w:rsidR="00642029" w:rsidRPr="00777F10">
        <w:rPr>
          <w:rFonts w:ascii="Times New Roman" w:hAnsi="Times New Roman" w:cs="Times New Roman"/>
          <w:sz w:val="24"/>
          <w:szCs w:val="24"/>
        </w:rPr>
        <w:t>get promoted over a period of time. At the present moment, people come, get trained and then opt for better career opportunities.</w:t>
      </w:r>
    </w:p>
    <w:p w14:paraId="426C2343" w14:textId="77777777" w:rsidR="00FA3B6F" w:rsidRDefault="00F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631014475"/>
        <w:docPartObj>
          <w:docPartGallery w:val="Bibliographies"/>
          <w:docPartUnique/>
        </w:docPartObj>
      </w:sdtPr>
      <w:sdtEndPr/>
      <w:sdtContent>
        <w:p w14:paraId="49919782" w14:textId="77777777" w:rsidR="00FA3B6F" w:rsidRPr="00FA3B6F" w:rsidRDefault="00FA3B6F" w:rsidP="00FA3B6F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A3B6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716E2BB8" w14:textId="77777777" w:rsidR="00FA3B6F" w:rsidRPr="00FA3B6F" w:rsidRDefault="00FA3B6F" w:rsidP="00FA3B6F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3B6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A3B6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A3B6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A3B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Kim, J. (2015). What Increases Public Employees’ Turnover Intention? </w:t>
              </w:r>
              <w:r w:rsidRPr="00FA3B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Public Personnel Management</w:t>
              </w:r>
              <w:r w:rsidRPr="00FA3B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496-519.</w:t>
              </w:r>
            </w:p>
            <w:p w14:paraId="2A90155A" w14:textId="77777777" w:rsidR="00FA3B6F" w:rsidRPr="00FA3B6F" w:rsidRDefault="00FA3B6F" w:rsidP="00FA3B6F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A3B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Verbeeten, F. H. (2008). Performance management practices in public sector organizations: Impact on performance. </w:t>
              </w:r>
              <w:r w:rsidRPr="00FA3B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Accounting, Auditing and Accountability Journal</w:t>
              </w:r>
              <w:r w:rsidRPr="00FA3B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427-454.</w:t>
              </w:r>
            </w:p>
            <w:p w14:paraId="748FD98F" w14:textId="77777777" w:rsidR="00FA3B6F" w:rsidRDefault="00FA3B6F" w:rsidP="00FA3B6F">
              <w:pPr>
                <w:spacing w:line="480" w:lineRule="auto"/>
              </w:pPr>
              <w:r w:rsidRPr="00FA3B6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D9A482C" w14:textId="77777777" w:rsidR="0055058F" w:rsidRPr="00777F10" w:rsidRDefault="0055058F" w:rsidP="00777F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058F" w:rsidRPr="00777F10" w:rsidSect="002F4D4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429C0E" w16cid:durableId="21DB1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6F5E" w14:textId="77777777" w:rsidR="007E2168" w:rsidRDefault="007E2168" w:rsidP="002F4D47">
      <w:pPr>
        <w:spacing w:after="0" w:line="240" w:lineRule="auto"/>
      </w:pPr>
      <w:r>
        <w:separator/>
      </w:r>
    </w:p>
  </w:endnote>
  <w:endnote w:type="continuationSeparator" w:id="0">
    <w:p w14:paraId="4E912BF1" w14:textId="77777777" w:rsidR="007E2168" w:rsidRDefault="007E2168" w:rsidP="002F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BFF5" w14:textId="77777777" w:rsidR="007E2168" w:rsidRDefault="007E2168" w:rsidP="002F4D47">
      <w:pPr>
        <w:spacing w:after="0" w:line="240" w:lineRule="auto"/>
      </w:pPr>
      <w:r>
        <w:separator/>
      </w:r>
    </w:p>
  </w:footnote>
  <w:footnote w:type="continuationSeparator" w:id="0">
    <w:p w14:paraId="38C0D567" w14:textId="77777777" w:rsidR="007E2168" w:rsidRDefault="007E2168" w:rsidP="002F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795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9E65F" w14:textId="77777777" w:rsidR="00986825" w:rsidRDefault="009868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979690" w14:textId="77777777" w:rsidR="00986825" w:rsidRPr="00986825" w:rsidRDefault="0098682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HUMAN RESOURCE MANAGEMENT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397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C4EDCF" w14:textId="77777777" w:rsidR="002F4D47" w:rsidRDefault="002F4D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3DBCA" w14:textId="77777777" w:rsidR="002F4D47" w:rsidRPr="00485D96" w:rsidRDefault="00485D96">
    <w:pPr>
      <w:pStyle w:val="Header"/>
      <w:rPr>
        <w:rFonts w:ascii="Times New Roman" w:hAnsi="Times New Roman" w:cs="Times New Roman"/>
        <w:sz w:val="24"/>
        <w:szCs w:val="24"/>
      </w:rPr>
    </w:pPr>
    <w:r w:rsidRPr="00485D96">
      <w:rPr>
        <w:rFonts w:ascii="Times New Roman" w:hAnsi="Times New Roman" w:cs="Times New Roman"/>
        <w:sz w:val="24"/>
        <w:szCs w:val="24"/>
      </w:rPr>
      <w:t xml:space="preserve">Running Head: HUMAN RESOURCE MANAGEMENT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58"/>
    <w:rsid w:val="000957D2"/>
    <w:rsid w:val="000E2309"/>
    <w:rsid w:val="00150C97"/>
    <w:rsid w:val="001B2339"/>
    <w:rsid w:val="001D74D8"/>
    <w:rsid w:val="001F1235"/>
    <w:rsid w:val="002F4D47"/>
    <w:rsid w:val="003267B6"/>
    <w:rsid w:val="003507DC"/>
    <w:rsid w:val="003C3730"/>
    <w:rsid w:val="003F6D58"/>
    <w:rsid w:val="00485D96"/>
    <w:rsid w:val="004A7969"/>
    <w:rsid w:val="004D4D58"/>
    <w:rsid w:val="00516D9D"/>
    <w:rsid w:val="005476ED"/>
    <w:rsid w:val="0055058F"/>
    <w:rsid w:val="00561513"/>
    <w:rsid w:val="005E2FBC"/>
    <w:rsid w:val="00604BBA"/>
    <w:rsid w:val="00642029"/>
    <w:rsid w:val="006A265D"/>
    <w:rsid w:val="00777F10"/>
    <w:rsid w:val="007A0936"/>
    <w:rsid w:val="007B0B3A"/>
    <w:rsid w:val="007B43E6"/>
    <w:rsid w:val="007E2168"/>
    <w:rsid w:val="008239F7"/>
    <w:rsid w:val="008A0A06"/>
    <w:rsid w:val="009061AD"/>
    <w:rsid w:val="00941279"/>
    <w:rsid w:val="00986825"/>
    <w:rsid w:val="00994526"/>
    <w:rsid w:val="009A42A6"/>
    <w:rsid w:val="00AE315C"/>
    <w:rsid w:val="00AF7525"/>
    <w:rsid w:val="00B035BB"/>
    <w:rsid w:val="00B84FCE"/>
    <w:rsid w:val="00BA6990"/>
    <w:rsid w:val="00C907A3"/>
    <w:rsid w:val="00C96560"/>
    <w:rsid w:val="00D80586"/>
    <w:rsid w:val="00E428E8"/>
    <w:rsid w:val="00F131D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AAC1"/>
  <w15:chartTrackingRefBased/>
  <w15:docId w15:val="{AB2155AD-798A-4E12-BBBD-A9DB5D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4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47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A3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A3B6F"/>
  </w:style>
  <w:style w:type="paragraph" w:styleId="BalloonText">
    <w:name w:val="Balloon Text"/>
    <w:basedOn w:val="Normal"/>
    <w:link w:val="BalloonTextChar"/>
    <w:uiPriority w:val="99"/>
    <w:semiHidden/>
    <w:unhideWhenUsed/>
    <w:rsid w:val="00BA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90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9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90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Jun15</b:Tag>
    <b:SourceType>JournalArticle</b:SourceType>
    <b:Guid>{A56A365E-5FEB-4262-83F1-CA7087C68EA8}</b:Guid>
    <b:Author>
      <b:Author>
        <b:NameList>
          <b:Person>
            <b:Last>Kim</b:Last>
            <b:First>Jungin</b:First>
          </b:Person>
        </b:NameList>
      </b:Author>
    </b:Author>
    <b:Title>What Increases Public Employees’ Turnover Intention?</b:Title>
    <b:JournalName>Public Personnel Management</b:JournalName>
    <b:Year>2015</b:Year>
    <b:Pages>496-519</b:Pages>
    <b:RefOrder>1</b:RefOrder>
  </b:Source>
  <b:Source>
    <b:Tag>Fra08</b:Tag>
    <b:SourceType>JournalArticle</b:SourceType>
    <b:Guid>{D014F0A6-AB9D-48D9-85CB-8873EA35E759}</b:Guid>
    <b:Author>
      <b:Author>
        <b:NameList>
          <b:Person>
            <b:Last>Verbeeten</b:Last>
            <b:First>Frank</b:First>
            <b:Middle>H.M.</b:Middle>
          </b:Person>
        </b:NameList>
      </b:Author>
    </b:Author>
    <b:Title>Performance management practices in public sector organizations: Impact on performance</b:Title>
    <b:JournalName>Accounting, Auditing and Accountability Journal</b:JournalName>
    <b:Year>2008</b:Year>
    <b:Pages>427-454</b:Pages>
    <b:RefOrder>2</b:RefOrder>
  </b:Source>
</b:Sources>
</file>

<file path=customXml/itemProps1.xml><?xml version="1.0" encoding="utf-8"?>
<ds:datastoreItem xmlns:ds="http://schemas.openxmlformats.org/officeDocument/2006/customXml" ds:itemID="{2CC8C9BB-8C60-49F6-8712-206857AB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</cp:revision>
  <dcterms:created xsi:type="dcterms:W3CDTF">2020-01-29T04:47:00Z</dcterms:created>
  <dcterms:modified xsi:type="dcterms:W3CDTF">2020-01-29T04:47:00Z</dcterms:modified>
</cp:coreProperties>
</file>