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Pr="00ED540B" w:rsidRDefault="009552A9" w:rsidP="000A48BD">
      <w:pPr>
        <w:pStyle w:val="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Title:"/>
          <w:tag w:val="Title:"/>
          <w:id w:val="726351117"/>
          <w:placeholder>
            <w:docPart w:val="BD6427A7C301426CBF1E27F038587D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A48BD" w:rsidRPr="00ED540B">
            <w:rPr>
              <w:rFonts w:asciiTheme="minorHAnsi" w:hAnsiTheme="minorHAnsi" w:cstheme="minorHAnsi"/>
            </w:rPr>
            <w:t>FINANCIAL AND MANAGERIAL ACCOUNTING</w:t>
          </w:r>
        </w:sdtContent>
      </w:sdt>
    </w:p>
    <w:p w:rsidR="00B823AA" w:rsidRPr="00ED540B" w:rsidRDefault="00DD04F9" w:rsidP="000A48BD">
      <w:pPr>
        <w:pStyle w:val="Title2"/>
        <w:rPr>
          <w:rFonts w:cstheme="minorHAnsi"/>
        </w:rPr>
      </w:pPr>
      <w:r w:rsidRPr="00ED540B">
        <w:rPr>
          <w:rFonts w:cstheme="minorHAnsi"/>
        </w:rPr>
        <w:t>Commander</w:t>
      </w:r>
    </w:p>
    <w:p w:rsidR="00E81978" w:rsidRPr="00ED540B" w:rsidRDefault="009552A9" w:rsidP="000A48BD">
      <w:pPr>
        <w:pStyle w:val="Title2"/>
        <w:rPr>
          <w:rFonts w:cstheme="minorHAnsi"/>
        </w:rPr>
      </w:pPr>
      <w:sdt>
        <w:sdtPr>
          <w:rPr>
            <w:rFonts w:cstheme="minorHAnsi"/>
          </w:rPr>
          <w:alias w:val="Institutional Affiliation(s):"/>
          <w:tag w:val="Institutional Affiliation(s):"/>
          <w:id w:val="-1771543088"/>
          <w:placeholder>
            <w:docPart w:val="C824758ED0884650A03D68F712978003"/>
          </w:placeholder>
          <w:temporary/>
          <w:showingPlcHdr/>
          <w15:appearance w15:val="hidden"/>
          <w:text/>
        </w:sdtPr>
        <w:sdtEndPr/>
        <w:sdtContent>
          <w:r w:rsidR="005D3A03" w:rsidRPr="00ED540B">
            <w:rPr>
              <w:rFonts w:cstheme="minorHAnsi"/>
            </w:rPr>
            <w:t>[Institutional Affiliation(s)]</w:t>
          </w:r>
        </w:sdtContent>
      </w:sdt>
    </w:p>
    <w:sdt>
      <w:sdtPr>
        <w:rPr>
          <w:rFonts w:asciiTheme="minorHAnsi" w:hAnsiTheme="minorHAnsi" w:cstheme="minorHAnsi"/>
        </w:rPr>
        <w:alias w:val="Author Note:"/>
        <w:tag w:val="Author Note:"/>
        <w:id w:val="266668659"/>
        <w:placeholder>
          <w:docPart w:val="AF83FD404A77444D9389068C9C62F0F2"/>
        </w:placeholder>
        <w:temporary/>
        <w:showingPlcHdr/>
        <w15:appearance w15:val="hidden"/>
      </w:sdtPr>
      <w:sdtEndPr/>
      <w:sdtContent>
        <w:p w:rsidR="00E81978" w:rsidRPr="00ED540B" w:rsidRDefault="005D3A03" w:rsidP="000A48BD">
          <w:pPr>
            <w:pStyle w:val="Title"/>
            <w:rPr>
              <w:rFonts w:asciiTheme="minorHAnsi" w:hAnsiTheme="minorHAnsi" w:cstheme="minorHAnsi"/>
            </w:rPr>
          </w:pPr>
          <w:r w:rsidRPr="00ED540B">
            <w:rPr>
              <w:rFonts w:asciiTheme="minorHAnsi" w:hAnsiTheme="minorHAnsi" w:cstheme="minorHAnsi"/>
            </w:rPr>
            <w:t>Author Note</w:t>
          </w:r>
        </w:p>
      </w:sdtContent>
    </w:sdt>
    <w:p w:rsidR="00E81978" w:rsidRPr="00ED540B" w:rsidRDefault="00E81978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0A48BD" w:rsidRPr="00ED540B" w:rsidRDefault="000A48BD" w:rsidP="000A48BD">
      <w:pPr>
        <w:pStyle w:val="Title2"/>
        <w:rPr>
          <w:rFonts w:cstheme="minorHAnsi"/>
        </w:rPr>
      </w:pPr>
    </w:p>
    <w:p w:rsidR="00E81978" w:rsidRPr="00ED540B" w:rsidRDefault="009552A9" w:rsidP="00AD2723">
      <w:pPr>
        <w:pStyle w:val="SectionTitle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Section title:"/>
          <w:tag w:val="Section title:"/>
          <w:id w:val="984196707"/>
          <w:placeholder>
            <w:docPart w:val="F0D66E842B724761B2D1A8C81FC2F45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0A48BD" w:rsidRPr="00ED540B">
            <w:rPr>
              <w:rFonts w:asciiTheme="minorHAnsi" w:hAnsiTheme="minorHAnsi" w:cstheme="minorHAnsi"/>
            </w:rPr>
            <w:t>FINANCIAL AND MANAGERIAL ACCOUNTING</w:t>
          </w:r>
        </w:sdtContent>
      </w:sdt>
    </w:p>
    <w:p w:rsidR="00E262FC" w:rsidRDefault="000A48BD" w:rsidP="000A48BD">
      <w:pPr>
        <w:ind w:firstLine="0"/>
        <w:jc w:val="both"/>
      </w:pPr>
      <w:r w:rsidRPr="00ED540B">
        <w:rPr>
          <w:rFonts w:cstheme="minorHAnsi"/>
          <w:b/>
          <w:color w:val="000000" w:themeColor="text1"/>
          <w:shd w:val="clear" w:color="auto" w:fill="F5F5F5"/>
        </w:rPr>
        <w:t>Financial accounting:</w:t>
      </w:r>
      <w:r w:rsidR="00E262FC" w:rsidRPr="00E262FC">
        <w:t xml:space="preserve"> </w:t>
      </w:r>
    </w:p>
    <w:p w:rsidR="000A48BD" w:rsidRPr="00E262FC" w:rsidRDefault="00F5032B" w:rsidP="002900E9">
      <w:pPr>
        <w:jc w:val="both"/>
        <w:rPr>
          <w:rFonts w:cstheme="minorHAnsi"/>
          <w:color w:val="000000" w:themeColor="text1"/>
          <w:shd w:val="clear" w:color="auto" w:fill="F5F5F5"/>
        </w:rPr>
      </w:pPr>
      <w:r>
        <w:rPr>
          <w:rFonts w:cstheme="minorHAnsi"/>
          <w:color w:val="000000" w:themeColor="text1"/>
          <w:shd w:val="clear" w:color="auto" w:fill="F5F5F5"/>
        </w:rPr>
        <w:t xml:space="preserve">This </w:t>
      </w:r>
      <w:r w:rsidR="00D623C1">
        <w:rPr>
          <w:rFonts w:cstheme="minorHAnsi"/>
          <w:color w:val="000000" w:themeColor="text1"/>
          <w:shd w:val="clear" w:color="auto" w:fill="F5F5F5"/>
        </w:rPr>
        <w:t>branch</w:t>
      </w:r>
      <w:r>
        <w:rPr>
          <w:rFonts w:cstheme="minorHAnsi"/>
          <w:color w:val="000000" w:themeColor="text1"/>
          <w:shd w:val="clear" w:color="auto" w:fill="F5F5F5"/>
        </w:rPr>
        <w:t xml:space="preserve"> of accounting </w:t>
      </w:r>
      <w:r w:rsidR="00D623C1">
        <w:rPr>
          <w:rFonts w:cstheme="minorHAnsi"/>
          <w:color w:val="000000" w:themeColor="text1"/>
          <w:shd w:val="clear" w:color="auto" w:fill="F5F5F5"/>
        </w:rPr>
        <w:t>tracks</w:t>
      </w:r>
      <w:r>
        <w:rPr>
          <w:rFonts w:cstheme="minorHAnsi"/>
          <w:color w:val="000000" w:themeColor="text1"/>
          <w:shd w:val="clear" w:color="auto" w:fill="F5F5F5"/>
        </w:rPr>
        <w:t xml:space="preserve"> the</w:t>
      </w:r>
      <w:r w:rsidR="00E262FC" w:rsidRPr="00E262FC">
        <w:rPr>
          <w:rFonts w:cstheme="minorHAnsi"/>
          <w:color w:val="000000" w:themeColor="text1"/>
          <w:shd w:val="clear" w:color="auto" w:fill="F5F5F5"/>
        </w:rPr>
        <w:t xml:space="preserve"> financial transactions</w:t>
      </w:r>
      <w:r>
        <w:rPr>
          <w:rFonts w:cstheme="minorHAnsi"/>
          <w:color w:val="000000" w:themeColor="text1"/>
          <w:shd w:val="clear" w:color="auto" w:fill="F5F5F5"/>
        </w:rPr>
        <w:t xml:space="preserve"> of the </w:t>
      </w:r>
      <w:r w:rsidR="00D623C1">
        <w:rPr>
          <w:rFonts w:cstheme="minorHAnsi"/>
          <w:color w:val="000000" w:themeColor="text1"/>
          <w:shd w:val="clear" w:color="auto" w:fill="F5F5F5"/>
        </w:rPr>
        <w:t>company</w:t>
      </w:r>
      <w:r w:rsidR="00E262FC" w:rsidRPr="00E262FC">
        <w:rPr>
          <w:rFonts w:cstheme="minorHAnsi"/>
          <w:color w:val="000000" w:themeColor="text1"/>
          <w:shd w:val="clear" w:color="auto" w:fill="F5F5F5"/>
        </w:rPr>
        <w:t xml:space="preserve">. </w:t>
      </w:r>
      <w:r w:rsidR="00944C2C" w:rsidRPr="00E262FC">
        <w:rPr>
          <w:rFonts w:cstheme="minorHAnsi"/>
          <w:color w:val="000000" w:themeColor="text1"/>
          <w:shd w:val="clear" w:color="auto" w:fill="F5F5F5"/>
        </w:rPr>
        <w:t>The</w:t>
      </w:r>
      <w:r w:rsidR="00944C2C">
        <w:rPr>
          <w:rFonts w:cstheme="minorHAnsi"/>
          <w:color w:val="000000" w:themeColor="text1"/>
          <w:shd w:val="clear" w:color="auto" w:fill="F5F5F5"/>
        </w:rPr>
        <w:t xml:space="preserve"> transactions</w:t>
      </w:r>
      <w:r w:rsidR="00EA6498">
        <w:rPr>
          <w:rFonts w:cstheme="minorHAnsi"/>
          <w:color w:val="000000" w:themeColor="text1"/>
          <w:shd w:val="clear" w:color="auto" w:fill="F5F5F5"/>
        </w:rPr>
        <w:t xml:space="preserve"> </w:t>
      </w:r>
      <w:r>
        <w:rPr>
          <w:rFonts w:cstheme="minorHAnsi"/>
          <w:color w:val="000000" w:themeColor="text1"/>
          <w:shd w:val="clear" w:color="auto" w:fill="F5F5F5"/>
        </w:rPr>
        <w:t xml:space="preserve">are </w:t>
      </w:r>
      <w:r w:rsidR="00E262FC" w:rsidRPr="00E262FC">
        <w:rPr>
          <w:rFonts w:cstheme="minorHAnsi"/>
          <w:color w:val="000000" w:themeColor="text1"/>
          <w:shd w:val="clear" w:color="auto" w:fill="F5F5F5"/>
        </w:rPr>
        <w:t>noted, summarized and then shown i</w:t>
      </w:r>
      <w:r w:rsidR="00D623C1">
        <w:rPr>
          <w:rFonts w:cstheme="minorHAnsi"/>
          <w:color w:val="000000" w:themeColor="text1"/>
          <w:shd w:val="clear" w:color="auto" w:fill="F5F5F5"/>
        </w:rPr>
        <w:t xml:space="preserve">n a financial statements </w:t>
      </w:r>
      <w:r w:rsidR="00E262FC" w:rsidRPr="00E262FC">
        <w:rPr>
          <w:rFonts w:cstheme="minorHAnsi"/>
          <w:color w:val="000000" w:themeColor="text1"/>
          <w:shd w:val="clear" w:color="auto" w:fill="F5F5F5"/>
        </w:rPr>
        <w:t>using systematic instructions (</w:t>
      </w:r>
      <w:proofErr w:type="spellStart"/>
      <w:r w:rsidR="00E262FC" w:rsidRPr="00E262FC">
        <w:rPr>
          <w:rFonts w:cstheme="minorHAnsi"/>
          <w:color w:val="000000" w:themeColor="text1"/>
          <w:shd w:val="clear" w:color="auto" w:fill="F5F5F5"/>
        </w:rPr>
        <w:t>Averkamp</w:t>
      </w:r>
      <w:proofErr w:type="spellEnd"/>
      <w:r w:rsidR="00E262FC" w:rsidRPr="00E262FC">
        <w:rPr>
          <w:rFonts w:cstheme="minorHAnsi"/>
          <w:color w:val="000000" w:themeColor="text1"/>
          <w:shd w:val="clear" w:color="auto" w:fill="F5F5F5"/>
        </w:rPr>
        <w:t>, 2004).</w:t>
      </w:r>
    </w:p>
    <w:p w:rsidR="000A48BD" w:rsidRPr="00ED540B" w:rsidRDefault="000A48BD" w:rsidP="002900E9">
      <w:pPr>
        <w:ind w:firstLine="0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ED540B">
        <w:rPr>
          <w:rFonts w:cstheme="minorHAnsi"/>
          <w:b/>
          <w:color w:val="000000" w:themeColor="text1"/>
          <w:shd w:val="clear" w:color="auto" w:fill="FFFFFF"/>
        </w:rPr>
        <w:t xml:space="preserve">Managerial accounting: </w:t>
      </w:r>
    </w:p>
    <w:p w:rsidR="000A48BD" w:rsidRPr="00ED540B" w:rsidRDefault="009A2F3C" w:rsidP="002900E9">
      <w:pPr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It</w:t>
      </w:r>
      <w:r w:rsidR="00C74AA1" w:rsidRPr="00C74AA1">
        <w:rPr>
          <w:rFonts w:cstheme="minorHAnsi"/>
          <w:color w:val="000000" w:themeColor="text1"/>
          <w:shd w:val="clear" w:color="auto" w:fill="FFFFFF"/>
        </w:rPr>
        <w:t xml:space="preserve"> is also known as cost accounting or management accounting. </w:t>
      </w:r>
      <w:r>
        <w:rPr>
          <w:rFonts w:cstheme="minorHAnsi"/>
          <w:color w:val="000000" w:themeColor="text1"/>
          <w:shd w:val="clear" w:color="auto" w:fill="FFFFFF"/>
        </w:rPr>
        <w:t xml:space="preserve">It is </w:t>
      </w:r>
      <w:r w:rsidR="00CE5443">
        <w:rPr>
          <w:rFonts w:cstheme="minorHAnsi"/>
          <w:color w:val="000000" w:themeColor="text1"/>
          <w:shd w:val="clear" w:color="auto" w:fill="FFFFFF"/>
        </w:rPr>
        <w:t>concerned</w:t>
      </w:r>
      <w:r w:rsidR="00C74AA1" w:rsidRPr="00C74AA1">
        <w:rPr>
          <w:rFonts w:cstheme="minorHAnsi"/>
          <w:color w:val="000000" w:themeColor="text1"/>
          <w:shd w:val="clear" w:color="auto" w:fill="FFFFFF"/>
        </w:rPr>
        <w:t xml:space="preserve"> with t</w:t>
      </w:r>
      <w:r>
        <w:rPr>
          <w:rFonts w:cstheme="minorHAnsi"/>
          <w:color w:val="000000" w:themeColor="text1"/>
          <w:shd w:val="clear" w:color="auto" w:fill="FFFFFF"/>
        </w:rPr>
        <w:t>he recognition</w:t>
      </w:r>
      <w:r w:rsidR="00CE5443">
        <w:rPr>
          <w:rFonts w:cstheme="minorHAnsi"/>
          <w:color w:val="000000" w:themeColor="text1"/>
          <w:shd w:val="clear" w:color="auto" w:fill="FFFFFF"/>
        </w:rPr>
        <w:t xml:space="preserve">, quantification, analysis and simplification of accounting statistics that </w:t>
      </w:r>
      <w:r w:rsidR="00C74AA1" w:rsidRPr="00C74AA1">
        <w:rPr>
          <w:rFonts w:cstheme="minorHAnsi"/>
          <w:color w:val="000000" w:themeColor="text1"/>
          <w:shd w:val="clear" w:color="auto" w:fill="FFFFFF"/>
        </w:rPr>
        <w:t xml:space="preserve">help managers </w:t>
      </w:r>
      <w:r w:rsidR="00CE5443">
        <w:rPr>
          <w:rFonts w:cstheme="minorHAnsi"/>
          <w:color w:val="000000" w:themeColor="text1"/>
          <w:shd w:val="clear" w:color="auto" w:fill="FFFFFF"/>
        </w:rPr>
        <w:t>during the process of decision making and handling company’s performance</w:t>
      </w:r>
      <w:sdt>
        <w:sdtPr>
          <w:rPr>
            <w:rFonts w:cstheme="minorHAnsi"/>
            <w:color w:val="000000" w:themeColor="text1"/>
            <w:shd w:val="clear" w:color="auto" w:fill="FFFFFF"/>
          </w:rPr>
          <w:id w:val="-1000727552"/>
          <w:citation/>
        </w:sdtPr>
        <w:sdtEndPr/>
        <w:sdtContent>
          <w:r w:rsidR="000A48BD" w:rsidRPr="00ED540B">
            <w:rPr>
              <w:rFonts w:cstheme="minorHAnsi"/>
              <w:color w:val="000000" w:themeColor="text1"/>
              <w:shd w:val="clear" w:color="auto" w:fill="FFFFFF"/>
            </w:rPr>
            <w:fldChar w:fldCharType="begin"/>
          </w:r>
          <w:r w:rsidR="000A48BD" w:rsidRPr="00ED540B">
            <w:rPr>
              <w:rFonts w:cstheme="minorHAnsi"/>
              <w:color w:val="000000" w:themeColor="text1"/>
              <w:shd w:val="clear" w:color="auto" w:fill="FFFFFF"/>
            </w:rPr>
            <w:instrText xml:space="preserve"> CITATION Tar18 \l 1033 </w:instrText>
          </w:r>
          <w:r w:rsidR="000A48BD" w:rsidRPr="00ED540B">
            <w:rPr>
              <w:rFonts w:cstheme="minorHAnsi"/>
              <w:color w:val="000000" w:themeColor="text1"/>
              <w:shd w:val="clear" w:color="auto" w:fill="FFFFFF"/>
            </w:rPr>
            <w:fldChar w:fldCharType="separate"/>
          </w:r>
          <w:r w:rsidR="000A48BD" w:rsidRPr="00ED540B">
            <w:rPr>
              <w:rFonts w:cstheme="minorHAnsi"/>
              <w:noProof/>
              <w:color w:val="000000" w:themeColor="text1"/>
              <w:shd w:val="clear" w:color="auto" w:fill="FFFFFF"/>
            </w:rPr>
            <w:t xml:space="preserve"> (Tarver, 2018)</w:t>
          </w:r>
          <w:r w:rsidR="000A48BD" w:rsidRPr="00ED540B">
            <w:rPr>
              <w:rFonts w:cstheme="minorHAnsi"/>
              <w:color w:val="000000" w:themeColor="text1"/>
              <w:shd w:val="clear" w:color="auto" w:fill="FFFFFF"/>
            </w:rPr>
            <w:fldChar w:fldCharType="end"/>
          </w:r>
        </w:sdtContent>
      </w:sdt>
      <w:r w:rsidR="000246D8">
        <w:rPr>
          <w:rFonts w:cstheme="minorHAnsi"/>
          <w:color w:val="000000" w:themeColor="text1"/>
          <w:shd w:val="clear" w:color="auto" w:fill="FFFFFF"/>
        </w:rPr>
        <w:t>.</w:t>
      </w:r>
    </w:p>
    <w:p w:rsidR="000A48BD" w:rsidRPr="00ED540B" w:rsidRDefault="000A48BD" w:rsidP="002900E9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ED540B">
        <w:rPr>
          <w:rFonts w:cstheme="minorHAnsi"/>
          <w:color w:val="000000" w:themeColor="text1"/>
          <w:shd w:val="clear" w:color="auto" w:fill="FFFFFF"/>
        </w:rPr>
        <w:t>A detailed comparison between financial accounting and managerial is given below in table 1.</w:t>
      </w:r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3167"/>
        <w:gridCol w:w="3168"/>
        <w:gridCol w:w="3168"/>
      </w:tblGrid>
      <w:tr w:rsidR="000A48BD" w:rsidRPr="00ED540B" w:rsidTr="0007301D">
        <w:trPr>
          <w:trHeight w:val="383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Categories</w:t>
            </w:r>
          </w:p>
        </w:tc>
        <w:tc>
          <w:tcPr>
            <w:tcW w:w="3168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 xml:space="preserve">Financial accounting </w:t>
            </w:r>
          </w:p>
        </w:tc>
        <w:tc>
          <w:tcPr>
            <w:tcW w:w="3168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Managerial accounting</w:t>
            </w:r>
          </w:p>
        </w:tc>
      </w:tr>
      <w:tr w:rsidR="000A48BD" w:rsidRPr="00ED540B" w:rsidTr="0007301D">
        <w:trPr>
          <w:trHeight w:val="1493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Aggregation</w:t>
            </w:r>
          </w:p>
        </w:tc>
        <w:tc>
          <w:tcPr>
            <w:tcW w:w="3168" w:type="dxa"/>
          </w:tcPr>
          <w:p w:rsidR="000A48BD" w:rsidRPr="00ED540B" w:rsidRDefault="00CE5443" w:rsidP="000A48BD">
            <w:pPr>
              <w:spacing w:line="480" w:lineRule="auto"/>
              <w:ind w:firstLine="0"/>
              <w:rPr>
                <w:rFonts w:cstheme="minorHAnsi"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hd w:val="clear" w:color="auto" w:fill="F5F5F5"/>
              </w:rPr>
              <w:t>It describes the results of whole business</w:t>
            </w:r>
          </w:p>
        </w:tc>
        <w:tc>
          <w:tcPr>
            <w:tcW w:w="3168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</w:t>
            </w:r>
            <w:r w:rsidR="00CE5443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always </w:t>
            </w:r>
            <w:r w:rsidR="007B6AC1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describes the specific and elaborated results, similar to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hyperlink r:id="rId9" w:history="1">
              <w:r w:rsidRPr="00ED540B">
                <w:rPr>
                  <w:rStyle w:val="Hyperlink"/>
                  <w:rFonts w:cstheme="minorHAnsi"/>
                  <w:color w:val="000000" w:themeColor="text1"/>
                  <w:spacing w:val="5"/>
                  <w:u w:val="none"/>
                  <w:shd w:val="clear" w:color="auto" w:fill="FFFFFF"/>
                </w:rPr>
                <w:t>profits</w:t>
              </w:r>
            </w:hyperlink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by product, </w:t>
            </w:r>
            <w:hyperlink r:id="rId10" w:history="1">
              <w:r w:rsidRPr="00ED540B">
                <w:rPr>
                  <w:rStyle w:val="Hyperlink"/>
                  <w:rFonts w:cstheme="minorHAnsi"/>
                  <w:color w:val="000000" w:themeColor="text1"/>
                  <w:spacing w:val="5"/>
                  <w:u w:val="none"/>
                  <w:shd w:val="clear" w:color="auto" w:fill="FFFFFF"/>
                </w:rPr>
                <w:t>product line</w:t>
              </w:r>
            </w:hyperlink>
          </w:p>
        </w:tc>
      </w:tr>
      <w:tr w:rsidR="000A48BD" w:rsidRPr="00ED540B" w:rsidTr="0007301D">
        <w:trPr>
          <w:trHeight w:val="1119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Efficiency</w:t>
            </w:r>
          </w:p>
        </w:tc>
        <w:tc>
          <w:tcPr>
            <w:tcW w:w="3168" w:type="dxa"/>
          </w:tcPr>
          <w:p w:rsidR="000A48BD" w:rsidRPr="00ED540B" w:rsidRDefault="007B6AC1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describes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the </w:t>
            </w:r>
            <w:hyperlink r:id="rId11" w:history="1">
              <w:r w:rsidR="000A48BD" w:rsidRPr="00ED540B">
                <w:rPr>
                  <w:rStyle w:val="Hyperlink"/>
                  <w:rFonts w:cstheme="minorHAnsi"/>
                  <w:color w:val="000000" w:themeColor="text1"/>
                  <w:spacing w:val="5"/>
                  <w:u w:val="none"/>
                  <w:shd w:val="clear" w:color="auto" w:fill="FFFFFF"/>
                </w:rPr>
                <w:t>profitability</w:t>
              </w:r>
            </w:hyperlink>
            <w:r>
              <w:rPr>
                <w:rFonts w:cstheme="minorHAnsi"/>
                <w:color w:val="000000" w:themeColor="text1"/>
              </w:rPr>
              <w:t xml:space="preserve"> and ultimately </w:t>
            </w:r>
            <w:r w:rsidR="000A48BD" w:rsidRPr="00ED540B">
              <w:rPr>
                <w:rFonts w:cstheme="minorHAnsi"/>
                <w:color w:val="000000" w:themeColor="text1"/>
              </w:rPr>
              <w:t>efficiency</w:t>
            </w:r>
          </w:p>
        </w:tc>
        <w:tc>
          <w:tcPr>
            <w:tcW w:w="3168" w:type="dxa"/>
          </w:tcPr>
          <w:p w:rsidR="000A48BD" w:rsidRPr="00ED540B" w:rsidRDefault="007B6AC1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Specifically, it is concerned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with the 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causes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of problems and methods to fix them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.</w:t>
            </w:r>
          </w:p>
        </w:tc>
      </w:tr>
      <w:tr w:rsidR="000A48BD" w:rsidRPr="00ED540B" w:rsidTr="00D97E91">
        <w:trPr>
          <w:trHeight w:val="1070"/>
        </w:trPr>
        <w:tc>
          <w:tcPr>
            <w:tcW w:w="3167" w:type="dxa"/>
          </w:tcPr>
          <w:p w:rsidR="000A48BD" w:rsidRPr="00ED540B" w:rsidRDefault="00A6374E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b/>
                <w:color w:val="000000" w:themeColor="text1"/>
                <w:shd w:val="clear" w:color="auto" w:fill="F5F5F5"/>
              </w:rPr>
              <w:t>Verified</w:t>
            </w:r>
            <w:r w:rsidR="000A48BD"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 xml:space="preserve"> information</w:t>
            </w:r>
          </w:p>
        </w:tc>
        <w:tc>
          <w:tcPr>
            <w:tcW w:w="3168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</w:t>
            </w:r>
            <w:r w:rsidR="00100E7D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needs the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 w:rsidR="007B6AC1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information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to</w:t>
            </w: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be 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kept with considerable accurac</w:t>
            </w:r>
            <w:bookmarkStart w:id="0" w:name="_GoBack"/>
            <w:bookmarkEnd w:id="0"/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y, </w:t>
            </w:r>
            <w:r w:rsidR="007B6AC1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to show</w:t>
            </w: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that the </w:t>
            </w: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lastRenderedPageBreak/>
              <w:t>financial statements are correct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.</w:t>
            </w:r>
          </w:p>
        </w:tc>
        <w:tc>
          <w:tcPr>
            <w:tcW w:w="3168" w:type="dxa"/>
          </w:tcPr>
          <w:p w:rsidR="000A48BD" w:rsidRPr="00ED540B" w:rsidRDefault="00737ABC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lastRenderedPageBreak/>
              <w:t xml:space="preserve">Instead of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proven and verifiable </w:t>
            </w:r>
            <w:r w:rsidR="00CC52F0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facts, it</w:t>
            </w: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often deals with estimates.</w:t>
            </w:r>
          </w:p>
        </w:tc>
      </w:tr>
      <w:tr w:rsidR="000A48BD" w:rsidRPr="00ED540B" w:rsidTr="0007301D">
        <w:trPr>
          <w:trHeight w:val="1119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lastRenderedPageBreak/>
              <w:t>Reporting focus</w:t>
            </w:r>
          </w:p>
        </w:tc>
        <w:tc>
          <w:tcPr>
            <w:tcW w:w="3168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</w:t>
            </w:r>
            <w:r w:rsidR="007B6AC1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intends to create</w:t>
            </w:r>
            <w:r w:rsidR="00737ABC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 w:rsidR="003D7E52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financial statements that</w:t>
            </w:r>
            <w:r w:rsidR="007B6AC1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are dispersed </w:t>
            </w:r>
            <w:r w:rsidR="003D7E52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within a</w:t>
            </w:r>
            <w:r w:rsidR="007B6AC1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nd outside a company.</w:t>
            </w:r>
          </w:p>
        </w:tc>
        <w:tc>
          <w:tcPr>
            <w:tcW w:w="3168" w:type="dxa"/>
          </w:tcPr>
          <w:p w:rsidR="000A48BD" w:rsidRPr="00ED540B" w:rsidRDefault="007B6AC1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It deals</w:t>
            </w:r>
            <w:r w:rsidR="00CC52F0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with </w:t>
            </w:r>
            <w:r w:rsid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such </w:t>
            </w:r>
            <w:r w:rsidR="00CC52F0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operational reports that</w:t>
            </w: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are only dispersed inside the company.</w:t>
            </w:r>
          </w:p>
        </w:tc>
      </w:tr>
      <w:tr w:rsidR="000A48BD" w:rsidRPr="00ED540B" w:rsidTr="0007301D">
        <w:trPr>
          <w:trHeight w:val="1867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Standards</w:t>
            </w:r>
          </w:p>
        </w:tc>
        <w:tc>
          <w:tcPr>
            <w:tcW w:w="3168" w:type="dxa"/>
          </w:tcPr>
          <w:p w:rsidR="000A48BD" w:rsidRPr="00ED540B" w:rsidRDefault="000A48BD" w:rsidP="007B6AC1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</w:t>
            </w:r>
            <w:r w:rsidR="003D7E52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must meet</w:t>
            </w:r>
            <w:r w:rsidR="007B6AC1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various standards of accounting</w:t>
            </w:r>
          </w:p>
        </w:tc>
        <w:tc>
          <w:tcPr>
            <w:tcW w:w="3168" w:type="dxa"/>
          </w:tcPr>
          <w:p w:rsidR="000A48BD" w:rsidRPr="00ED540B" w:rsidRDefault="003D7E52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W</w:t>
            </w:r>
            <w:r w:rsidR="007E3816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hen data is organized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for internal </w:t>
            </w:r>
            <w:r w:rsidR="007E3816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utilization</w:t>
            </w: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, it does not have to meet any standards</w:t>
            </w:r>
          </w:p>
        </w:tc>
      </w:tr>
      <w:tr w:rsidR="000A48BD" w:rsidRPr="00ED540B" w:rsidTr="0007301D">
        <w:trPr>
          <w:trHeight w:val="2240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Systems</w:t>
            </w:r>
          </w:p>
        </w:tc>
        <w:tc>
          <w:tcPr>
            <w:tcW w:w="3168" w:type="dxa"/>
          </w:tcPr>
          <w:p w:rsidR="000A48BD" w:rsidRPr="00ED540B" w:rsidRDefault="007E3816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is only concerned by the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outcome</w:t>
            </w: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of company instead of complete system that is used by a company for generation of profit.</w:t>
            </w:r>
          </w:p>
        </w:tc>
        <w:tc>
          <w:tcPr>
            <w:tcW w:w="3168" w:type="dxa"/>
          </w:tcPr>
          <w:p w:rsidR="000A48BD" w:rsidRPr="00ED540B" w:rsidRDefault="007E3816" w:rsidP="007E3816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is interested in revealing the restricted 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operations, and the different ways to increa</w:t>
            </w: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se profits by solving these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problems.</w:t>
            </w:r>
          </w:p>
        </w:tc>
      </w:tr>
      <w:tr w:rsidR="000A48BD" w:rsidRPr="00ED540B" w:rsidTr="0007301D">
        <w:trPr>
          <w:trHeight w:val="1867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Time period</w:t>
            </w:r>
          </w:p>
        </w:tc>
        <w:tc>
          <w:tcPr>
            <w:tcW w:w="3168" w:type="dxa"/>
          </w:tcPr>
          <w:p w:rsidR="000A48BD" w:rsidRPr="00ED540B" w:rsidRDefault="00E07291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It deals with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the financ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ial results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already achieved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by a company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, so it has a historical orientation</w:t>
            </w:r>
          </w:p>
        </w:tc>
        <w:tc>
          <w:tcPr>
            <w:tcW w:w="3168" w:type="dxa"/>
          </w:tcPr>
          <w:p w:rsidR="000A48BD" w:rsidRPr="00ED540B" w:rsidRDefault="007E3816" w:rsidP="007E3816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deals with the estimated incomes, expenditures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and </w:t>
            </w:r>
            <w:hyperlink r:id="rId12" w:history="1">
              <w:r w:rsidR="000A48BD" w:rsidRPr="00ED540B">
                <w:rPr>
                  <w:rStyle w:val="Hyperlink"/>
                  <w:rFonts w:cstheme="minorHAnsi"/>
                  <w:color w:val="000000" w:themeColor="text1"/>
                  <w:spacing w:val="5"/>
                  <w:u w:val="none"/>
                  <w:shd w:val="clear" w:color="auto" w:fill="FFFFFF"/>
                </w:rPr>
                <w:t>forecasts</w:t>
              </w:r>
            </w:hyperlink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, and so it may </w:t>
            </w:r>
            <w:r w:rsidR="000A48BD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have a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n </w:t>
            </w: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orientation in coming times.</w:t>
            </w:r>
          </w:p>
        </w:tc>
      </w:tr>
      <w:tr w:rsidR="000A48BD" w:rsidRPr="00ED540B" w:rsidTr="0007301D">
        <w:trPr>
          <w:trHeight w:val="2252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lastRenderedPageBreak/>
              <w:t>Timing</w:t>
            </w:r>
          </w:p>
        </w:tc>
        <w:tc>
          <w:tcPr>
            <w:tcW w:w="3168" w:type="dxa"/>
          </w:tcPr>
          <w:p w:rsidR="000A48BD" w:rsidRPr="00ED540B" w:rsidRDefault="000A48BD" w:rsidP="0055084F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requires the issuance of financial statements after an accounting period has ended.</w:t>
            </w:r>
            <w:r w:rsidR="0055084F"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 xml:space="preserve"> </w:t>
            </w:r>
          </w:p>
        </w:tc>
        <w:tc>
          <w:tcPr>
            <w:tcW w:w="3168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It may issue reports much more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frequently</w:t>
            </w:r>
            <w:r w:rsidR="00BC7AD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, as the data it gives is most relevant when managers are able to check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it immediately.</w:t>
            </w:r>
          </w:p>
        </w:tc>
      </w:tr>
      <w:tr w:rsidR="000A48BD" w:rsidRPr="00ED540B" w:rsidTr="0007301D">
        <w:trPr>
          <w:trHeight w:val="2044"/>
        </w:trPr>
        <w:tc>
          <w:tcPr>
            <w:tcW w:w="3167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b/>
                <w:color w:val="000000" w:themeColor="text1"/>
                <w:shd w:val="clear" w:color="auto" w:fill="F5F5F5"/>
              </w:rPr>
              <w:t>Valuation</w:t>
            </w:r>
          </w:p>
        </w:tc>
        <w:tc>
          <w:tcPr>
            <w:tcW w:w="3168" w:type="dxa"/>
          </w:tcPr>
          <w:p w:rsidR="000A48BD" w:rsidRPr="00ED540B" w:rsidRDefault="000A48BD" w:rsidP="000A48BD">
            <w:pPr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It 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deals with</w:t>
            </w:r>
            <w:r w:rsidR="00BC7AD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proper estimation</w:t>
            </w: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of </w:t>
            </w:r>
            <w:hyperlink r:id="rId13" w:history="1">
              <w:r w:rsidRPr="00ED540B">
                <w:rPr>
                  <w:rStyle w:val="Hyperlink"/>
                  <w:rFonts w:cstheme="minorHAnsi"/>
                  <w:color w:val="000000" w:themeColor="text1"/>
                  <w:spacing w:val="5"/>
                  <w:u w:val="none"/>
                  <w:shd w:val="clear" w:color="auto" w:fill="FFFFFF"/>
                </w:rPr>
                <w:t>assets</w:t>
              </w:r>
            </w:hyperlink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and </w:t>
            </w:r>
            <w:hyperlink r:id="rId14" w:history="1">
              <w:r w:rsidRPr="00ED540B">
                <w:rPr>
                  <w:rStyle w:val="Hyperlink"/>
                  <w:rFonts w:cstheme="minorHAnsi"/>
                  <w:color w:val="000000" w:themeColor="text1"/>
                  <w:spacing w:val="5"/>
                  <w:u w:val="none"/>
                  <w:shd w:val="clear" w:color="auto" w:fill="FFFFFF"/>
                </w:rPr>
                <w:t>liabilities</w:t>
              </w:r>
            </w:hyperlink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, including </w:t>
            </w:r>
            <w:hyperlink r:id="rId15" w:history="1">
              <w:r w:rsidRPr="00ED540B">
                <w:rPr>
                  <w:rStyle w:val="Hyperlink"/>
                  <w:rFonts w:cstheme="minorHAnsi"/>
                  <w:color w:val="000000" w:themeColor="text1"/>
                  <w:spacing w:val="5"/>
                  <w:u w:val="none"/>
                  <w:shd w:val="clear" w:color="auto" w:fill="FFFFFF"/>
                </w:rPr>
                <w:t>impairments</w:t>
              </w:r>
            </w:hyperlink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 and revaluations.</w:t>
            </w:r>
          </w:p>
        </w:tc>
        <w:tc>
          <w:tcPr>
            <w:tcW w:w="3168" w:type="dxa"/>
          </w:tcPr>
          <w:p w:rsidR="000A48BD" w:rsidRPr="00ED540B" w:rsidRDefault="00E07291" w:rsidP="0055084F">
            <w:pPr>
              <w:keepNext/>
              <w:spacing w:line="480" w:lineRule="auto"/>
              <w:ind w:firstLine="0"/>
              <w:rPr>
                <w:rFonts w:cstheme="minorHAnsi"/>
                <w:b/>
                <w:color w:val="000000" w:themeColor="text1"/>
                <w:shd w:val="clear" w:color="auto" w:fill="F5F5F5"/>
              </w:rPr>
            </w:pP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I</w:t>
            </w:r>
            <w:r w:rsidR="0055084F"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t is just </w:t>
            </w:r>
            <w:r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concerned with the productivity not </w:t>
            </w:r>
            <w:r w:rsidRPr="00ED540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 xml:space="preserve">with the </w:t>
            </w:r>
            <w:r w:rsidR="00BC7ADB">
              <w:rPr>
                <w:rFonts w:cstheme="minorHAnsi"/>
                <w:color w:val="000000" w:themeColor="text1"/>
                <w:spacing w:val="5"/>
                <w:shd w:val="clear" w:color="auto" w:fill="FFFFFF"/>
              </w:rPr>
              <w:t>worth of these commodities.</w:t>
            </w:r>
          </w:p>
        </w:tc>
      </w:tr>
    </w:tbl>
    <w:p w:rsidR="000A48BD" w:rsidRPr="00ED540B" w:rsidRDefault="000A48BD" w:rsidP="000A48BD">
      <w:pPr>
        <w:pStyle w:val="Caption"/>
        <w:spacing w:line="480" w:lineRule="auto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5F5F5"/>
        </w:rPr>
      </w:pPr>
      <w:r w:rsidRPr="00ED540B">
        <w:rPr>
          <w:rFonts w:cstheme="minorHAnsi"/>
          <w:sz w:val="24"/>
          <w:szCs w:val="24"/>
        </w:rPr>
        <w:t xml:space="preserve">Table </w:t>
      </w:r>
      <w:r w:rsidRPr="00ED540B">
        <w:rPr>
          <w:rFonts w:cstheme="minorHAnsi"/>
          <w:sz w:val="24"/>
          <w:szCs w:val="24"/>
        </w:rPr>
        <w:fldChar w:fldCharType="begin"/>
      </w:r>
      <w:r w:rsidRPr="00ED540B">
        <w:rPr>
          <w:rFonts w:cstheme="minorHAnsi"/>
          <w:sz w:val="24"/>
          <w:szCs w:val="24"/>
        </w:rPr>
        <w:instrText xml:space="preserve"> SEQ Table \* ARABIC </w:instrText>
      </w:r>
      <w:r w:rsidRPr="00ED540B">
        <w:rPr>
          <w:rFonts w:cstheme="minorHAnsi"/>
          <w:sz w:val="24"/>
          <w:szCs w:val="24"/>
        </w:rPr>
        <w:fldChar w:fldCharType="separate"/>
      </w:r>
      <w:r w:rsidRPr="00ED540B">
        <w:rPr>
          <w:rFonts w:cstheme="minorHAnsi"/>
          <w:noProof/>
          <w:sz w:val="24"/>
          <w:szCs w:val="24"/>
        </w:rPr>
        <w:t>1</w:t>
      </w:r>
      <w:r w:rsidRPr="00ED540B">
        <w:rPr>
          <w:rFonts w:cstheme="minorHAnsi"/>
          <w:sz w:val="24"/>
          <w:szCs w:val="24"/>
        </w:rPr>
        <w:fldChar w:fldCharType="end"/>
      </w:r>
      <w:r w:rsidR="00DD62ED">
        <w:rPr>
          <w:rFonts w:cstheme="minorHAnsi"/>
          <w:sz w:val="24"/>
          <w:szCs w:val="24"/>
        </w:rPr>
        <w:t>: comparison between financial</w:t>
      </w:r>
      <w:r w:rsidRPr="00ED540B">
        <w:rPr>
          <w:rFonts w:cstheme="minorHAnsi"/>
          <w:sz w:val="24"/>
          <w:szCs w:val="24"/>
        </w:rPr>
        <w:t xml:space="preserve"> accounting and managerial accounting</w:t>
      </w:r>
      <w:sdt>
        <w:sdtPr>
          <w:rPr>
            <w:rFonts w:cstheme="minorHAnsi"/>
            <w:sz w:val="24"/>
            <w:szCs w:val="24"/>
          </w:rPr>
          <w:id w:val="1495060292"/>
          <w:citation/>
        </w:sdtPr>
        <w:sdtEndPr/>
        <w:sdtContent>
          <w:r w:rsidRPr="00ED540B">
            <w:rPr>
              <w:rFonts w:cstheme="minorHAnsi"/>
              <w:sz w:val="24"/>
              <w:szCs w:val="24"/>
            </w:rPr>
            <w:fldChar w:fldCharType="begin"/>
          </w:r>
          <w:r w:rsidRPr="00ED540B">
            <w:rPr>
              <w:rFonts w:cstheme="minorHAnsi"/>
              <w:sz w:val="24"/>
              <w:szCs w:val="24"/>
            </w:rPr>
            <w:instrText xml:space="preserve"> CITATION Bra18 \l 1033 </w:instrText>
          </w:r>
          <w:r w:rsidRPr="00ED540B">
            <w:rPr>
              <w:rFonts w:cstheme="minorHAnsi"/>
              <w:sz w:val="24"/>
              <w:szCs w:val="24"/>
            </w:rPr>
            <w:fldChar w:fldCharType="separate"/>
          </w:r>
          <w:r w:rsidRPr="00ED540B">
            <w:rPr>
              <w:rFonts w:cstheme="minorHAnsi"/>
              <w:noProof/>
              <w:sz w:val="24"/>
              <w:szCs w:val="24"/>
            </w:rPr>
            <w:t xml:space="preserve"> (Bragg, 2018)</w:t>
          </w:r>
          <w:r w:rsidRPr="00ED540B">
            <w:rPr>
              <w:rFonts w:cstheme="minorHAnsi"/>
              <w:sz w:val="24"/>
              <w:szCs w:val="24"/>
            </w:rPr>
            <w:fldChar w:fldCharType="end"/>
          </w:r>
        </w:sdtContent>
      </w:sdt>
    </w:p>
    <w:p w:rsidR="000A48BD" w:rsidRPr="00ED540B" w:rsidRDefault="00D623C1" w:rsidP="002900E9">
      <w:pPr>
        <w:pStyle w:val="NormalWeb"/>
        <w:shd w:val="clear" w:color="auto" w:fill="FFFFFF"/>
        <w:ind w:firstLine="72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 Let's assume </w:t>
      </w:r>
      <w:r w:rsidR="0094448E">
        <w:rPr>
          <w:rFonts w:asciiTheme="minorHAnsi" w:hAnsiTheme="minorHAnsi" w:cstheme="minorHAnsi"/>
          <w:color w:val="000000" w:themeColor="text1"/>
        </w:rPr>
        <w:t xml:space="preserve">there is a </w:t>
      </w:r>
      <w:r w:rsidR="00BC7ADB">
        <w:rPr>
          <w:rFonts w:asciiTheme="minorHAnsi" w:hAnsiTheme="minorHAnsi" w:cstheme="minorHAnsi"/>
          <w:color w:val="000000" w:themeColor="text1"/>
        </w:rPr>
        <w:t>company that supports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 cloud computing services with Amazon </w:t>
      </w:r>
      <w:r w:rsidR="00BC7ADB">
        <w:rPr>
          <w:rFonts w:asciiTheme="minorHAnsi" w:hAnsiTheme="minorHAnsi" w:cstheme="minorHAnsi"/>
          <w:color w:val="000000" w:themeColor="text1"/>
        </w:rPr>
        <w:t>Web Services. Rates</w:t>
      </w:r>
      <w:r>
        <w:rPr>
          <w:rFonts w:asciiTheme="minorHAnsi" w:hAnsiTheme="minorHAnsi" w:cstheme="minorHAnsi"/>
          <w:color w:val="000000" w:themeColor="text1"/>
        </w:rPr>
        <w:t xml:space="preserve"> for hiring</w:t>
      </w:r>
      <w:r w:rsidR="00BC7ADB">
        <w:rPr>
          <w:rFonts w:asciiTheme="minorHAnsi" w:hAnsiTheme="minorHAnsi" w:cstheme="minorHAnsi"/>
          <w:color w:val="000000" w:themeColor="text1"/>
        </w:rPr>
        <w:t xml:space="preserve"> the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sp</w:t>
      </w:r>
      <w:r w:rsidR="00DB1402">
        <w:rPr>
          <w:rFonts w:asciiTheme="minorHAnsi" w:hAnsiTheme="minorHAnsi" w:cstheme="minorHAnsi"/>
          <w:color w:val="000000" w:themeColor="text1"/>
        </w:rPr>
        <w:t>ace in the cloud from Amazon are</w:t>
      </w:r>
      <w:r w:rsidR="00DD04F9" w:rsidRPr="00ED540B">
        <w:rPr>
          <w:rFonts w:asciiTheme="minorHAnsi" w:hAnsiTheme="minorHAnsi" w:cstheme="minorHAnsi"/>
          <w:color w:val="000000" w:themeColor="text1"/>
        </w:rPr>
        <w:t xml:space="preserve"> in</w:t>
      </w:r>
      <w:r w:rsidR="00BC7ADB">
        <w:rPr>
          <w:rFonts w:asciiTheme="minorHAnsi" w:hAnsiTheme="minorHAnsi" w:cstheme="minorHAnsi"/>
          <w:color w:val="000000" w:themeColor="text1"/>
        </w:rPr>
        <w:t xml:space="preserve">creasing </w:t>
      </w:r>
      <w:r>
        <w:rPr>
          <w:rFonts w:asciiTheme="minorHAnsi" w:hAnsiTheme="minorHAnsi" w:cstheme="minorHAnsi"/>
          <w:color w:val="000000" w:themeColor="text1"/>
        </w:rPr>
        <w:t xml:space="preserve">on </w:t>
      </w:r>
      <w:r w:rsidR="00BC7ADB">
        <w:rPr>
          <w:rFonts w:asciiTheme="minorHAnsi" w:hAnsiTheme="minorHAnsi" w:cstheme="minorHAnsi"/>
          <w:color w:val="000000" w:themeColor="text1"/>
        </w:rPr>
        <w:t>monthly</w:t>
      </w:r>
      <w:r>
        <w:rPr>
          <w:rFonts w:asciiTheme="minorHAnsi" w:hAnsiTheme="minorHAnsi" w:cstheme="minorHAnsi"/>
          <w:color w:val="000000" w:themeColor="text1"/>
        </w:rPr>
        <w:t xml:space="preserve"> basis. In order t</w:t>
      </w:r>
      <w:r w:rsidR="00BC7ADB">
        <w:rPr>
          <w:rFonts w:asciiTheme="minorHAnsi" w:hAnsiTheme="minorHAnsi" w:cstheme="minorHAnsi"/>
          <w:color w:val="000000" w:themeColor="text1"/>
        </w:rPr>
        <w:t xml:space="preserve">o minimize </w:t>
      </w: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BC7ADB">
        <w:rPr>
          <w:rFonts w:asciiTheme="minorHAnsi" w:hAnsiTheme="minorHAnsi" w:cstheme="minorHAnsi"/>
          <w:color w:val="000000" w:themeColor="text1"/>
        </w:rPr>
        <w:t xml:space="preserve">costs </w:t>
      </w:r>
      <w:r w:rsidR="00DB1402">
        <w:rPr>
          <w:rFonts w:asciiTheme="minorHAnsi" w:hAnsiTheme="minorHAnsi" w:cstheme="minorHAnsi"/>
          <w:color w:val="000000" w:themeColor="text1"/>
        </w:rPr>
        <w:t>and to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BC7ADB">
        <w:rPr>
          <w:rFonts w:asciiTheme="minorHAnsi" w:hAnsiTheme="minorHAnsi" w:cstheme="minorHAnsi"/>
          <w:color w:val="000000" w:themeColor="text1"/>
        </w:rPr>
        <w:t>enhance functional</w:t>
      </w:r>
      <w:r w:rsidR="00DD04F9" w:rsidRPr="00ED540B">
        <w:rPr>
          <w:rFonts w:asciiTheme="minorHAnsi" w:hAnsiTheme="minorHAnsi" w:cstheme="minorHAnsi"/>
          <w:color w:val="000000" w:themeColor="text1"/>
        </w:rPr>
        <w:t xml:space="preserve"> efficiency, web </w:t>
      </w:r>
      <w:r>
        <w:rPr>
          <w:rFonts w:asciiTheme="minorHAnsi" w:hAnsiTheme="minorHAnsi" w:cstheme="minorHAnsi"/>
          <w:color w:val="000000" w:themeColor="text1"/>
        </w:rPr>
        <w:t xml:space="preserve">managers can </w:t>
      </w:r>
      <w:r w:rsidR="00DB1402">
        <w:rPr>
          <w:rFonts w:asciiTheme="minorHAnsi" w:hAnsiTheme="minorHAnsi" w:cstheme="minorHAnsi"/>
          <w:color w:val="000000" w:themeColor="text1"/>
        </w:rPr>
        <w:t>utilize budgets</w:t>
      </w:r>
      <w:r>
        <w:rPr>
          <w:rFonts w:asciiTheme="minorHAnsi" w:hAnsiTheme="minorHAnsi" w:cstheme="minorHAnsi"/>
          <w:color w:val="000000" w:themeColor="text1"/>
        </w:rPr>
        <w:t xml:space="preserve"> so that they can</w:t>
      </w:r>
      <w:r w:rsidR="00BC7ADB">
        <w:rPr>
          <w:rFonts w:asciiTheme="minorHAnsi" w:hAnsiTheme="minorHAnsi" w:cstheme="minorHAnsi"/>
          <w:color w:val="000000" w:themeColor="text1"/>
        </w:rPr>
        <w:t xml:space="preserve"> observe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</w:t>
      </w:r>
      <w:r w:rsidR="00753C78" w:rsidRPr="00ED540B">
        <w:rPr>
          <w:rFonts w:asciiTheme="minorHAnsi" w:hAnsiTheme="minorHAnsi" w:cstheme="minorHAnsi"/>
          <w:color w:val="000000" w:themeColor="text1"/>
        </w:rPr>
        <w:t xml:space="preserve">if </w:t>
      </w:r>
      <w:r w:rsidR="00753C78">
        <w:rPr>
          <w:rFonts w:asciiTheme="minorHAnsi" w:hAnsiTheme="minorHAnsi" w:cstheme="minorHAnsi"/>
          <w:color w:val="000000" w:themeColor="text1"/>
        </w:rPr>
        <w:t>price</w:t>
      </w:r>
      <w:r w:rsidR="00D43582">
        <w:rPr>
          <w:rFonts w:asciiTheme="minorHAnsi" w:hAnsiTheme="minorHAnsi" w:cstheme="minorHAnsi"/>
          <w:color w:val="000000" w:themeColor="text1"/>
        </w:rPr>
        <w:t xml:space="preserve"> is increasing the</w:t>
      </w:r>
      <w:r w:rsidR="00DD04F9" w:rsidRPr="00ED540B">
        <w:rPr>
          <w:rFonts w:asciiTheme="minorHAnsi" w:hAnsiTheme="minorHAnsi" w:cstheme="minorHAnsi"/>
          <w:color w:val="000000" w:themeColor="text1"/>
        </w:rPr>
        <w:t xml:space="preserve"> cost </w:t>
      </w:r>
      <w:r>
        <w:rPr>
          <w:rFonts w:asciiTheme="minorHAnsi" w:hAnsiTheme="minorHAnsi" w:cstheme="minorHAnsi"/>
          <w:color w:val="000000" w:themeColor="text1"/>
        </w:rPr>
        <w:t>in an excessive amount.</w:t>
      </w:r>
    </w:p>
    <w:p w:rsidR="000A48BD" w:rsidRPr="00ED540B" w:rsidRDefault="00D623C1" w:rsidP="002900E9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this company has assigned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$100</w:t>
      </w:r>
      <w:r w:rsidR="00A6374E">
        <w:rPr>
          <w:rFonts w:asciiTheme="minorHAnsi" w:hAnsiTheme="minorHAnsi" w:cstheme="minorHAnsi"/>
          <w:color w:val="000000" w:themeColor="text1"/>
        </w:rPr>
        <w:t>0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in a week in order to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acce</w:t>
      </w:r>
      <w:r w:rsidR="00D43582">
        <w:rPr>
          <w:rFonts w:asciiTheme="minorHAnsi" w:hAnsiTheme="minorHAnsi" w:cstheme="minorHAnsi"/>
          <w:color w:val="000000" w:themeColor="text1"/>
        </w:rPr>
        <w:t xml:space="preserve">ss the cloud services and an </w:t>
      </w:r>
      <w:r w:rsidR="00A6374E">
        <w:rPr>
          <w:rFonts w:asciiTheme="minorHAnsi" w:hAnsiTheme="minorHAnsi" w:cstheme="minorHAnsi"/>
          <w:color w:val="000000" w:themeColor="text1"/>
        </w:rPr>
        <w:t>existing</w:t>
      </w:r>
      <w:r w:rsidR="00DD04F9" w:rsidRPr="00ED540B">
        <w:rPr>
          <w:rFonts w:asciiTheme="minorHAnsi" w:hAnsiTheme="minorHAnsi" w:cstheme="minorHAnsi"/>
          <w:color w:val="000000" w:themeColor="text1"/>
        </w:rPr>
        <w:t xml:space="preserve"> weekly </w:t>
      </w:r>
      <w:r w:rsidR="00DB1402">
        <w:rPr>
          <w:rFonts w:asciiTheme="minorHAnsi" w:hAnsiTheme="minorHAnsi" w:cstheme="minorHAnsi"/>
          <w:color w:val="000000" w:themeColor="text1"/>
        </w:rPr>
        <w:t xml:space="preserve">expenditure consists </w:t>
      </w:r>
      <w:r>
        <w:rPr>
          <w:rFonts w:asciiTheme="minorHAnsi" w:hAnsiTheme="minorHAnsi" w:cstheme="minorHAnsi"/>
          <w:color w:val="000000" w:themeColor="text1"/>
        </w:rPr>
        <w:t>of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$20</w:t>
      </w:r>
      <w:r w:rsidR="00A6374E">
        <w:rPr>
          <w:rFonts w:asciiTheme="minorHAnsi" w:hAnsiTheme="minorHAnsi" w:cstheme="minorHAnsi"/>
          <w:color w:val="000000" w:themeColor="text1"/>
        </w:rPr>
        <w:t>00, the</w:t>
      </w:r>
      <w:r w:rsidR="00B463F7">
        <w:rPr>
          <w:rFonts w:asciiTheme="minorHAnsi" w:hAnsiTheme="minorHAnsi" w:cstheme="minorHAnsi"/>
          <w:color w:val="000000" w:themeColor="text1"/>
        </w:rPr>
        <w:t xml:space="preserve"> web</w:t>
      </w:r>
      <w:r w:rsidR="00A6374E">
        <w:rPr>
          <w:rFonts w:asciiTheme="minorHAnsi" w:hAnsiTheme="minorHAnsi" w:cstheme="minorHAnsi"/>
          <w:color w:val="000000" w:themeColor="text1"/>
        </w:rPr>
        <w:t xml:space="preserve"> managers realize that</w:t>
      </w:r>
      <w:r>
        <w:rPr>
          <w:rFonts w:asciiTheme="minorHAnsi" w:hAnsiTheme="minorHAnsi" w:cstheme="minorHAnsi"/>
          <w:color w:val="000000" w:themeColor="text1"/>
        </w:rPr>
        <w:t xml:space="preserve"> there is a huge </w:t>
      </w:r>
      <w:r w:rsidR="00A6374E">
        <w:rPr>
          <w:rFonts w:asciiTheme="minorHAnsi" w:hAnsiTheme="minorHAnsi" w:cstheme="minorHAnsi"/>
          <w:color w:val="000000" w:themeColor="text1"/>
        </w:rPr>
        <w:t>difference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between </w:t>
      </w:r>
      <w:r w:rsidR="00D43582">
        <w:rPr>
          <w:rFonts w:asciiTheme="minorHAnsi" w:hAnsiTheme="minorHAnsi" w:cstheme="minorHAnsi"/>
          <w:color w:val="000000" w:themeColor="text1"/>
        </w:rPr>
        <w:t>assigned amounts</w:t>
      </w:r>
      <w:r w:rsidR="00A6374E">
        <w:rPr>
          <w:rFonts w:asciiTheme="minorHAnsi" w:hAnsiTheme="minorHAnsi" w:cstheme="minorHAnsi"/>
          <w:color w:val="000000" w:themeColor="text1"/>
        </w:rPr>
        <w:t xml:space="preserve"> and existing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prices</w:t>
      </w:r>
      <w:r w:rsidR="00A6374E">
        <w:rPr>
          <w:rFonts w:asciiTheme="minorHAnsi" w:hAnsiTheme="minorHAnsi" w:cstheme="minorHAnsi"/>
          <w:color w:val="000000" w:themeColor="text1"/>
        </w:rPr>
        <w:t xml:space="preserve"> and this</w:t>
      </w:r>
      <w:r w:rsidR="00DD04F9" w:rsidRPr="00ED540B">
        <w:rPr>
          <w:rFonts w:asciiTheme="minorHAnsi" w:hAnsiTheme="minorHAnsi" w:cstheme="minorHAnsi"/>
          <w:color w:val="000000" w:themeColor="text1"/>
        </w:rPr>
        <w:t xml:space="preserve"> is </w:t>
      </w:r>
      <w:r>
        <w:rPr>
          <w:rFonts w:asciiTheme="minorHAnsi" w:hAnsiTheme="minorHAnsi" w:cstheme="minorHAnsi"/>
          <w:color w:val="000000" w:themeColor="text1"/>
        </w:rPr>
        <w:t xml:space="preserve">obviously a bad </w:t>
      </w:r>
      <w:r w:rsidR="00DD04F9" w:rsidRPr="00ED540B">
        <w:rPr>
          <w:rFonts w:asciiTheme="minorHAnsi" w:hAnsiTheme="minorHAnsi" w:cstheme="minorHAnsi"/>
          <w:color w:val="000000" w:themeColor="text1"/>
        </w:rPr>
        <w:t>signal</w:t>
      </w:r>
      <w:r w:rsidR="000A48BD" w:rsidRPr="00ED540B">
        <w:rPr>
          <w:rFonts w:asciiTheme="minorHAnsi" w:hAnsiTheme="minorHAnsi" w:cstheme="minorHAnsi"/>
          <w:color w:val="000000" w:themeColor="text1"/>
        </w:rPr>
        <w:t>.</w:t>
      </w:r>
      <w:r w:rsidR="00D43582">
        <w:rPr>
          <w:rFonts w:asciiTheme="minorHAnsi" w:hAnsiTheme="minorHAnsi" w:cstheme="minorHAnsi"/>
          <w:color w:val="000000" w:themeColor="text1"/>
        </w:rPr>
        <w:t xml:space="preserve"> Here cost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DD04F9" w:rsidRPr="00ED540B">
        <w:rPr>
          <w:rFonts w:asciiTheme="minorHAnsi" w:hAnsiTheme="minorHAnsi" w:cstheme="minorHAnsi"/>
          <w:color w:val="000000" w:themeColor="text1"/>
        </w:rPr>
        <w:t xml:space="preserve">accounting indicates that </w:t>
      </w:r>
      <w:r w:rsidR="00030BC5">
        <w:rPr>
          <w:rFonts w:asciiTheme="minorHAnsi" w:hAnsiTheme="minorHAnsi" w:cstheme="minorHAnsi"/>
          <w:color w:val="000000" w:themeColor="text1"/>
        </w:rPr>
        <w:t>the</w:t>
      </w:r>
      <w:r>
        <w:rPr>
          <w:rFonts w:asciiTheme="minorHAnsi" w:hAnsiTheme="minorHAnsi" w:cstheme="minorHAnsi"/>
          <w:color w:val="000000" w:themeColor="text1"/>
        </w:rPr>
        <w:t xml:space="preserve"> web managers should </w:t>
      </w:r>
      <w:r w:rsidR="00B463F7">
        <w:rPr>
          <w:rFonts w:asciiTheme="minorHAnsi" w:hAnsiTheme="minorHAnsi" w:cstheme="minorHAnsi"/>
          <w:color w:val="000000" w:themeColor="text1"/>
        </w:rPr>
        <w:t>rise</w:t>
      </w:r>
      <w:r>
        <w:rPr>
          <w:rFonts w:asciiTheme="minorHAnsi" w:hAnsiTheme="minorHAnsi" w:cstheme="minorHAnsi"/>
          <w:color w:val="000000" w:themeColor="text1"/>
        </w:rPr>
        <w:t xml:space="preserve"> their</w:t>
      </w:r>
      <w:r w:rsidR="00A6374E">
        <w:rPr>
          <w:rFonts w:asciiTheme="minorHAnsi" w:hAnsiTheme="minorHAnsi" w:cstheme="minorHAnsi"/>
          <w:color w:val="000000" w:themeColor="text1"/>
        </w:rPr>
        <w:t xml:space="preserve"> assumptions</w:t>
      </w:r>
      <w:r w:rsidR="00DB1402">
        <w:rPr>
          <w:rFonts w:asciiTheme="minorHAnsi" w:hAnsiTheme="minorHAnsi" w:cstheme="minorHAnsi"/>
          <w:color w:val="000000" w:themeColor="text1"/>
        </w:rPr>
        <w:t xml:space="preserve"> regarding</w:t>
      </w:r>
      <w:r w:rsidR="00A6374E">
        <w:rPr>
          <w:rFonts w:asciiTheme="minorHAnsi" w:hAnsiTheme="minorHAnsi" w:cstheme="minorHAnsi"/>
          <w:color w:val="000000" w:themeColor="text1"/>
        </w:rPr>
        <w:t xml:space="preserve"> prices or go</w:t>
      </w:r>
      <w:r w:rsidR="000A48BD" w:rsidRPr="00ED540B">
        <w:rPr>
          <w:rFonts w:asciiTheme="minorHAnsi" w:hAnsiTheme="minorHAnsi" w:cstheme="minorHAnsi"/>
          <w:color w:val="000000" w:themeColor="text1"/>
        </w:rPr>
        <w:t xml:space="preserve"> </w:t>
      </w:r>
      <w:r w:rsidR="00DB1402">
        <w:rPr>
          <w:rFonts w:asciiTheme="minorHAnsi" w:hAnsiTheme="minorHAnsi" w:cstheme="minorHAnsi"/>
          <w:color w:val="000000" w:themeColor="text1"/>
        </w:rPr>
        <w:t>for</w:t>
      </w:r>
      <w:r w:rsidR="00A6374E">
        <w:rPr>
          <w:rFonts w:asciiTheme="minorHAnsi" w:hAnsiTheme="minorHAnsi" w:cstheme="minorHAnsi"/>
          <w:color w:val="000000" w:themeColor="text1"/>
        </w:rPr>
        <w:t xml:space="preserve"> some other supplier</w:t>
      </w:r>
      <w:sdt>
        <w:sdtPr>
          <w:rPr>
            <w:rFonts w:asciiTheme="minorHAnsi" w:hAnsiTheme="minorHAnsi" w:cstheme="minorHAnsi"/>
            <w:color w:val="000000" w:themeColor="text1"/>
          </w:rPr>
          <w:id w:val="-1246570977"/>
          <w:citation/>
        </w:sdtPr>
        <w:sdtEndPr/>
        <w:sdtContent>
          <w:r w:rsidR="000A48BD" w:rsidRPr="00ED540B">
            <w:rPr>
              <w:rFonts w:asciiTheme="minorHAnsi" w:hAnsiTheme="minorHAnsi" w:cstheme="minorHAnsi"/>
              <w:color w:val="000000" w:themeColor="text1"/>
            </w:rPr>
            <w:fldChar w:fldCharType="begin"/>
          </w:r>
          <w:r w:rsidR="000A48BD" w:rsidRPr="00ED540B">
            <w:rPr>
              <w:rFonts w:asciiTheme="minorHAnsi" w:hAnsiTheme="minorHAnsi" w:cstheme="minorHAnsi"/>
              <w:color w:val="000000" w:themeColor="text1"/>
            </w:rPr>
            <w:instrText xml:space="preserve"> CITATION Tar18 \l 1033 </w:instrText>
          </w:r>
          <w:r w:rsidR="000A48BD" w:rsidRPr="00ED540B">
            <w:rPr>
              <w:rFonts w:asciiTheme="minorHAnsi" w:hAnsiTheme="minorHAnsi" w:cstheme="minorHAnsi"/>
              <w:color w:val="000000" w:themeColor="text1"/>
            </w:rPr>
            <w:fldChar w:fldCharType="separate"/>
          </w:r>
          <w:r w:rsidR="000A48BD" w:rsidRPr="00ED540B">
            <w:rPr>
              <w:rFonts w:asciiTheme="minorHAnsi" w:hAnsiTheme="minorHAnsi" w:cstheme="minorHAnsi"/>
              <w:noProof/>
              <w:color w:val="000000" w:themeColor="text1"/>
            </w:rPr>
            <w:t xml:space="preserve"> (Tarver, 2018)</w:t>
          </w:r>
          <w:r w:rsidR="000A48BD" w:rsidRPr="00ED540B">
            <w:rPr>
              <w:rFonts w:asciiTheme="minorHAnsi" w:hAnsiTheme="minorHAnsi" w:cstheme="minorHAnsi"/>
              <w:color w:val="000000" w:themeColor="text1"/>
            </w:rPr>
            <w:fldChar w:fldCharType="end"/>
          </w:r>
        </w:sdtContent>
      </w:sdt>
      <w:r w:rsidR="00753C78">
        <w:rPr>
          <w:rFonts w:asciiTheme="minorHAnsi" w:hAnsiTheme="minorHAnsi" w:cstheme="minorHAnsi"/>
          <w:color w:val="000000" w:themeColor="text1"/>
        </w:rPr>
        <w:t>.</w:t>
      </w:r>
    </w:p>
    <w:sdt>
      <w:sdtPr>
        <w:rPr>
          <w:rFonts w:asciiTheme="minorHAnsi" w:eastAsiaTheme="minorEastAsia" w:hAnsiTheme="minorHAnsi" w:cstheme="minorHAnsi"/>
          <w:b w:val="0"/>
          <w:bCs w:val="0"/>
        </w:rPr>
        <w:id w:val="127204284"/>
        <w:docPartObj>
          <w:docPartGallery w:val="Bibliographies"/>
          <w:docPartUnique/>
        </w:docPartObj>
      </w:sdtPr>
      <w:sdtEndPr/>
      <w:sdtContent>
        <w:p w:rsidR="000A48BD" w:rsidRPr="00ED540B" w:rsidRDefault="000A48BD">
          <w:pPr>
            <w:pStyle w:val="Heading1"/>
            <w:rPr>
              <w:rFonts w:asciiTheme="minorHAnsi" w:hAnsiTheme="minorHAnsi" w:cstheme="minorHAnsi"/>
            </w:rPr>
          </w:pPr>
          <w:r w:rsidRPr="00ED540B">
            <w:rPr>
              <w:rFonts w:asciiTheme="minorHAnsi" w:hAnsiTheme="minorHAnsi" w:cstheme="minorHAnsi"/>
            </w:rPr>
            <w:t>References</w:t>
          </w:r>
        </w:p>
        <w:sdt>
          <w:sdtPr>
            <w:rPr>
              <w:rFonts w:cstheme="minorHAnsi"/>
            </w:rPr>
            <w:id w:val="-573587230"/>
            <w:bibliography/>
          </w:sdtPr>
          <w:sdtEndPr/>
          <w:sdtContent>
            <w:p w:rsidR="000A48BD" w:rsidRPr="00ED540B" w:rsidRDefault="000A48BD" w:rsidP="000A48BD">
              <w:pPr>
                <w:pStyle w:val="Bibliography"/>
                <w:rPr>
                  <w:rFonts w:cstheme="minorHAnsi"/>
                  <w:noProof/>
                </w:rPr>
              </w:pPr>
              <w:r w:rsidRPr="00ED540B">
                <w:rPr>
                  <w:rFonts w:cstheme="minorHAnsi"/>
                </w:rPr>
                <w:fldChar w:fldCharType="begin"/>
              </w:r>
              <w:r w:rsidRPr="00ED540B">
                <w:rPr>
                  <w:rFonts w:cstheme="minorHAnsi"/>
                </w:rPr>
                <w:instrText xml:space="preserve"> BIBLIOGRAPHY </w:instrText>
              </w:r>
              <w:r w:rsidRPr="00ED540B">
                <w:rPr>
                  <w:rFonts w:cstheme="minorHAnsi"/>
                </w:rPr>
                <w:fldChar w:fldCharType="separate"/>
              </w:r>
              <w:r w:rsidRPr="00ED540B">
                <w:rPr>
                  <w:rFonts w:cstheme="minorHAnsi"/>
                  <w:noProof/>
                </w:rPr>
                <w:t xml:space="preserve">Averkamp, H. (2004). </w:t>
              </w:r>
              <w:r w:rsidRPr="00ED540B">
                <w:rPr>
                  <w:rFonts w:cstheme="minorHAnsi"/>
                  <w:i/>
                  <w:iCs/>
                  <w:noProof/>
                </w:rPr>
                <w:t>Financial Accounting</w:t>
              </w:r>
              <w:r w:rsidRPr="00ED540B">
                <w:rPr>
                  <w:rFonts w:cstheme="minorHAnsi"/>
                  <w:noProof/>
                </w:rPr>
                <w:t>. Retrieved april 22, 2019, from AccountingCoach: https://www.accountingcoach.com/financial-accounting/explanation</w:t>
              </w:r>
            </w:p>
            <w:p w:rsidR="000A48BD" w:rsidRPr="00ED540B" w:rsidRDefault="000A48BD" w:rsidP="00F463F4">
              <w:pPr>
                <w:pStyle w:val="Bibliography"/>
                <w:rPr>
                  <w:rFonts w:cstheme="minorHAnsi"/>
                  <w:noProof/>
                </w:rPr>
              </w:pPr>
              <w:r w:rsidRPr="00ED540B">
                <w:rPr>
                  <w:rFonts w:cstheme="minorHAnsi"/>
                  <w:noProof/>
                </w:rPr>
                <w:lastRenderedPageBreak/>
                <w:t xml:space="preserve">Bragg, S. (2018, december 21). </w:t>
              </w:r>
              <w:r w:rsidRPr="00ED540B">
                <w:rPr>
                  <w:rFonts w:cstheme="minorHAnsi"/>
                  <w:i/>
                  <w:iCs/>
                  <w:noProof/>
                </w:rPr>
                <w:t>The difference between financial and managerial accounting</w:t>
              </w:r>
              <w:r w:rsidRPr="00ED540B">
                <w:rPr>
                  <w:rFonts w:cstheme="minorHAnsi"/>
                  <w:noProof/>
                </w:rPr>
                <w:t>. Retrieved april 22, 2019, from AccountingTools: https://www.accountingtools.com/articles/what-is-the-difference-between-financial-and-managerial-acco.html</w:t>
              </w:r>
            </w:p>
            <w:p w:rsidR="000A48BD" w:rsidRPr="00ED540B" w:rsidRDefault="000A48BD" w:rsidP="000A48BD">
              <w:pPr>
                <w:pStyle w:val="Bibliography"/>
                <w:rPr>
                  <w:rFonts w:cstheme="minorHAnsi"/>
                  <w:noProof/>
                </w:rPr>
              </w:pPr>
              <w:r w:rsidRPr="00ED540B">
                <w:rPr>
                  <w:rFonts w:cstheme="minorHAnsi"/>
                  <w:noProof/>
                </w:rPr>
                <w:t xml:space="preserve">Tarver, E. (2018, july 21). </w:t>
              </w:r>
              <w:r w:rsidRPr="00ED540B">
                <w:rPr>
                  <w:rFonts w:cstheme="minorHAnsi"/>
                  <w:i/>
                  <w:iCs/>
                  <w:noProof/>
                </w:rPr>
                <w:t>When is managerial accounting appropriate?</w:t>
              </w:r>
              <w:r w:rsidRPr="00ED540B">
                <w:rPr>
                  <w:rFonts w:cstheme="minorHAnsi"/>
                  <w:noProof/>
                </w:rPr>
                <w:t xml:space="preserve"> Retrieved april 22, 2019, from Investopedia: https://www.investopedia.com/ask/answers/062315/what-are-common-scenarios-which-managerial-accounting-appropriate.asp</w:t>
              </w:r>
            </w:p>
            <w:p w:rsidR="000A48BD" w:rsidRPr="00ED540B" w:rsidRDefault="000A48BD" w:rsidP="000A48BD">
              <w:pPr>
                <w:rPr>
                  <w:rFonts w:cstheme="minorHAnsi"/>
                </w:rPr>
              </w:pPr>
              <w:r w:rsidRPr="00ED540B">
                <w:rPr>
                  <w:rFonts w:cstheme="minorHAnsi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0A48BD" w:rsidRPr="00ED540B" w:rsidRDefault="000A48BD" w:rsidP="000A48BD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</w:p>
    <w:p w:rsidR="000A48BD" w:rsidRPr="00ED540B" w:rsidRDefault="000A48BD" w:rsidP="000A48BD">
      <w:pPr>
        <w:jc w:val="both"/>
        <w:rPr>
          <w:rFonts w:cstheme="minorHAnsi"/>
          <w:b/>
          <w:color w:val="000000" w:themeColor="text1"/>
          <w:shd w:val="clear" w:color="auto" w:fill="F5F5F5"/>
        </w:rPr>
      </w:pPr>
    </w:p>
    <w:p w:rsidR="00E81978" w:rsidRPr="00ED540B" w:rsidRDefault="00E81978" w:rsidP="000A48BD">
      <w:pPr>
        <w:rPr>
          <w:rFonts w:cstheme="minorHAnsi"/>
        </w:rPr>
      </w:pPr>
    </w:p>
    <w:sectPr w:rsidR="00E81978" w:rsidRPr="00ED540B">
      <w:headerReference w:type="default" r:id="rId16"/>
      <w:headerReference w:type="first" r:id="rId17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A9" w:rsidRDefault="009552A9">
      <w:pPr>
        <w:spacing w:line="240" w:lineRule="auto"/>
      </w:pPr>
      <w:r>
        <w:separator/>
      </w:r>
    </w:p>
    <w:p w:rsidR="009552A9" w:rsidRDefault="009552A9"/>
  </w:endnote>
  <w:endnote w:type="continuationSeparator" w:id="0">
    <w:p w:rsidR="009552A9" w:rsidRDefault="009552A9">
      <w:pPr>
        <w:spacing w:line="240" w:lineRule="auto"/>
      </w:pPr>
      <w:r>
        <w:continuationSeparator/>
      </w:r>
    </w:p>
    <w:p w:rsidR="009552A9" w:rsidRDefault="009552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A9" w:rsidRDefault="009552A9">
      <w:pPr>
        <w:spacing w:line="240" w:lineRule="auto"/>
      </w:pPr>
      <w:r>
        <w:separator/>
      </w:r>
    </w:p>
    <w:p w:rsidR="009552A9" w:rsidRDefault="009552A9"/>
  </w:footnote>
  <w:footnote w:type="continuationSeparator" w:id="0">
    <w:p w:rsidR="009552A9" w:rsidRDefault="009552A9">
      <w:pPr>
        <w:spacing w:line="240" w:lineRule="auto"/>
      </w:pPr>
      <w:r>
        <w:continuationSeparator/>
      </w:r>
    </w:p>
    <w:p w:rsidR="009552A9" w:rsidRDefault="009552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9552A9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47E36DCF3B1F4317BE514605300BC857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C52F0">
          <w:rPr>
            <w:rStyle w:val="Strong"/>
          </w:rPr>
          <w:t>fINANCIAL AND MANAGERIAL ACCOUNTING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97E91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68D82285C5FF4F038DF5CA9DB13A14D4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C52F0">
          <w:rPr>
            <w:rStyle w:val="Strong"/>
          </w:rPr>
          <w:t>fINANCIAL AND MANAGERIAL ACCOUNTING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97E9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45"/>
    <w:rsid w:val="000246D8"/>
    <w:rsid w:val="00030BC5"/>
    <w:rsid w:val="000A48BD"/>
    <w:rsid w:val="000D3F41"/>
    <w:rsid w:val="00100534"/>
    <w:rsid w:val="00100E7D"/>
    <w:rsid w:val="002900E9"/>
    <w:rsid w:val="002E1743"/>
    <w:rsid w:val="002E20C7"/>
    <w:rsid w:val="00355DCA"/>
    <w:rsid w:val="0038602B"/>
    <w:rsid w:val="003D7E52"/>
    <w:rsid w:val="00497E3B"/>
    <w:rsid w:val="0055084F"/>
    <w:rsid w:val="00551A02"/>
    <w:rsid w:val="005534FA"/>
    <w:rsid w:val="005D3A03"/>
    <w:rsid w:val="005F67E5"/>
    <w:rsid w:val="00737ABC"/>
    <w:rsid w:val="00753C78"/>
    <w:rsid w:val="007A5E2E"/>
    <w:rsid w:val="007B6AC1"/>
    <w:rsid w:val="007E3816"/>
    <w:rsid w:val="008002C0"/>
    <w:rsid w:val="0086068B"/>
    <w:rsid w:val="0088328E"/>
    <w:rsid w:val="008C5323"/>
    <w:rsid w:val="0094448E"/>
    <w:rsid w:val="00944C2C"/>
    <w:rsid w:val="009552A9"/>
    <w:rsid w:val="009A2F3C"/>
    <w:rsid w:val="009A6A3B"/>
    <w:rsid w:val="00A6374E"/>
    <w:rsid w:val="00A70245"/>
    <w:rsid w:val="00AD2723"/>
    <w:rsid w:val="00AF4EE3"/>
    <w:rsid w:val="00B463F7"/>
    <w:rsid w:val="00B823AA"/>
    <w:rsid w:val="00B84BE9"/>
    <w:rsid w:val="00BA45DB"/>
    <w:rsid w:val="00BB73C4"/>
    <w:rsid w:val="00BC7ADB"/>
    <w:rsid w:val="00BF4184"/>
    <w:rsid w:val="00C0601E"/>
    <w:rsid w:val="00C31D30"/>
    <w:rsid w:val="00C74AA1"/>
    <w:rsid w:val="00CC52F0"/>
    <w:rsid w:val="00CD6E39"/>
    <w:rsid w:val="00CE5443"/>
    <w:rsid w:val="00CF22A4"/>
    <w:rsid w:val="00CF6E91"/>
    <w:rsid w:val="00D43582"/>
    <w:rsid w:val="00D623C1"/>
    <w:rsid w:val="00D85B68"/>
    <w:rsid w:val="00D951CA"/>
    <w:rsid w:val="00D97E91"/>
    <w:rsid w:val="00DB1402"/>
    <w:rsid w:val="00DD04F9"/>
    <w:rsid w:val="00DD62ED"/>
    <w:rsid w:val="00E07291"/>
    <w:rsid w:val="00E262FC"/>
    <w:rsid w:val="00E6004D"/>
    <w:rsid w:val="00E81978"/>
    <w:rsid w:val="00EA3A8B"/>
    <w:rsid w:val="00EA6498"/>
    <w:rsid w:val="00ED540B"/>
    <w:rsid w:val="00F103B5"/>
    <w:rsid w:val="00F379B7"/>
    <w:rsid w:val="00F463F4"/>
    <w:rsid w:val="00F5032B"/>
    <w:rsid w:val="00F525FA"/>
    <w:rsid w:val="00F85040"/>
    <w:rsid w:val="00FF2002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EB0FD-3370-47AC-89D8-482C268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0A48BD"/>
    <w:rPr>
      <w:color w:val="0000FF"/>
      <w:u w:val="single"/>
    </w:rPr>
  </w:style>
  <w:style w:type="character" w:customStyle="1" w:styleId="word">
    <w:name w:val="word"/>
    <w:basedOn w:val="DefaultParagraphFont"/>
    <w:rsid w:val="0010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ccountingtools.com/articles/what-is-an-asset.htm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accountingtools.com/articles/2017/5/10/forecas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countingtools.com/articles/2017/5/14/profitabilit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ccountingtools.com/articles/2017/5/10/impairment" TargetMode="External"/><Relationship Id="rId10" Type="http://schemas.openxmlformats.org/officeDocument/2006/relationships/hyperlink" Target="https://www.accountingtools.com/articles/2017/5/16/product-line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s://www.accountingtools.com/articles/2017/5/14/profit" TargetMode="External"/><Relationship Id="rId14" Type="http://schemas.openxmlformats.org/officeDocument/2006/relationships/hyperlink" Target="https://www.accountingtools.com/articles/2017/5/13/liabilit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427A7C301426CBF1E27F038587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BABC-671F-4359-A054-2E99061A373E}"/>
      </w:docPartPr>
      <w:docPartBody>
        <w:p w:rsidR="00BB0E6B" w:rsidRDefault="00CF6BF7">
          <w:pPr>
            <w:pStyle w:val="BD6427A7C301426CBF1E27F038587D34"/>
          </w:pPr>
          <w:r>
            <w:t>[Title Here, up to 12 Words, on One to Two Lines]</w:t>
          </w:r>
        </w:p>
      </w:docPartBody>
    </w:docPart>
    <w:docPart>
      <w:docPartPr>
        <w:name w:val="C824758ED0884650A03D68F712978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3B12C-73C7-4715-83F1-3FA0C8E3F5C6}"/>
      </w:docPartPr>
      <w:docPartBody>
        <w:p w:rsidR="00BB0E6B" w:rsidRDefault="00CF6BF7">
          <w:pPr>
            <w:pStyle w:val="C824758ED0884650A03D68F712978003"/>
          </w:pPr>
          <w:r>
            <w:t>[Institutional Affiliation(s)]</w:t>
          </w:r>
        </w:p>
      </w:docPartBody>
    </w:docPart>
    <w:docPart>
      <w:docPartPr>
        <w:name w:val="AF83FD404A77444D9389068C9C62F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4BF7-134B-4850-BF18-C0B0CC865597}"/>
      </w:docPartPr>
      <w:docPartBody>
        <w:p w:rsidR="00BB0E6B" w:rsidRDefault="00CF6BF7">
          <w:pPr>
            <w:pStyle w:val="AF83FD404A77444D9389068C9C62F0F2"/>
          </w:pPr>
          <w:r>
            <w:t>Author Note</w:t>
          </w:r>
        </w:p>
      </w:docPartBody>
    </w:docPart>
    <w:docPart>
      <w:docPartPr>
        <w:name w:val="F0D66E842B724761B2D1A8C81FC2F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CC866-19F7-4620-8848-D713A810FF82}"/>
      </w:docPartPr>
      <w:docPartBody>
        <w:p w:rsidR="00BB0E6B" w:rsidRDefault="00CF6BF7">
          <w:pPr>
            <w:pStyle w:val="F0D66E842B724761B2D1A8C81FC2F45B"/>
          </w:pPr>
          <w:r>
            <w:t>[Title Here, up to 12 Words, on One to Two Lines]</w:t>
          </w:r>
        </w:p>
      </w:docPartBody>
    </w:docPart>
    <w:docPart>
      <w:docPartPr>
        <w:name w:val="47E36DCF3B1F4317BE514605300B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024D0-3E99-4455-B6DC-4595BA775F35}"/>
      </w:docPartPr>
      <w:docPartBody>
        <w:p w:rsidR="00BB0E6B" w:rsidRDefault="00CF6BF7">
          <w:pPr>
            <w:pStyle w:val="47E36DCF3B1F4317BE514605300BC857"/>
          </w:pPr>
          <w:r w:rsidRPr="005D3A03">
            <w:t>Figures title:</w:t>
          </w:r>
        </w:p>
      </w:docPartBody>
    </w:docPart>
    <w:docPart>
      <w:docPartPr>
        <w:name w:val="68D82285C5FF4F038DF5CA9DB13A1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384F-0CC5-4C40-A2E2-9F5DA8F2A7E9}"/>
      </w:docPartPr>
      <w:docPartBody>
        <w:p w:rsidR="00BB0E6B" w:rsidRDefault="00CF6BF7">
          <w:pPr>
            <w:pStyle w:val="68D82285C5FF4F038DF5CA9DB13A14D4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F7"/>
    <w:rsid w:val="000934C6"/>
    <w:rsid w:val="00132C25"/>
    <w:rsid w:val="00643F09"/>
    <w:rsid w:val="00687128"/>
    <w:rsid w:val="00BB0E6B"/>
    <w:rsid w:val="00BE464D"/>
    <w:rsid w:val="00BF6CBE"/>
    <w:rsid w:val="00CF6BF7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6427A7C301426CBF1E27F038587D34">
    <w:name w:val="BD6427A7C301426CBF1E27F038587D34"/>
  </w:style>
  <w:style w:type="paragraph" w:customStyle="1" w:styleId="84D8A144835E4CB0B22301A738E44BD5">
    <w:name w:val="84D8A144835E4CB0B22301A738E44BD5"/>
  </w:style>
  <w:style w:type="paragraph" w:customStyle="1" w:styleId="C824758ED0884650A03D68F712978003">
    <w:name w:val="C824758ED0884650A03D68F712978003"/>
  </w:style>
  <w:style w:type="paragraph" w:customStyle="1" w:styleId="AF83FD404A77444D9389068C9C62F0F2">
    <w:name w:val="AF83FD404A77444D9389068C9C62F0F2"/>
  </w:style>
  <w:style w:type="paragraph" w:customStyle="1" w:styleId="EB576E6F8FCB4F509DB3850DA468C7F3">
    <w:name w:val="EB576E6F8FCB4F509DB3850DA468C7F3"/>
  </w:style>
  <w:style w:type="paragraph" w:customStyle="1" w:styleId="97307A71EE6149C1AC69D75C060D36E2">
    <w:name w:val="97307A71EE6149C1AC69D75C060D36E2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E7831C5DD5AD4C25AA03B86212416862">
    <w:name w:val="E7831C5DD5AD4C25AA03B86212416862"/>
  </w:style>
  <w:style w:type="paragraph" w:customStyle="1" w:styleId="1E5A7218B0B849C38C281FC4C17FC251">
    <w:name w:val="1E5A7218B0B849C38C281FC4C17FC251"/>
  </w:style>
  <w:style w:type="paragraph" w:customStyle="1" w:styleId="F0D66E842B724761B2D1A8C81FC2F45B">
    <w:name w:val="F0D66E842B724761B2D1A8C81FC2F45B"/>
  </w:style>
  <w:style w:type="paragraph" w:customStyle="1" w:styleId="85B4C20DCC7C477E87BEAB915EF1FFEC">
    <w:name w:val="85B4C20DCC7C477E87BEAB915EF1FFEC"/>
  </w:style>
  <w:style w:type="paragraph" w:customStyle="1" w:styleId="BB6A0CC08B0E4C34B375A1D03C3A2F37">
    <w:name w:val="BB6A0CC08B0E4C34B375A1D03C3A2F37"/>
  </w:style>
  <w:style w:type="paragraph" w:customStyle="1" w:styleId="3B600BDE84A04E709FA779195CBA4671">
    <w:name w:val="3B600BDE84A04E709FA779195CBA4671"/>
  </w:style>
  <w:style w:type="paragraph" w:customStyle="1" w:styleId="E2966BB7B9474931A56C455DB1DA8989">
    <w:name w:val="E2966BB7B9474931A56C455DB1DA8989"/>
  </w:style>
  <w:style w:type="paragraph" w:customStyle="1" w:styleId="CE48F1B53F14464EA154E2944FD7D67A">
    <w:name w:val="CE48F1B53F14464EA154E2944FD7D67A"/>
  </w:style>
  <w:style w:type="paragraph" w:customStyle="1" w:styleId="C93BD3995CE84E92995D06795F427274">
    <w:name w:val="C93BD3995CE84E92995D06795F427274"/>
  </w:style>
  <w:style w:type="paragraph" w:customStyle="1" w:styleId="9098F967BD7041659A3CCD16824FF029">
    <w:name w:val="9098F967BD7041659A3CCD16824FF029"/>
  </w:style>
  <w:style w:type="paragraph" w:customStyle="1" w:styleId="E287AD7E4D6745508834D762696879D6">
    <w:name w:val="E287AD7E4D6745508834D762696879D6"/>
  </w:style>
  <w:style w:type="paragraph" w:customStyle="1" w:styleId="48EA191218C546E5B90E95666EE66F22">
    <w:name w:val="48EA191218C546E5B90E95666EE66F22"/>
  </w:style>
  <w:style w:type="paragraph" w:customStyle="1" w:styleId="82CB90A4458C43358275DE1D34D02529">
    <w:name w:val="82CB90A4458C43358275DE1D34D02529"/>
  </w:style>
  <w:style w:type="paragraph" w:customStyle="1" w:styleId="743FBC3FF94F40BE9C33651CDEF76F45">
    <w:name w:val="743FBC3FF94F40BE9C33651CDEF76F45"/>
  </w:style>
  <w:style w:type="paragraph" w:customStyle="1" w:styleId="6E4AFF08B96E460DB20BB138C420E0BE">
    <w:name w:val="6E4AFF08B96E460DB20BB138C420E0BE"/>
  </w:style>
  <w:style w:type="paragraph" w:customStyle="1" w:styleId="B84E8CD691F84DD68D3BC4A5E210FDCE">
    <w:name w:val="B84E8CD691F84DD68D3BC4A5E210FDCE"/>
  </w:style>
  <w:style w:type="paragraph" w:customStyle="1" w:styleId="6C9B68067B3C4CD5BDABB12B5EA1268D">
    <w:name w:val="6C9B68067B3C4CD5BDABB12B5EA1268D"/>
  </w:style>
  <w:style w:type="paragraph" w:customStyle="1" w:styleId="05D8B77E003148AB96CB6EF3DC46667D">
    <w:name w:val="05D8B77E003148AB96CB6EF3DC46667D"/>
  </w:style>
  <w:style w:type="paragraph" w:customStyle="1" w:styleId="F55C4F01C6B0406EBA97329281B995A7">
    <w:name w:val="F55C4F01C6B0406EBA97329281B995A7"/>
  </w:style>
  <w:style w:type="paragraph" w:customStyle="1" w:styleId="26D64BA59BA74A779157991B4CACF46E">
    <w:name w:val="26D64BA59BA74A779157991B4CACF46E"/>
  </w:style>
  <w:style w:type="paragraph" w:customStyle="1" w:styleId="3FB42E0700DF42B6896401C2C102BF24">
    <w:name w:val="3FB42E0700DF42B6896401C2C102BF24"/>
  </w:style>
  <w:style w:type="paragraph" w:customStyle="1" w:styleId="18CD77169AC44F4BA4F74178E5C652C4">
    <w:name w:val="18CD77169AC44F4BA4F74178E5C652C4"/>
  </w:style>
  <w:style w:type="paragraph" w:customStyle="1" w:styleId="AAA47FE049FE46F2B396BA8E0E652F0C">
    <w:name w:val="AAA47FE049FE46F2B396BA8E0E652F0C"/>
  </w:style>
  <w:style w:type="paragraph" w:customStyle="1" w:styleId="BC371B2025BD4492A5C5D97F9DDB33C0">
    <w:name w:val="BC371B2025BD4492A5C5D97F9DDB33C0"/>
  </w:style>
  <w:style w:type="paragraph" w:customStyle="1" w:styleId="6CD58D084C9D4A37B04175B2CD75ECCC">
    <w:name w:val="6CD58D084C9D4A37B04175B2CD75ECCC"/>
  </w:style>
  <w:style w:type="paragraph" w:customStyle="1" w:styleId="3A7F7C34EE4241AAB02F8103C487D8B2">
    <w:name w:val="3A7F7C34EE4241AAB02F8103C487D8B2"/>
  </w:style>
  <w:style w:type="paragraph" w:customStyle="1" w:styleId="74110971F0DA4B1B9B449ECA33371A53">
    <w:name w:val="74110971F0DA4B1B9B449ECA33371A53"/>
  </w:style>
  <w:style w:type="paragraph" w:customStyle="1" w:styleId="91AB648010354DA1BDA7722FA7F8FD2A">
    <w:name w:val="91AB648010354DA1BDA7722FA7F8FD2A"/>
  </w:style>
  <w:style w:type="paragraph" w:customStyle="1" w:styleId="0C5DCBD1F9D74264B06DB16F289C2395">
    <w:name w:val="0C5DCBD1F9D74264B06DB16F289C2395"/>
  </w:style>
  <w:style w:type="paragraph" w:customStyle="1" w:styleId="F17D062B92634FDE856DB15DDCF0C7FA">
    <w:name w:val="F17D062B92634FDE856DB15DDCF0C7FA"/>
  </w:style>
  <w:style w:type="paragraph" w:customStyle="1" w:styleId="46A380A689EA4FC994E80993765E5947">
    <w:name w:val="46A380A689EA4FC994E80993765E5947"/>
  </w:style>
  <w:style w:type="paragraph" w:customStyle="1" w:styleId="796DEBBC9B6648928C6F301575C82BC7">
    <w:name w:val="796DEBBC9B6648928C6F301575C82BC7"/>
  </w:style>
  <w:style w:type="paragraph" w:customStyle="1" w:styleId="229F380186E64B06A62E4A247F6023EC">
    <w:name w:val="229F380186E64B06A62E4A247F6023EC"/>
  </w:style>
  <w:style w:type="paragraph" w:customStyle="1" w:styleId="F7494327F36E47F6995974DAECDED5C4">
    <w:name w:val="F7494327F36E47F6995974DAECDED5C4"/>
  </w:style>
  <w:style w:type="paragraph" w:customStyle="1" w:styleId="AE02098EFC774C948C129C6B9E78B635">
    <w:name w:val="AE02098EFC774C948C129C6B9E78B635"/>
  </w:style>
  <w:style w:type="paragraph" w:customStyle="1" w:styleId="F8744A6C3BDB40359E3A47E6FAFEEB73">
    <w:name w:val="F8744A6C3BDB40359E3A47E6FAFEEB73"/>
  </w:style>
  <w:style w:type="paragraph" w:customStyle="1" w:styleId="70244EF141AD4C379F69A0EA6C5911F7">
    <w:name w:val="70244EF141AD4C379F69A0EA6C5911F7"/>
  </w:style>
  <w:style w:type="paragraph" w:customStyle="1" w:styleId="C317E59142E24B90BF7A5AEAD5A0F23F">
    <w:name w:val="C317E59142E24B90BF7A5AEAD5A0F23F"/>
  </w:style>
  <w:style w:type="paragraph" w:customStyle="1" w:styleId="04E01DADDED4480CB02A9BCB642850AA">
    <w:name w:val="04E01DADDED4480CB02A9BCB642850AA"/>
  </w:style>
  <w:style w:type="paragraph" w:customStyle="1" w:styleId="AA76D26F00F04C00BDA0A2A5B8ECD0DB">
    <w:name w:val="AA76D26F00F04C00BDA0A2A5B8ECD0DB"/>
  </w:style>
  <w:style w:type="paragraph" w:customStyle="1" w:styleId="3AE733F36CCB4942AE88CED5924CF659">
    <w:name w:val="3AE733F36CCB4942AE88CED5924CF659"/>
  </w:style>
  <w:style w:type="paragraph" w:customStyle="1" w:styleId="E68DBA463CD64149A694E3D25B02117E">
    <w:name w:val="E68DBA463CD64149A694E3D25B02117E"/>
  </w:style>
  <w:style w:type="paragraph" w:customStyle="1" w:styleId="35F854BDE5774E73AA4947A28EDEFC66">
    <w:name w:val="35F854BDE5774E73AA4947A28EDEFC66"/>
  </w:style>
  <w:style w:type="paragraph" w:customStyle="1" w:styleId="50C597CB9F0A48518598D8AB3FF04D0F">
    <w:name w:val="50C597CB9F0A48518598D8AB3FF04D0F"/>
  </w:style>
  <w:style w:type="paragraph" w:customStyle="1" w:styleId="ADEA8E17314842CE85530170CE95BEBC">
    <w:name w:val="ADEA8E17314842CE85530170CE95BEBC"/>
  </w:style>
  <w:style w:type="paragraph" w:customStyle="1" w:styleId="E5CB14A5CB8B4A128594D19D0631A0AD">
    <w:name w:val="E5CB14A5CB8B4A128594D19D0631A0AD"/>
  </w:style>
  <w:style w:type="paragraph" w:customStyle="1" w:styleId="BD7731CDE7DE4DC9B6B70521174E0204">
    <w:name w:val="BD7731CDE7DE4DC9B6B70521174E0204"/>
  </w:style>
  <w:style w:type="paragraph" w:customStyle="1" w:styleId="623C756F96D24CE7BA7C195A9A0A77FB">
    <w:name w:val="623C756F96D24CE7BA7C195A9A0A77FB"/>
  </w:style>
  <w:style w:type="paragraph" w:customStyle="1" w:styleId="F92D70EC68C1426FACE404E5C2D2452F">
    <w:name w:val="F92D70EC68C1426FACE404E5C2D2452F"/>
  </w:style>
  <w:style w:type="paragraph" w:customStyle="1" w:styleId="B057A5B096C64A96BD892C72B2C90587">
    <w:name w:val="B057A5B096C64A96BD892C72B2C90587"/>
  </w:style>
  <w:style w:type="paragraph" w:customStyle="1" w:styleId="2837F153957346E79A3E192554DD07E2">
    <w:name w:val="2837F153957346E79A3E192554DD07E2"/>
  </w:style>
  <w:style w:type="paragraph" w:customStyle="1" w:styleId="F2EDFC564D7044A19FB7FDE4D46F4B1F">
    <w:name w:val="F2EDFC564D7044A19FB7FDE4D46F4B1F"/>
  </w:style>
  <w:style w:type="paragraph" w:customStyle="1" w:styleId="B4A164CBE3DE452BBFC9B3CA8C6953DD">
    <w:name w:val="B4A164CBE3DE452BBFC9B3CA8C6953DD"/>
  </w:style>
  <w:style w:type="paragraph" w:customStyle="1" w:styleId="17615F5F8F2B4509855646010612C8EF">
    <w:name w:val="17615F5F8F2B4509855646010612C8EF"/>
  </w:style>
  <w:style w:type="paragraph" w:customStyle="1" w:styleId="89CEEAB9392B4721ACFB3E04E747E1CE">
    <w:name w:val="89CEEAB9392B4721ACFB3E04E747E1CE"/>
  </w:style>
  <w:style w:type="paragraph" w:customStyle="1" w:styleId="47E36DCF3B1F4317BE514605300BC857">
    <w:name w:val="47E36DCF3B1F4317BE514605300BC857"/>
  </w:style>
  <w:style w:type="paragraph" w:customStyle="1" w:styleId="68D82285C5FF4F038DF5CA9DB13A14D4">
    <w:name w:val="68D82285C5FF4F038DF5CA9DB13A1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fINANCIAL AND MANAGERIAL ACCOUNTING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4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5</b:RefOrder>
  </b:Source>
  <b:Source>
    <b:Tag>Har04</b:Tag>
    <b:SourceType>InternetSite</b:SourceType>
    <b:Guid>{1728F50E-4E5E-4F17-BCA2-FBC3985C30BF}</b:Guid>
    <b:Author>
      <b:Author>
        <b:NameList>
          <b:Person>
            <b:Last>Averkamp</b:Last>
            <b:First>Harold</b:First>
          </b:Person>
        </b:NameList>
      </b:Author>
    </b:Author>
    <b:Title>Financial Accounting</b:Title>
    <b:InternetSiteTitle>AccountingCoach</b:InternetSiteTitle>
    <b:Year>2004</b:Year>
    <b:URL>https://www.accountingcoach.com/financial-accounting/explanation</b:URL>
    <b:YearAccessed>2019</b:YearAccessed>
    <b:MonthAccessed>april</b:MonthAccessed>
    <b:DayAccessed>22</b:DayAccessed>
    <b:RefOrder>1</b:RefOrder>
  </b:Source>
  <b:Source>
    <b:Tag>Tar18</b:Tag>
    <b:SourceType>InternetSite</b:SourceType>
    <b:Guid>{1F7B86AE-F3CF-48FF-A6CC-AB4AD24A235B}</b:Guid>
    <b:Author>
      <b:Author>
        <b:NameList>
          <b:Person>
            <b:Last>Tarver</b:Last>
            <b:First>Evan</b:First>
          </b:Person>
        </b:NameList>
      </b:Author>
    </b:Author>
    <b:Title>When is managerial accounting appropriate?</b:Title>
    <b:InternetSiteTitle>Investopedia</b:InternetSiteTitle>
    <b:Year>2018</b:Year>
    <b:Month>july</b:Month>
    <b:Day>21</b:Day>
    <b:URL>https://www.investopedia.com/ask/answers/062315/what-are-common-scenarios-which-managerial-accounting-appropriate.asp</b:URL>
    <b:YearAccessed>2019</b:YearAccessed>
    <b:MonthAccessed>april</b:MonthAccessed>
    <b:DayAccessed>22</b:DayAccessed>
    <b:RefOrder>2</b:RefOrder>
  </b:Source>
  <b:Source>
    <b:Tag>Bra18</b:Tag>
    <b:SourceType>InternetSite</b:SourceType>
    <b:Guid>{FDF3F64C-3E86-4FB2-9213-FA2AD9D1BA4D}</b:Guid>
    <b:Author>
      <b:Author>
        <b:NameList>
          <b:Person>
            <b:Last>Bragg</b:Last>
            <b:First>Stevan</b:First>
          </b:Person>
        </b:NameList>
      </b:Author>
    </b:Author>
    <b:Title>The difference between financial and managerial accounting</b:Title>
    <b:InternetSiteTitle>AccountingTools</b:InternetSiteTitle>
    <b:Year>2018</b:Year>
    <b:Month>december</b:Month>
    <b:Day>21</b:Day>
    <b:URL>https://www.accountingtools.com/articles/what-is-the-difference-between-financial-and-managerial-acco.html</b:URL>
    <b:YearAccessed>2019</b:YearAccessed>
    <b:MonthAccessed>april</b:MonthAccessed>
    <b:DayAccessed>22</b:DayAccessed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087305-6024-4017-9AEA-2790BFB5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35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AND MANAGERIAL ACCOUNTING</vt:lpstr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AND MANAGERIAL ACCOUNTING</dc:title>
  <dc:subject/>
  <dc:creator>Zarrar Hafeez Ghori</dc:creator>
  <cp:keywords/>
  <dc:description/>
  <cp:lastModifiedBy>Morning</cp:lastModifiedBy>
  <cp:revision>6</cp:revision>
  <dcterms:created xsi:type="dcterms:W3CDTF">2019-04-23T05:57:00Z</dcterms:created>
  <dcterms:modified xsi:type="dcterms:W3CDTF">2019-04-23T06:41:00Z</dcterms:modified>
</cp:coreProperties>
</file>