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E81978" w:rsidRPr="00D85B32" w:rsidRDefault="00F9194D">
      <w:pPr>
        <w:pStyle w:val="Title"/>
        <w:rPr>
          <w:rFonts w:ascii="Times New Roman" w:hAnsi="Times New Roman" w:cs="Times New Roman"/>
        </w:rPr>
      </w:pPr>
      <w:sdt>
        <w:sdtPr>
          <w:rPr>
            <w:rFonts w:ascii="Times New Roman" w:hAnsi="Times New Roman" w:cs="Times New Roman"/>
          </w:rPr>
          <w:alias w:val="Title:"/>
          <w:tag w:val="Title:"/>
          <w:id w:val="726351117"/>
          <w:placeholder>
            <w:docPart w:val="0C1576193AE14FFBA6660D5506AB395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D85B32">
            <w:rPr>
              <w:rFonts w:ascii="Times New Roman" w:hAnsi="Times New Roman" w:cs="Times New Roman"/>
            </w:rPr>
            <w:t>Research Paper</w:t>
          </w:r>
        </w:sdtContent>
      </w:sdt>
    </w:p>
    <w:bookmarkEnd w:id="0" w:displacedByCustomXml="next"/>
    <w:sdt>
      <w:sdtPr>
        <w:rPr>
          <w:rFonts w:ascii="Times New Roman" w:hAnsi="Times New Roman" w:cs="Times New Roman"/>
        </w:rPr>
        <w:alias w:val="Author Name(s), First M. Last, Omit Titles and Degrees:"/>
        <w:tag w:val="Author Name(s), First M. Last, Omit Titles and Degrees:"/>
        <w:id w:val="-1736158886"/>
        <w:placeholder>
          <w:docPart w:val="2D10CEB0FC964DD4AB3364361B8AE91A"/>
        </w:placeholder>
        <w:temporary/>
        <w:showingPlcHdr/>
        <w15:appearance w15:val="hidden"/>
        <w:text/>
      </w:sdtPr>
      <w:sdtContent>
        <w:p w:rsidR="00B823AA" w:rsidRPr="00D85B32" w:rsidRDefault="00B823AA" w:rsidP="00B823AA">
          <w:pPr>
            <w:pStyle w:val="Title2"/>
            <w:rPr>
              <w:rFonts w:ascii="Times New Roman" w:hAnsi="Times New Roman" w:cs="Times New Roman"/>
            </w:rPr>
          </w:pPr>
          <w:r w:rsidRPr="00D85B32">
            <w:rPr>
              <w:rFonts w:ascii="Times New Roman" w:hAnsi="Times New Roman" w:cs="Times New Roman"/>
            </w:rPr>
            <w:t>[Author Name(s), First M. Last, Omit Titles and Degrees]</w:t>
          </w:r>
        </w:p>
      </w:sdtContent>
    </w:sdt>
    <w:p w:rsidR="00E81978" w:rsidRPr="00D85B32" w:rsidRDefault="00F9194D" w:rsidP="00B823AA">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8A6C6941A8834E44BD3852B827A08CA9"/>
          </w:placeholder>
          <w:temporary/>
          <w:showingPlcHdr/>
          <w15:appearance w15:val="hidden"/>
          <w:text/>
        </w:sdtPr>
        <w:sdtContent>
          <w:r w:rsidR="005D3A03" w:rsidRPr="00D85B32">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175AC7D447B144EAA41BF15F334877CE"/>
        </w:placeholder>
        <w:temporary/>
        <w:showingPlcHdr/>
        <w15:appearance w15:val="hidden"/>
      </w:sdtPr>
      <w:sdtContent>
        <w:p w:rsidR="00E81978" w:rsidRPr="00D85B32" w:rsidRDefault="005D3A03">
          <w:pPr>
            <w:pStyle w:val="Title"/>
            <w:rPr>
              <w:rFonts w:ascii="Times New Roman" w:hAnsi="Times New Roman" w:cs="Times New Roman"/>
            </w:rPr>
          </w:pPr>
          <w:r w:rsidRPr="00D85B32">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913EF5E4AD604160A93A1DB3D5BA5940"/>
        </w:placeholder>
        <w:temporary/>
        <w:showingPlcHdr/>
        <w15:appearance w15:val="hidden"/>
        <w:text/>
      </w:sdtPr>
      <w:sdtContent>
        <w:p w:rsidR="00E81978" w:rsidRPr="00D85B32" w:rsidRDefault="005D3A03" w:rsidP="00B823AA">
          <w:pPr>
            <w:pStyle w:val="Title2"/>
            <w:rPr>
              <w:rFonts w:ascii="Times New Roman" w:hAnsi="Times New Roman" w:cs="Times New Roman"/>
            </w:rPr>
          </w:pPr>
          <w:r w:rsidRPr="00D85B32">
            <w:rPr>
              <w:rFonts w:ascii="Times New Roman" w:hAnsi="Times New Roman" w:cs="Times New Roman"/>
            </w:rPr>
            <w:t>[Include any grant/funding information and a complete correspondence address.]</w:t>
          </w:r>
        </w:p>
      </w:sdtContent>
    </w:sdt>
    <w:p w:rsidR="00E81978" w:rsidRPr="00D85B32" w:rsidRDefault="00E81978">
      <w:pPr>
        <w:pStyle w:val="SectionTitle"/>
        <w:rPr>
          <w:rFonts w:ascii="Times New Roman" w:hAnsi="Times New Roman" w:cs="Times New Roman"/>
        </w:rPr>
      </w:pPr>
    </w:p>
    <w:p w:rsidR="00E81978" w:rsidRPr="00D85B32" w:rsidRDefault="00CA3C0E" w:rsidP="00A80C1B">
      <w:pPr>
        <w:pStyle w:val="NoSpacing"/>
        <w:ind w:firstLine="720"/>
        <w:rPr>
          <w:rFonts w:ascii="Times New Roman" w:hAnsi="Times New Roman" w:cs="Times New Roman"/>
        </w:rPr>
      </w:pPr>
      <w:r w:rsidRPr="00D85B32">
        <w:rPr>
          <w:rFonts w:ascii="Times New Roman" w:hAnsi="Times New Roman" w:cs="Times New Roman"/>
        </w:rPr>
        <w:t>Like any other domain or field, nursing also require fulfilment of</w:t>
      </w:r>
      <w:r w:rsidR="00D85B32">
        <w:rPr>
          <w:rFonts w:ascii="Times New Roman" w:hAnsi="Times New Roman" w:cs="Times New Roman"/>
        </w:rPr>
        <w:t xml:space="preserve"> basic</w:t>
      </w:r>
      <w:r w:rsidRPr="00D85B32">
        <w:rPr>
          <w:rFonts w:ascii="Times New Roman" w:hAnsi="Times New Roman" w:cs="Times New Roman"/>
        </w:rPr>
        <w:t xml:space="preserve"> human rights. To ensure compliance with basic human rights, an institutional Review Board is present which allows permissions and provisions about actions or steps which can </w:t>
      </w:r>
      <w:r w:rsidR="00D85B32">
        <w:rPr>
          <w:rFonts w:ascii="Times New Roman" w:hAnsi="Times New Roman" w:cs="Times New Roman"/>
        </w:rPr>
        <w:t xml:space="preserve">otherwise result in violence and </w:t>
      </w:r>
      <w:r w:rsidRPr="00D85B32">
        <w:rPr>
          <w:rFonts w:ascii="Times New Roman" w:hAnsi="Times New Roman" w:cs="Times New Roman"/>
        </w:rPr>
        <w:t>exploitation</w:t>
      </w:r>
      <w:r w:rsidR="00D85B32">
        <w:rPr>
          <w:rFonts w:ascii="Times New Roman" w:hAnsi="Times New Roman" w:cs="Times New Roman"/>
        </w:rPr>
        <w:t xml:space="preserve"> of privacy and consent</w:t>
      </w:r>
      <w:r w:rsidRPr="00D85B32">
        <w:rPr>
          <w:rFonts w:ascii="Times New Roman" w:hAnsi="Times New Roman" w:cs="Times New Roman"/>
        </w:rPr>
        <w:t>.</w:t>
      </w:r>
      <w:r w:rsidR="00852011" w:rsidRPr="00D85B32">
        <w:rPr>
          <w:rFonts w:ascii="Times New Roman" w:hAnsi="Times New Roman" w:cs="Times New Roman"/>
        </w:rPr>
        <w:t xml:space="preserve"> Researchers have discussed certain procedures in this regard which are going to be discussed in the following lines. First example is the randomized clinical trial of hepatitis A and B among homeless people. In this </w:t>
      </w:r>
      <w:r w:rsidR="001F3DF9" w:rsidRPr="00D85B32">
        <w:rPr>
          <w:rFonts w:ascii="Times New Roman" w:hAnsi="Times New Roman" w:cs="Times New Roman"/>
        </w:rPr>
        <w:t>research, the participants included were homeless and all the participants of were gathered and enrolled in in RDT program before taking them for the experimentations. For their proper awareness of the procedure and setup, posted flyers were announced the study to all research staff and incoming residents (</w:t>
      </w:r>
      <w:proofErr w:type="spellStart"/>
      <w:r w:rsidR="001F3DF9" w:rsidRPr="00D85B32">
        <w:rPr>
          <w:rFonts w:ascii="Times New Roman" w:hAnsi="Times New Roman" w:cs="Times New Roman"/>
        </w:rPr>
        <w:t>Nyamathi</w:t>
      </w:r>
      <w:proofErr w:type="spellEnd"/>
      <w:r w:rsidR="001F3DF9" w:rsidRPr="00D85B32">
        <w:rPr>
          <w:rFonts w:ascii="Times New Roman" w:hAnsi="Times New Roman" w:cs="Times New Roman"/>
        </w:rPr>
        <w:t xml:space="preserve"> et al.</w:t>
      </w:r>
      <w:r w:rsidR="001F3DF9" w:rsidRPr="00D85B32">
        <w:rPr>
          <w:rFonts w:ascii="Times New Roman" w:hAnsi="Times New Roman" w:cs="Times New Roman"/>
        </w:rPr>
        <w:t>,</w:t>
      </w:r>
      <w:r w:rsidR="001F3DF9" w:rsidRPr="00D85B32">
        <w:rPr>
          <w:rFonts w:ascii="Times New Roman" w:hAnsi="Times New Roman" w:cs="Times New Roman"/>
        </w:rPr>
        <w:t>2015</w:t>
      </w:r>
      <w:r w:rsidR="001F3DF9" w:rsidRPr="00D85B32">
        <w:rPr>
          <w:rFonts w:ascii="Times New Roman" w:hAnsi="Times New Roman" w:cs="Times New Roman"/>
        </w:rPr>
        <w:t>). An informed consent was signed among the volunteered or interested participants that allowed the staff taking part in research to administer to access the eligibility and permission through a brief screening.</w:t>
      </w:r>
    </w:p>
    <w:p w:rsidR="001F3DF9" w:rsidRPr="00D85B32" w:rsidRDefault="001F3DF9" w:rsidP="00A80C1B">
      <w:pPr>
        <w:pStyle w:val="NoSpacing"/>
        <w:ind w:firstLine="720"/>
        <w:rPr>
          <w:rFonts w:ascii="Times New Roman" w:hAnsi="Times New Roman" w:cs="Times New Roman"/>
        </w:rPr>
      </w:pPr>
      <w:r w:rsidRPr="00D85B32">
        <w:rPr>
          <w:rFonts w:ascii="Times New Roman" w:hAnsi="Times New Roman" w:cs="Times New Roman"/>
        </w:rPr>
        <w:t xml:space="preserve">Considering another </w:t>
      </w:r>
      <w:r w:rsidR="00FC029E" w:rsidRPr="00D85B32">
        <w:rPr>
          <w:rFonts w:ascii="Times New Roman" w:hAnsi="Times New Roman" w:cs="Times New Roman"/>
        </w:rPr>
        <w:t>research-based</w:t>
      </w:r>
      <w:r w:rsidRPr="00D85B32">
        <w:rPr>
          <w:rFonts w:ascii="Times New Roman" w:hAnsi="Times New Roman" w:cs="Times New Roman"/>
        </w:rPr>
        <w:t xml:space="preserve"> case study </w:t>
      </w:r>
      <w:r w:rsidR="00FC029E" w:rsidRPr="00D85B32">
        <w:rPr>
          <w:rFonts w:ascii="Times New Roman" w:hAnsi="Times New Roman" w:cs="Times New Roman"/>
        </w:rPr>
        <w:t xml:space="preserve">that was characterized by assessing the mental state of the parents who have suffered the loss of their child or infant in ICU. Mental state means mental health, level of sorrow and grief or the spirituality and related tendencies and behaviors. This population of parents were assessed after 3 months of their child’ death. In this study, the participants were included in to the procedure or method of research before taking the permission from Institutional Review Board and the state department of health. Eligible families intended to take part in the research were identified by a clinical supervisor from </w:t>
      </w:r>
      <w:r w:rsidR="00A80C1B" w:rsidRPr="00D85B32">
        <w:rPr>
          <w:rFonts w:ascii="Times New Roman" w:hAnsi="Times New Roman" w:cs="Times New Roman"/>
        </w:rPr>
        <w:t xml:space="preserve">PICU and NICU. The letter was issued from the project director and was delivered to each family participating in the study, with content written in Spanish on one side and English on the other side. 348 families volunteered to take part in research and 188 families were selected out of them </w:t>
      </w:r>
      <w:r w:rsidR="00A80C1B" w:rsidRPr="00D85B32">
        <w:rPr>
          <w:rFonts w:ascii="Times New Roman" w:hAnsi="Times New Roman" w:cs="Times New Roman"/>
        </w:rPr>
        <w:lastRenderedPageBreak/>
        <w:t>and given the consent form for their participation. The families volunteered in the research were also provided with the review w of their children’s medical record as well (</w:t>
      </w:r>
      <w:r w:rsidR="00A80C1B" w:rsidRPr="00D85B32">
        <w:rPr>
          <w:rFonts w:ascii="Times New Roman" w:hAnsi="Times New Roman" w:cs="Times New Roman"/>
        </w:rPr>
        <w:t>Hawthorne et al.</w:t>
      </w:r>
      <w:r w:rsidR="00A80C1B" w:rsidRPr="00D85B32">
        <w:rPr>
          <w:rFonts w:ascii="Times New Roman" w:hAnsi="Times New Roman" w:cs="Times New Roman"/>
        </w:rPr>
        <w:t>,</w:t>
      </w:r>
      <w:r w:rsidR="00A80C1B" w:rsidRPr="00D85B32">
        <w:rPr>
          <w:rFonts w:ascii="Times New Roman" w:hAnsi="Times New Roman" w:cs="Times New Roman"/>
        </w:rPr>
        <w:t xml:space="preserve"> 2016)</w:t>
      </w:r>
      <w:r w:rsidR="00A80C1B" w:rsidRPr="00D85B32">
        <w:rPr>
          <w:rFonts w:ascii="Times New Roman" w:hAnsi="Times New Roman" w:cs="Times New Roman"/>
        </w:rPr>
        <w:t xml:space="preserve">.  </w:t>
      </w:r>
    </w:p>
    <w:p w:rsidR="00A80C1B" w:rsidRPr="00D85B32" w:rsidRDefault="00A80C1B" w:rsidP="00A80C1B">
      <w:pPr>
        <w:pStyle w:val="NoSpacing"/>
        <w:ind w:firstLine="720"/>
        <w:rPr>
          <w:rFonts w:ascii="Times New Roman" w:hAnsi="Times New Roman" w:cs="Times New Roman"/>
        </w:rPr>
      </w:pPr>
      <w:r w:rsidRPr="00D85B32">
        <w:rPr>
          <w:rFonts w:ascii="Times New Roman" w:hAnsi="Times New Roman" w:cs="Times New Roman"/>
        </w:rPr>
        <w:t xml:space="preserve">A qualitative study on rating the pain by postoperative patient was carried out in 2015 by van </w:t>
      </w:r>
      <w:r w:rsidR="0079145A" w:rsidRPr="00D85B32">
        <w:rPr>
          <w:rFonts w:ascii="Times New Roman" w:hAnsi="Times New Roman" w:cs="Times New Roman"/>
        </w:rPr>
        <w:t>Dijk</w:t>
      </w:r>
      <w:r w:rsidRPr="00D85B32">
        <w:rPr>
          <w:rFonts w:ascii="Times New Roman" w:hAnsi="Times New Roman" w:cs="Times New Roman"/>
        </w:rPr>
        <w:t xml:space="preserve"> (2015) and examined how patients can be assigned a number on to their experienced pain of postoperative issue </w:t>
      </w:r>
      <w:r w:rsidR="0079145A" w:rsidRPr="00D85B32">
        <w:rPr>
          <w:rFonts w:ascii="Times New Roman" w:hAnsi="Times New Roman" w:cs="Times New Roman"/>
        </w:rPr>
        <w:t xml:space="preserve">where a total of 127 patients were included in the research. These were actually interviewed one day after the surgery. The eligible participants were identified by the researcher using Electronic Patient Dossiers and it was the duty of the nurse to check whether the identified individual can be interviewed or not. A written informed consent was taken from all the 27 participants and a letter was given prior to that to each individual having all the necessary information. </w:t>
      </w:r>
    </w:p>
    <w:p w:rsidR="0079145A" w:rsidRPr="00D85B32" w:rsidRDefault="0079145A" w:rsidP="00A80C1B">
      <w:pPr>
        <w:pStyle w:val="NoSpacing"/>
        <w:ind w:firstLine="720"/>
        <w:rPr>
          <w:rFonts w:ascii="Times New Roman" w:hAnsi="Times New Roman" w:cs="Times New Roman"/>
        </w:rPr>
      </w:pPr>
      <w:r w:rsidRPr="00D85B32">
        <w:rPr>
          <w:rFonts w:ascii="Times New Roman" w:hAnsi="Times New Roman" w:cs="Times New Roman"/>
        </w:rPr>
        <w:t xml:space="preserve">Another example of a research where a correlational </w:t>
      </w:r>
      <w:r w:rsidR="00360AF6" w:rsidRPr="00D85B32">
        <w:rPr>
          <w:rFonts w:ascii="Times New Roman" w:hAnsi="Times New Roman" w:cs="Times New Roman"/>
        </w:rPr>
        <w:t xml:space="preserve">study was carried out regarding post-traumatic growth, psychological functioning and coping in siblings and parents in adolescent cancer survivors. The purpose of the study was to examine the above stated affects in parents and siblings due to this disease. In this study, questionnaire was sent to 89 families through mail which fulfilled the criteria. Out of these 89 people, 18 siblings, 30 parents and 31 adolescents were included and the data was collected from pediatric oncology population at a Children’s hospital in Canada, Ontario, London. </w:t>
      </w:r>
      <w:r w:rsidR="00D85B32" w:rsidRPr="00D85B32">
        <w:rPr>
          <w:rFonts w:ascii="Times New Roman" w:hAnsi="Times New Roman" w:cs="Times New Roman"/>
        </w:rPr>
        <w:t xml:space="preserve">Consent was taken from the volunteered candidates and they were informed that their names would be entered in drawing so that they can get </w:t>
      </w:r>
      <w:proofErr w:type="gramStart"/>
      <w:r w:rsidR="00D85B32" w:rsidRPr="00D85B32">
        <w:rPr>
          <w:rFonts w:ascii="Times New Roman" w:hAnsi="Times New Roman" w:cs="Times New Roman"/>
        </w:rPr>
        <w:t>50 dollar</w:t>
      </w:r>
      <w:proofErr w:type="gramEnd"/>
      <w:r w:rsidR="00D85B32" w:rsidRPr="00D85B32">
        <w:rPr>
          <w:rFonts w:ascii="Times New Roman" w:hAnsi="Times New Roman" w:cs="Times New Roman"/>
        </w:rPr>
        <w:t xml:space="preserve"> gift certificate from a store. (turner et.al., 2016)</w:t>
      </w:r>
    </w:p>
    <w:p w:rsidR="00A80C1B" w:rsidRPr="00D85B32" w:rsidRDefault="00A80C1B">
      <w:pPr>
        <w:pStyle w:val="NoSpacing"/>
        <w:rPr>
          <w:rFonts w:ascii="Times New Roman" w:hAnsi="Times New Roman" w:cs="Times New Roman"/>
        </w:rPr>
      </w:pPr>
    </w:p>
    <w:p w:rsidR="00D85B32" w:rsidRPr="00D85B32" w:rsidRDefault="00D85B32">
      <w:pPr>
        <w:pStyle w:val="NoSpacing"/>
        <w:rPr>
          <w:rFonts w:ascii="Times New Roman" w:hAnsi="Times New Roman" w:cs="Times New Roman"/>
        </w:rPr>
      </w:pPr>
    </w:p>
    <w:p w:rsidR="00D85B32" w:rsidRPr="00D85B32" w:rsidRDefault="00D85B32">
      <w:pPr>
        <w:pStyle w:val="NoSpacing"/>
        <w:rPr>
          <w:rFonts w:ascii="Times New Roman" w:hAnsi="Times New Roman" w:cs="Times New Roman"/>
        </w:rPr>
      </w:pPr>
    </w:p>
    <w:p w:rsidR="00D85B32" w:rsidRPr="00D85B32" w:rsidRDefault="00D85B32" w:rsidP="00D85B32">
      <w:pPr>
        <w:pStyle w:val="SectionTitle"/>
      </w:pPr>
      <w:r w:rsidRPr="00D85B32">
        <w:lastRenderedPageBreak/>
        <w:t>References</w:t>
      </w:r>
    </w:p>
    <w:p w:rsidR="00D85B32" w:rsidRPr="00D85B32" w:rsidRDefault="00D85B32" w:rsidP="00D85B32">
      <w:pPr>
        <w:pStyle w:val="NoSpacing"/>
        <w:ind w:left="720" w:hanging="720"/>
        <w:rPr>
          <w:rFonts w:ascii="Times New Roman" w:hAnsi="Times New Roman" w:cs="Times New Roman"/>
        </w:rPr>
      </w:pPr>
      <w:r w:rsidRPr="00D85B32">
        <w:rPr>
          <w:rFonts w:ascii="Times New Roman" w:hAnsi="Times New Roman" w:cs="Times New Roman"/>
        </w:rPr>
        <w:t>Nursing case management, peer coaching, and hepatitis A and B vaccine completion among homeless men recently released on parole</w:t>
      </w:r>
    </w:p>
    <w:p w:rsidR="00D85B32" w:rsidRPr="00D85B32" w:rsidRDefault="00D85B32" w:rsidP="00D85B32">
      <w:pPr>
        <w:pStyle w:val="NoSpacing"/>
        <w:ind w:left="720" w:hanging="720"/>
        <w:rPr>
          <w:rFonts w:ascii="Times New Roman" w:hAnsi="Times New Roman" w:cs="Times New Roman"/>
        </w:rPr>
      </w:pPr>
      <w:r w:rsidRPr="00D85B32">
        <w:rPr>
          <w:rFonts w:ascii="Times New Roman" w:hAnsi="Times New Roman" w:cs="Times New Roman"/>
          <w:color w:val="222222"/>
          <w:shd w:val="clear" w:color="auto" w:fill="FFFFFF"/>
        </w:rPr>
        <w:t xml:space="preserve">Hawthorne, D. M., </w:t>
      </w:r>
      <w:proofErr w:type="spellStart"/>
      <w:r w:rsidRPr="00D85B32">
        <w:rPr>
          <w:rFonts w:ascii="Times New Roman" w:hAnsi="Times New Roman" w:cs="Times New Roman"/>
          <w:color w:val="222222"/>
          <w:shd w:val="clear" w:color="auto" w:fill="FFFFFF"/>
        </w:rPr>
        <w:t>Youngblut</w:t>
      </w:r>
      <w:proofErr w:type="spellEnd"/>
      <w:r w:rsidRPr="00D85B32">
        <w:rPr>
          <w:rFonts w:ascii="Times New Roman" w:hAnsi="Times New Roman" w:cs="Times New Roman"/>
          <w:color w:val="222222"/>
          <w:shd w:val="clear" w:color="auto" w:fill="FFFFFF"/>
        </w:rPr>
        <w:t>, J. M., &amp; Brooten, D. (2016). Parent spirituality, grief, and mental health at 1 and 3 months after their infant's/child's death in an intensive care unit. </w:t>
      </w:r>
      <w:r w:rsidRPr="00D85B32">
        <w:rPr>
          <w:rFonts w:ascii="Times New Roman" w:hAnsi="Times New Roman" w:cs="Times New Roman"/>
          <w:i/>
          <w:iCs/>
          <w:color w:val="222222"/>
          <w:shd w:val="clear" w:color="auto" w:fill="FFFFFF"/>
        </w:rPr>
        <w:t>Journal of pediatric nursing</w:t>
      </w:r>
      <w:r w:rsidRPr="00D85B32">
        <w:rPr>
          <w:rFonts w:ascii="Times New Roman" w:hAnsi="Times New Roman" w:cs="Times New Roman"/>
          <w:color w:val="222222"/>
          <w:shd w:val="clear" w:color="auto" w:fill="FFFFFF"/>
        </w:rPr>
        <w:t>, </w:t>
      </w:r>
      <w:r w:rsidRPr="00D85B32">
        <w:rPr>
          <w:rFonts w:ascii="Times New Roman" w:hAnsi="Times New Roman" w:cs="Times New Roman"/>
          <w:i/>
          <w:iCs/>
          <w:color w:val="222222"/>
          <w:shd w:val="clear" w:color="auto" w:fill="FFFFFF"/>
        </w:rPr>
        <w:t>31</w:t>
      </w:r>
      <w:r w:rsidRPr="00D85B32">
        <w:rPr>
          <w:rFonts w:ascii="Times New Roman" w:hAnsi="Times New Roman" w:cs="Times New Roman"/>
          <w:color w:val="222222"/>
          <w:shd w:val="clear" w:color="auto" w:fill="FFFFFF"/>
        </w:rPr>
        <w:t>(1), 73-80.</w:t>
      </w:r>
    </w:p>
    <w:p w:rsidR="00D85B32" w:rsidRPr="00D85B32" w:rsidRDefault="00D85B32" w:rsidP="00D85B32">
      <w:pPr>
        <w:pStyle w:val="NoSpacing"/>
        <w:ind w:left="720" w:hanging="720"/>
        <w:rPr>
          <w:rFonts w:ascii="Times New Roman" w:hAnsi="Times New Roman" w:cs="Times New Roman"/>
        </w:rPr>
      </w:pPr>
    </w:p>
    <w:p w:rsidR="00D85B32" w:rsidRPr="00D85B32" w:rsidRDefault="00D85B32" w:rsidP="00D85B32">
      <w:pPr>
        <w:pStyle w:val="NoSpacing"/>
        <w:ind w:left="720" w:hanging="720"/>
        <w:rPr>
          <w:rFonts w:ascii="Times New Roman" w:hAnsi="Times New Roman" w:cs="Times New Roman"/>
        </w:rPr>
      </w:pPr>
      <w:r w:rsidRPr="00D85B32">
        <w:rPr>
          <w:rFonts w:ascii="Times New Roman" w:hAnsi="Times New Roman" w:cs="Times New Roman"/>
          <w:color w:val="222222"/>
          <w:shd w:val="clear" w:color="auto" w:fill="FFFFFF"/>
        </w:rPr>
        <w:t xml:space="preserve">van Dijk, J. F., Vervoort, S. C., van </w:t>
      </w:r>
      <w:proofErr w:type="spellStart"/>
      <w:r w:rsidRPr="00D85B32">
        <w:rPr>
          <w:rFonts w:ascii="Times New Roman" w:hAnsi="Times New Roman" w:cs="Times New Roman"/>
          <w:color w:val="222222"/>
          <w:shd w:val="clear" w:color="auto" w:fill="FFFFFF"/>
        </w:rPr>
        <w:t>Wijck</w:t>
      </w:r>
      <w:proofErr w:type="spellEnd"/>
      <w:r w:rsidRPr="00D85B32">
        <w:rPr>
          <w:rFonts w:ascii="Times New Roman" w:hAnsi="Times New Roman" w:cs="Times New Roman"/>
          <w:color w:val="222222"/>
          <w:shd w:val="clear" w:color="auto" w:fill="FFFFFF"/>
        </w:rPr>
        <w:t xml:space="preserve">, A. J., </w:t>
      </w:r>
      <w:proofErr w:type="spellStart"/>
      <w:r w:rsidRPr="00D85B32">
        <w:rPr>
          <w:rFonts w:ascii="Times New Roman" w:hAnsi="Times New Roman" w:cs="Times New Roman"/>
          <w:color w:val="222222"/>
          <w:shd w:val="clear" w:color="auto" w:fill="FFFFFF"/>
        </w:rPr>
        <w:t>Kalkman</w:t>
      </w:r>
      <w:proofErr w:type="spellEnd"/>
      <w:r w:rsidRPr="00D85B32">
        <w:rPr>
          <w:rFonts w:ascii="Times New Roman" w:hAnsi="Times New Roman" w:cs="Times New Roman"/>
          <w:color w:val="222222"/>
          <w:shd w:val="clear" w:color="auto" w:fill="FFFFFF"/>
        </w:rPr>
        <w:t>, C. J., &amp; Schuurmans, M. J. (2016). Postoperative patients’ perspectives on rating pain: A qualitative study. </w:t>
      </w:r>
      <w:r w:rsidRPr="00D85B32">
        <w:rPr>
          <w:rFonts w:ascii="Times New Roman" w:hAnsi="Times New Roman" w:cs="Times New Roman"/>
          <w:i/>
          <w:iCs/>
          <w:color w:val="222222"/>
          <w:shd w:val="clear" w:color="auto" w:fill="FFFFFF"/>
        </w:rPr>
        <w:t>International journal of nursing studies</w:t>
      </w:r>
      <w:r w:rsidRPr="00D85B32">
        <w:rPr>
          <w:rFonts w:ascii="Times New Roman" w:hAnsi="Times New Roman" w:cs="Times New Roman"/>
          <w:color w:val="222222"/>
          <w:shd w:val="clear" w:color="auto" w:fill="FFFFFF"/>
        </w:rPr>
        <w:t>, </w:t>
      </w:r>
      <w:r w:rsidRPr="00D85B32">
        <w:rPr>
          <w:rFonts w:ascii="Times New Roman" w:hAnsi="Times New Roman" w:cs="Times New Roman"/>
          <w:i/>
          <w:iCs/>
          <w:color w:val="222222"/>
          <w:shd w:val="clear" w:color="auto" w:fill="FFFFFF"/>
        </w:rPr>
        <w:t>53</w:t>
      </w:r>
      <w:r w:rsidRPr="00D85B32">
        <w:rPr>
          <w:rFonts w:ascii="Times New Roman" w:hAnsi="Times New Roman" w:cs="Times New Roman"/>
          <w:color w:val="222222"/>
          <w:shd w:val="clear" w:color="auto" w:fill="FFFFFF"/>
        </w:rPr>
        <w:t>, 260-269.</w:t>
      </w:r>
    </w:p>
    <w:p w:rsidR="00D85B32" w:rsidRPr="00D85B32" w:rsidRDefault="00D85B32" w:rsidP="00D85B32">
      <w:pPr>
        <w:pStyle w:val="NoSpacing"/>
        <w:ind w:left="720" w:hanging="720"/>
        <w:rPr>
          <w:rFonts w:ascii="Times New Roman" w:hAnsi="Times New Roman" w:cs="Times New Roman"/>
        </w:rPr>
      </w:pPr>
    </w:p>
    <w:p w:rsidR="00D85B32" w:rsidRPr="00D85B32" w:rsidRDefault="00D85B32" w:rsidP="00D85B32">
      <w:pPr>
        <w:pStyle w:val="NoSpacing"/>
        <w:ind w:left="720" w:hanging="720"/>
        <w:rPr>
          <w:rFonts w:ascii="Times New Roman" w:hAnsi="Times New Roman" w:cs="Times New Roman"/>
        </w:rPr>
      </w:pPr>
      <w:r w:rsidRPr="00D85B32">
        <w:rPr>
          <w:rFonts w:ascii="Times New Roman" w:hAnsi="Times New Roman" w:cs="Times New Roman"/>
          <w:color w:val="222222"/>
          <w:shd w:val="clear" w:color="auto" w:fill="FFFFFF"/>
        </w:rPr>
        <w:t xml:space="preserve">Turner-Sack, A. M., </w:t>
      </w:r>
      <w:proofErr w:type="spellStart"/>
      <w:r w:rsidRPr="00D85B32">
        <w:rPr>
          <w:rFonts w:ascii="Times New Roman" w:hAnsi="Times New Roman" w:cs="Times New Roman"/>
          <w:color w:val="222222"/>
          <w:shd w:val="clear" w:color="auto" w:fill="FFFFFF"/>
        </w:rPr>
        <w:t>Menna</w:t>
      </w:r>
      <w:proofErr w:type="spellEnd"/>
      <w:r w:rsidRPr="00D85B32">
        <w:rPr>
          <w:rFonts w:ascii="Times New Roman" w:hAnsi="Times New Roman" w:cs="Times New Roman"/>
          <w:color w:val="222222"/>
          <w:shd w:val="clear" w:color="auto" w:fill="FFFFFF"/>
        </w:rPr>
        <w:t xml:space="preserve">, R., </w:t>
      </w:r>
      <w:proofErr w:type="spellStart"/>
      <w:r w:rsidRPr="00D85B32">
        <w:rPr>
          <w:rFonts w:ascii="Times New Roman" w:hAnsi="Times New Roman" w:cs="Times New Roman"/>
          <w:color w:val="222222"/>
          <w:shd w:val="clear" w:color="auto" w:fill="FFFFFF"/>
        </w:rPr>
        <w:t>Setchell</w:t>
      </w:r>
      <w:proofErr w:type="spellEnd"/>
      <w:r w:rsidRPr="00D85B32">
        <w:rPr>
          <w:rFonts w:ascii="Times New Roman" w:hAnsi="Times New Roman" w:cs="Times New Roman"/>
          <w:color w:val="222222"/>
          <w:shd w:val="clear" w:color="auto" w:fill="FFFFFF"/>
        </w:rPr>
        <w:t xml:space="preserve">, S. R., </w:t>
      </w:r>
      <w:proofErr w:type="spellStart"/>
      <w:r w:rsidRPr="00D85B32">
        <w:rPr>
          <w:rFonts w:ascii="Times New Roman" w:hAnsi="Times New Roman" w:cs="Times New Roman"/>
          <w:color w:val="222222"/>
          <w:shd w:val="clear" w:color="auto" w:fill="FFFFFF"/>
        </w:rPr>
        <w:t>Maan</w:t>
      </w:r>
      <w:proofErr w:type="spellEnd"/>
      <w:r w:rsidRPr="00D85B32">
        <w:rPr>
          <w:rFonts w:ascii="Times New Roman" w:hAnsi="Times New Roman" w:cs="Times New Roman"/>
          <w:color w:val="222222"/>
          <w:shd w:val="clear" w:color="auto" w:fill="FFFFFF"/>
        </w:rPr>
        <w:t xml:space="preserve">, C., &amp; </w:t>
      </w:r>
      <w:proofErr w:type="spellStart"/>
      <w:r w:rsidRPr="00D85B32">
        <w:rPr>
          <w:rFonts w:ascii="Times New Roman" w:hAnsi="Times New Roman" w:cs="Times New Roman"/>
          <w:color w:val="222222"/>
          <w:shd w:val="clear" w:color="auto" w:fill="FFFFFF"/>
        </w:rPr>
        <w:t>Cataudella</w:t>
      </w:r>
      <w:proofErr w:type="spellEnd"/>
      <w:r w:rsidRPr="00D85B32">
        <w:rPr>
          <w:rFonts w:ascii="Times New Roman" w:hAnsi="Times New Roman" w:cs="Times New Roman"/>
          <w:color w:val="222222"/>
          <w:shd w:val="clear" w:color="auto" w:fill="FFFFFF"/>
        </w:rPr>
        <w:t>, D. (2016, January). Psychological functioning, post-traumatic growth, and coping in parents and siblings of adolescent cancer survivors. In </w:t>
      </w:r>
      <w:r w:rsidRPr="00D85B32">
        <w:rPr>
          <w:rFonts w:ascii="Times New Roman" w:hAnsi="Times New Roman" w:cs="Times New Roman"/>
          <w:i/>
          <w:iCs/>
          <w:color w:val="222222"/>
          <w:shd w:val="clear" w:color="auto" w:fill="FFFFFF"/>
        </w:rPr>
        <w:t>Oncology Nursing Forum</w:t>
      </w:r>
      <w:r w:rsidRPr="00D85B32">
        <w:rPr>
          <w:rFonts w:ascii="Times New Roman" w:hAnsi="Times New Roman" w:cs="Times New Roman"/>
          <w:color w:val="222222"/>
          <w:shd w:val="clear" w:color="auto" w:fill="FFFFFF"/>
        </w:rPr>
        <w:t> (Vol. 43, No. 1, pp. 48-56). Oncology Nursing Society.</w:t>
      </w:r>
    </w:p>
    <w:sectPr w:rsidR="00D85B32" w:rsidRPr="00D85B3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5E7" w:rsidRDefault="00ED25E7">
      <w:pPr>
        <w:spacing w:line="240" w:lineRule="auto"/>
      </w:pPr>
      <w:r>
        <w:separator/>
      </w:r>
    </w:p>
    <w:p w:rsidR="00ED25E7" w:rsidRDefault="00ED25E7"/>
  </w:endnote>
  <w:endnote w:type="continuationSeparator" w:id="0">
    <w:p w:rsidR="00ED25E7" w:rsidRDefault="00ED25E7">
      <w:pPr>
        <w:spacing w:line="240" w:lineRule="auto"/>
      </w:pPr>
      <w:r>
        <w:continuationSeparator/>
      </w:r>
    </w:p>
    <w:p w:rsidR="00ED25E7" w:rsidRDefault="00ED2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5E7" w:rsidRDefault="00ED25E7">
      <w:pPr>
        <w:spacing w:line="240" w:lineRule="auto"/>
      </w:pPr>
      <w:r>
        <w:separator/>
      </w:r>
    </w:p>
    <w:p w:rsidR="00ED25E7" w:rsidRDefault="00ED25E7"/>
  </w:footnote>
  <w:footnote w:type="continuationSeparator" w:id="0">
    <w:p w:rsidR="00ED25E7" w:rsidRDefault="00ED25E7">
      <w:pPr>
        <w:spacing w:line="240" w:lineRule="auto"/>
      </w:pPr>
      <w:r>
        <w:continuationSeparator/>
      </w:r>
    </w:p>
    <w:p w:rsidR="00ED25E7" w:rsidRDefault="00ED2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D" w:rsidRDefault="00F9194D">
    <w:pPr>
      <w:pStyle w:val="Header"/>
    </w:pPr>
    <w:sdt>
      <w:sdtPr>
        <w:rPr>
          <w:rStyle w:val="Strong"/>
        </w:rPr>
        <w:alias w:val="Running head"/>
        <w:tag w:val=""/>
        <w:id w:val="12739865"/>
        <w:placeholder>
          <w:docPart w:val="09A02C4733784FA1B1D9B45016FCFB8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460C4">
          <w:rPr>
            <w:rStyle w:val="Strong"/>
          </w:rPr>
          <w:t>RESEARCH PAPER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8</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D" w:rsidRDefault="00F9194D">
    <w:pPr>
      <w:pStyle w:val="Header"/>
      <w:rPr>
        <w:rStyle w:val="Strong"/>
      </w:rPr>
    </w:pPr>
    <w:r>
      <w:t xml:space="preserve">Running head: </w:t>
    </w:r>
    <w:sdt>
      <w:sdtPr>
        <w:rPr>
          <w:rStyle w:val="Strong"/>
        </w:rPr>
        <w:alias w:val="Running head"/>
        <w:tag w:val=""/>
        <w:id w:val="-696842620"/>
        <w:placeholder>
          <w:docPart w:val="3697E2E90A62437FA3DDD4D2EC31D36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460C4">
          <w:rPr>
            <w:rStyle w:val="Strong"/>
          </w:rPr>
          <w:t>RESEARCH PAPER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4D"/>
    <w:rsid w:val="000D3F41"/>
    <w:rsid w:val="001F3DF9"/>
    <w:rsid w:val="00355DCA"/>
    <w:rsid w:val="00360AF6"/>
    <w:rsid w:val="00551A02"/>
    <w:rsid w:val="005534FA"/>
    <w:rsid w:val="005D3A03"/>
    <w:rsid w:val="007460C4"/>
    <w:rsid w:val="0079145A"/>
    <w:rsid w:val="008002C0"/>
    <w:rsid w:val="00852011"/>
    <w:rsid w:val="008C5323"/>
    <w:rsid w:val="009A6A3B"/>
    <w:rsid w:val="00A80C1B"/>
    <w:rsid w:val="00B823AA"/>
    <w:rsid w:val="00BA45DB"/>
    <w:rsid w:val="00BF4184"/>
    <w:rsid w:val="00C0601E"/>
    <w:rsid w:val="00C31D30"/>
    <w:rsid w:val="00CA3C0E"/>
    <w:rsid w:val="00CD6E39"/>
    <w:rsid w:val="00CF6E91"/>
    <w:rsid w:val="00D85B32"/>
    <w:rsid w:val="00D85B68"/>
    <w:rsid w:val="00E6004D"/>
    <w:rsid w:val="00E81978"/>
    <w:rsid w:val="00ED25E7"/>
    <w:rsid w:val="00F379B7"/>
    <w:rsid w:val="00F525FA"/>
    <w:rsid w:val="00F9194D"/>
    <w:rsid w:val="00FC029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0D46"/>
  <w15:chartTrackingRefBased/>
  <w15:docId w15:val="{CB7004D3-27D0-4691-B235-5D09D534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ORON\Downloads\tf03982351%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1576193AE14FFBA6660D5506AB3952"/>
        <w:category>
          <w:name w:val="General"/>
          <w:gallery w:val="placeholder"/>
        </w:category>
        <w:types>
          <w:type w:val="bbPlcHdr"/>
        </w:types>
        <w:behaviors>
          <w:behavior w:val="content"/>
        </w:behaviors>
        <w:guid w:val="{FD4E3AE1-1EF3-435F-9FFC-232E43636C63}"/>
      </w:docPartPr>
      <w:docPartBody>
        <w:p w:rsidR="00000000" w:rsidRDefault="00F01755">
          <w:pPr>
            <w:pStyle w:val="0C1576193AE14FFBA6660D5506AB3952"/>
          </w:pPr>
          <w:r>
            <w:t>[Title Here, up to 12 Words, on One to Two Lines]</w:t>
          </w:r>
        </w:p>
      </w:docPartBody>
    </w:docPart>
    <w:docPart>
      <w:docPartPr>
        <w:name w:val="2D10CEB0FC964DD4AB3364361B8AE91A"/>
        <w:category>
          <w:name w:val="General"/>
          <w:gallery w:val="placeholder"/>
        </w:category>
        <w:types>
          <w:type w:val="bbPlcHdr"/>
        </w:types>
        <w:behaviors>
          <w:behavior w:val="content"/>
        </w:behaviors>
        <w:guid w:val="{2082022F-57E7-402D-94DD-71D281551AE1}"/>
      </w:docPartPr>
      <w:docPartBody>
        <w:p w:rsidR="00000000" w:rsidRDefault="00F01755">
          <w:pPr>
            <w:pStyle w:val="2D10CEB0FC964DD4AB3364361B8AE91A"/>
          </w:pPr>
          <w:r>
            <w:t>[Author Name(s), First M. Last, Omit Titles and Degrees]</w:t>
          </w:r>
        </w:p>
      </w:docPartBody>
    </w:docPart>
    <w:docPart>
      <w:docPartPr>
        <w:name w:val="8A6C6941A8834E44BD3852B827A08CA9"/>
        <w:category>
          <w:name w:val="General"/>
          <w:gallery w:val="placeholder"/>
        </w:category>
        <w:types>
          <w:type w:val="bbPlcHdr"/>
        </w:types>
        <w:behaviors>
          <w:behavior w:val="content"/>
        </w:behaviors>
        <w:guid w:val="{54C20CE6-C100-4B82-A6A3-B1889DB960B3}"/>
      </w:docPartPr>
      <w:docPartBody>
        <w:p w:rsidR="00000000" w:rsidRDefault="00F01755">
          <w:pPr>
            <w:pStyle w:val="8A6C6941A8834E44BD3852B827A08CA9"/>
          </w:pPr>
          <w:r>
            <w:t>[Institutional Affiliation(s)]</w:t>
          </w:r>
        </w:p>
      </w:docPartBody>
    </w:docPart>
    <w:docPart>
      <w:docPartPr>
        <w:name w:val="175AC7D447B144EAA41BF15F334877CE"/>
        <w:category>
          <w:name w:val="General"/>
          <w:gallery w:val="placeholder"/>
        </w:category>
        <w:types>
          <w:type w:val="bbPlcHdr"/>
        </w:types>
        <w:behaviors>
          <w:behavior w:val="content"/>
        </w:behaviors>
        <w:guid w:val="{2710E057-52D1-486B-9237-617F42EFEBDB}"/>
      </w:docPartPr>
      <w:docPartBody>
        <w:p w:rsidR="00000000" w:rsidRDefault="00F01755">
          <w:pPr>
            <w:pStyle w:val="175AC7D447B144EAA41BF15F334877CE"/>
          </w:pPr>
          <w:r>
            <w:t>Author Note</w:t>
          </w:r>
        </w:p>
      </w:docPartBody>
    </w:docPart>
    <w:docPart>
      <w:docPartPr>
        <w:name w:val="913EF5E4AD604160A93A1DB3D5BA5940"/>
        <w:category>
          <w:name w:val="General"/>
          <w:gallery w:val="placeholder"/>
        </w:category>
        <w:types>
          <w:type w:val="bbPlcHdr"/>
        </w:types>
        <w:behaviors>
          <w:behavior w:val="content"/>
        </w:behaviors>
        <w:guid w:val="{92CECB99-48CA-40D2-8A1F-D2EE63C9CC20}"/>
      </w:docPartPr>
      <w:docPartBody>
        <w:p w:rsidR="00000000" w:rsidRDefault="00F01755">
          <w:pPr>
            <w:pStyle w:val="913EF5E4AD604160A93A1DB3D5BA5940"/>
          </w:pPr>
          <w:r>
            <w:t>[Include any grant/funding information and a complete correspondence address.]</w:t>
          </w:r>
        </w:p>
      </w:docPartBody>
    </w:docPart>
    <w:docPart>
      <w:docPartPr>
        <w:name w:val="09A02C4733784FA1B1D9B45016FCFB81"/>
        <w:category>
          <w:name w:val="General"/>
          <w:gallery w:val="placeholder"/>
        </w:category>
        <w:types>
          <w:type w:val="bbPlcHdr"/>
        </w:types>
        <w:behaviors>
          <w:behavior w:val="content"/>
        </w:behaviors>
        <w:guid w:val="{4636E45A-8F15-45FA-B409-CCBB1599F1B6}"/>
      </w:docPartPr>
      <w:docPartBody>
        <w:p w:rsidR="00000000" w:rsidRDefault="00F01755">
          <w:pPr>
            <w:pStyle w:val="09A02C4733784FA1B1D9B45016FCFB81"/>
          </w:pPr>
          <w:r w:rsidRPr="005D3A03">
            <w:t>Figures title:</w:t>
          </w:r>
        </w:p>
      </w:docPartBody>
    </w:docPart>
    <w:docPart>
      <w:docPartPr>
        <w:name w:val="3697E2E90A62437FA3DDD4D2EC31D36E"/>
        <w:category>
          <w:name w:val="General"/>
          <w:gallery w:val="placeholder"/>
        </w:category>
        <w:types>
          <w:type w:val="bbPlcHdr"/>
        </w:types>
        <w:behaviors>
          <w:behavior w:val="content"/>
        </w:behaviors>
        <w:guid w:val="{EAD75D49-00EB-4A3E-A5DC-2DD282625DAD}"/>
      </w:docPartPr>
      <w:docPartBody>
        <w:p w:rsidR="00000000" w:rsidRDefault="00F01755">
          <w:pPr>
            <w:pStyle w:val="3697E2E90A62437FA3DDD4D2EC31D36E"/>
          </w:pPr>
          <w:r>
            <w:t>[Include all figures in their own section, following references (and footnot</w:t>
          </w:r>
          <w:r>
            <w: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55"/>
    <w:rsid w:val="00F0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1576193AE14FFBA6660D5506AB3952">
    <w:name w:val="0C1576193AE14FFBA6660D5506AB3952"/>
  </w:style>
  <w:style w:type="paragraph" w:customStyle="1" w:styleId="2D10CEB0FC964DD4AB3364361B8AE91A">
    <w:name w:val="2D10CEB0FC964DD4AB3364361B8AE91A"/>
  </w:style>
  <w:style w:type="paragraph" w:customStyle="1" w:styleId="8A6C6941A8834E44BD3852B827A08CA9">
    <w:name w:val="8A6C6941A8834E44BD3852B827A08CA9"/>
  </w:style>
  <w:style w:type="paragraph" w:customStyle="1" w:styleId="175AC7D447B144EAA41BF15F334877CE">
    <w:name w:val="175AC7D447B144EAA41BF15F334877CE"/>
  </w:style>
  <w:style w:type="paragraph" w:customStyle="1" w:styleId="913EF5E4AD604160A93A1DB3D5BA5940">
    <w:name w:val="913EF5E4AD604160A93A1DB3D5BA5940"/>
  </w:style>
  <w:style w:type="paragraph" w:customStyle="1" w:styleId="BECDE8DD8F7F47CEB54E452CFF5D9B28">
    <w:name w:val="BECDE8DD8F7F47CEB54E452CFF5D9B28"/>
  </w:style>
  <w:style w:type="character" w:styleId="Emphasis">
    <w:name w:val="Emphasis"/>
    <w:basedOn w:val="DefaultParagraphFont"/>
    <w:uiPriority w:val="4"/>
    <w:unhideWhenUsed/>
    <w:qFormat/>
    <w:rPr>
      <w:i/>
      <w:iCs/>
    </w:rPr>
  </w:style>
  <w:style w:type="paragraph" w:customStyle="1" w:styleId="028150231B24465BA4472987394F9ADB">
    <w:name w:val="028150231B24465BA4472987394F9ADB"/>
  </w:style>
  <w:style w:type="paragraph" w:customStyle="1" w:styleId="3BC851DC4FDA43428956A6E0BF25FFCD">
    <w:name w:val="3BC851DC4FDA43428956A6E0BF25FFCD"/>
  </w:style>
  <w:style w:type="paragraph" w:customStyle="1" w:styleId="937FDE26A6B24B9C981A34D32259C523">
    <w:name w:val="937FDE26A6B24B9C981A34D32259C523"/>
  </w:style>
  <w:style w:type="paragraph" w:customStyle="1" w:styleId="581A92469A06418EAB8657542CF867F6">
    <w:name w:val="581A92469A06418EAB8657542CF867F6"/>
  </w:style>
  <w:style w:type="paragraph" w:customStyle="1" w:styleId="01248C29A9E24823A70209FCEEE3880A">
    <w:name w:val="01248C29A9E24823A70209FCEEE3880A"/>
  </w:style>
  <w:style w:type="paragraph" w:customStyle="1" w:styleId="305B92ABF0984329BF490D55914F87C5">
    <w:name w:val="305B92ABF0984329BF490D55914F87C5"/>
  </w:style>
  <w:style w:type="paragraph" w:customStyle="1" w:styleId="75558F89AA62491D8C84E92A3C6DF169">
    <w:name w:val="75558F89AA62491D8C84E92A3C6DF169"/>
  </w:style>
  <w:style w:type="paragraph" w:customStyle="1" w:styleId="F9D05EB256E3488E89B943C96EF14F28">
    <w:name w:val="F9D05EB256E3488E89B943C96EF14F28"/>
  </w:style>
  <w:style w:type="paragraph" w:customStyle="1" w:styleId="27888FB40A474C05B6D8A9EEE8FC5953">
    <w:name w:val="27888FB40A474C05B6D8A9EEE8FC5953"/>
  </w:style>
  <w:style w:type="paragraph" w:customStyle="1" w:styleId="6E845D53DE0C4EF3BB921E3ABC14EA67">
    <w:name w:val="6E845D53DE0C4EF3BB921E3ABC14EA67"/>
  </w:style>
  <w:style w:type="paragraph" w:customStyle="1" w:styleId="2A1C4229D3AA474E9748433DF6663262">
    <w:name w:val="2A1C4229D3AA474E9748433DF6663262"/>
  </w:style>
  <w:style w:type="paragraph" w:customStyle="1" w:styleId="AD41FCE48E09421DA968C65A692AF2E4">
    <w:name w:val="AD41FCE48E09421DA968C65A692AF2E4"/>
  </w:style>
  <w:style w:type="paragraph" w:customStyle="1" w:styleId="7E340E7A5B2244DDB8B896875F7D9D40">
    <w:name w:val="7E340E7A5B2244DDB8B896875F7D9D40"/>
  </w:style>
  <w:style w:type="paragraph" w:customStyle="1" w:styleId="F7A5293C454048C3930AAE64BD6794B6">
    <w:name w:val="F7A5293C454048C3930AAE64BD6794B6"/>
  </w:style>
  <w:style w:type="paragraph" w:customStyle="1" w:styleId="65B92AED757E4D8EA4C79F40049C7A79">
    <w:name w:val="65B92AED757E4D8EA4C79F40049C7A79"/>
  </w:style>
  <w:style w:type="paragraph" w:customStyle="1" w:styleId="0B44324D8F7A495FA23112EF3AC79055">
    <w:name w:val="0B44324D8F7A495FA23112EF3AC79055"/>
  </w:style>
  <w:style w:type="paragraph" w:customStyle="1" w:styleId="EA16574C22CB475EB1849E342E2741F0">
    <w:name w:val="EA16574C22CB475EB1849E342E2741F0"/>
  </w:style>
  <w:style w:type="paragraph" w:customStyle="1" w:styleId="A7E77254744044938F2AE34514DFC3D9">
    <w:name w:val="A7E77254744044938F2AE34514DFC3D9"/>
  </w:style>
  <w:style w:type="paragraph" w:customStyle="1" w:styleId="3565F4173D524A56B01BD80ACADB59CB">
    <w:name w:val="3565F4173D524A56B01BD80ACADB59CB"/>
  </w:style>
  <w:style w:type="paragraph" w:customStyle="1" w:styleId="535E9282F0174F3BA16F8A570CC07F03">
    <w:name w:val="535E9282F0174F3BA16F8A570CC07F03"/>
  </w:style>
  <w:style w:type="paragraph" w:customStyle="1" w:styleId="2AB8FDE1120049A39974B076E7B07DF3">
    <w:name w:val="2AB8FDE1120049A39974B076E7B07DF3"/>
  </w:style>
  <w:style w:type="paragraph" w:customStyle="1" w:styleId="30BEE1E2E687404DAB64F380E77C9273">
    <w:name w:val="30BEE1E2E687404DAB64F380E77C9273"/>
  </w:style>
  <w:style w:type="paragraph" w:customStyle="1" w:styleId="3896068805164A31A52311237B07D6CF">
    <w:name w:val="3896068805164A31A52311237B07D6CF"/>
  </w:style>
  <w:style w:type="paragraph" w:customStyle="1" w:styleId="A4942728F070404EAE262FFDBECE44CF">
    <w:name w:val="A4942728F070404EAE262FFDBECE44CF"/>
  </w:style>
  <w:style w:type="paragraph" w:customStyle="1" w:styleId="04A1ADA3CD904F1E88725482042E5C31">
    <w:name w:val="04A1ADA3CD904F1E88725482042E5C31"/>
  </w:style>
  <w:style w:type="paragraph" w:customStyle="1" w:styleId="585619870AAC441BB42138E3C0DF3504">
    <w:name w:val="585619870AAC441BB42138E3C0DF3504"/>
  </w:style>
  <w:style w:type="paragraph" w:customStyle="1" w:styleId="1E21A2453C7A4EFC861F0BCD5BD325B3">
    <w:name w:val="1E21A2453C7A4EFC861F0BCD5BD325B3"/>
  </w:style>
  <w:style w:type="paragraph" w:customStyle="1" w:styleId="CDEC560C3F164ED49381CE0884B4A8DB">
    <w:name w:val="CDEC560C3F164ED49381CE0884B4A8DB"/>
  </w:style>
  <w:style w:type="paragraph" w:customStyle="1" w:styleId="1326A85EAA9F4304937CAFB808A1823C">
    <w:name w:val="1326A85EAA9F4304937CAFB808A1823C"/>
  </w:style>
  <w:style w:type="paragraph" w:customStyle="1" w:styleId="4021FE1040204F8EB6646BA5CD0593C5">
    <w:name w:val="4021FE1040204F8EB6646BA5CD0593C5"/>
  </w:style>
  <w:style w:type="paragraph" w:customStyle="1" w:styleId="E879D631AC6D45CBB4AB6223EE0E67C2">
    <w:name w:val="E879D631AC6D45CBB4AB6223EE0E67C2"/>
  </w:style>
  <w:style w:type="paragraph" w:customStyle="1" w:styleId="84F3C1E6E50A43208F0152723A00B49D">
    <w:name w:val="84F3C1E6E50A43208F0152723A00B49D"/>
  </w:style>
  <w:style w:type="paragraph" w:customStyle="1" w:styleId="9E2DF1532C6C44F5A837FEB94732E61D">
    <w:name w:val="9E2DF1532C6C44F5A837FEB94732E61D"/>
  </w:style>
  <w:style w:type="paragraph" w:customStyle="1" w:styleId="C7D9C135048C493D95E516213A5EB2B5">
    <w:name w:val="C7D9C135048C493D95E516213A5EB2B5"/>
  </w:style>
  <w:style w:type="paragraph" w:customStyle="1" w:styleId="CA2DAC5540E54A8980ABFB57B2A592FE">
    <w:name w:val="CA2DAC5540E54A8980ABFB57B2A592FE"/>
  </w:style>
  <w:style w:type="paragraph" w:customStyle="1" w:styleId="D722EF58C52940DFBEF7C6AC72619BBD">
    <w:name w:val="D722EF58C52940DFBEF7C6AC72619BBD"/>
  </w:style>
  <w:style w:type="paragraph" w:customStyle="1" w:styleId="43972812337B41AEBD7AB2F99C3A214A">
    <w:name w:val="43972812337B41AEBD7AB2F99C3A214A"/>
  </w:style>
  <w:style w:type="paragraph" w:customStyle="1" w:styleId="A7FC8D7FE086436D9FF4E67335985D00">
    <w:name w:val="A7FC8D7FE086436D9FF4E67335985D00"/>
  </w:style>
  <w:style w:type="paragraph" w:customStyle="1" w:styleId="AFC92F6C086E45B091FD4BB3768769B5">
    <w:name w:val="AFC92F6C086E45B091FD4BB3768769B5"/>
  </w:style>
  <w:style w:type="paragraph" w:customStyle="1" w:styleId="5AF68767F98B4D71B5268C22503FB96A">
    <w:name w:val="5AF68767F98B4D71B5268C22503FB96A"/>
  </w:style>
  <w:style w:type="paragraph" w:customStyle="1" w:styleId="D40343E79070407087A4D6B4F14FCD57">
    <w:name w:val="D40343E79070407087A4D6B4F14FCD57"/>
  </w:style>
  <w:style w:type="paragraph" w:customStyle="1" w:styleId="182619BDE1C443EB83175520DF80799A">
    <w:name w:val="182619BDE1C443EB83175520DF80799A"/>
  </w:style>
  <w:style w:type="paragraph" w:customStyle="1" w:styleId="479BD1DC575B4C80A7900FE333F3823C">
    <w:name w:val="479BD1DC575B4C80A7900FE333F3823C"/>
  </w:style>
  <w:style w:type="paragraph" w:customStyle="1" w:styleId="792BEEB5FBFF444988F8FAE5780B7EDB">
    <w:name w:val="792BEEB5FBFF444988F8FAE5780B7EDB"/>
  </w:style>
  <w:style w:type="paragraph" w:customStyle="1" w:styleId="3A7C7CF5FF084114ADCDFB66932DBBC3">
    <w:name w:val="3A7C7CF5FF084114ADCDFB66932DBBC3"/>
  </w:style>
  <w:style w:type="paragraph" w:customStyle="1" w:styleId="FB1140A789B840BCAAFA7586972FB0CB">
    <w:name w:val="FB1140A789B840BCAAFA7586972FB0CB"/>
  </w:style>
  <w:style w:type="paragraph" w:customStyle="1" w:styleId="63E6241DC3014B91A7400A082B6A7561">
    <w:name w:val="63E6241DC3014B91A7400A082B6A7561"/>
  </w:style>
  <w:style w:type="paragraph" w:customStyle="1" w:styleId="F3A31D4A97B04D2B95C02E557704A01E">
    <w:name w:val="F3A31D4A97B04D2B95C02E557704A01E"/>
  </w:style>
  <w:style w:type="paragraph" w:customStyle="1" w:styleId="0F0F07E982B2400BAC6C2924CE08A2C8">
    <w:name w:val="0F0F07E982B2400BAC6C2924CE08A2C8"/>
  </w:style>
  <w:style w:type="paragraph" w:customStyle="1" w:styleId="C0AFDE2FB7254C2E8CEC8B30D1B57984">
    <w:name w:val="C0AFDE2FB7254C2E8CEC8B30D1B57984"/>
  </w:style>
  <w:style w:type="paragraph" w:customStyle="1" w:styleId="A5CF567A748746378AFB938CE02F4C9D">
    <w:name w:val="A5CF567A748746378AFB938CE02F4C9D"/>
  </w:style>
  <w:style w:type="paragraph" w:customStyle="1" w:styleId="6F2E122E838B42659552653F6B0ABA83">
    <w:name w:val="6F2E122E838B42659552653F6B0ABA83"/>
  </w:style>
  <w:style w:type="paragraph" w:customStyle="1" w:styleId="7DD18912A1F84841990E9BA13D4F7466">
    <w:name w:val="7DD18912A1F84841990E9BA13D4F7466"/>
  </w:style>
  <w:style w:type="paragraph" w:customStyle="1" w:styleId="0FCB6291952F4A5DBBACA205542C90E8">
    <w:name w:val="0FCB6291952F4A5DBBACA205542C90E8"/>
  </w:style>
  <w:style w:type="paragraph" w:customStyle="1" w:styleId="FC430E2132434596B4207E69E87BB6E4">
    <w:name w:val="FC430E2132434596B4207E69E87BB6E4"/>
  </w:style>
  <w:style w:type="paragraph" w:customStyle="1" w:styleId="09A02C4733784FA1B1D9B45016FCFB81">
    <w:name w:val="09A02C4733784FA1B1D9B45016FCFB81"/>
  </w:style>
  <w:style w:type="paragraph" w:customStyle="1" w:styleId="3697E2E90A62437FA3DDD4D2EC31D36E">
    <w:name w:val="3697E2E90A62437FA3DDD4D2EC31D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456EA5-8B9D-4F0A-B683-ED3A3390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 (2).dotx</Template>
  <TotalTime>144</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Research Paper</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
  <dc:creator>TECHNORON</dc:creator>
  <cp:keywords/>
  <dc:description/>
  <cp:lastModifiedBy>TECHNORON</cp:lastModifiedBy>
  <cp:revision>1</cp:revision>
  <dcterms:created xsi:type="dcterms:W3CDTF">2020-01-30T17:26:00Z</dcterms:created>
  <dcterms:modified xsi:type="dcterms:W3CDTF">2020-01-30T19:56:00Z</dcterms:modified>
</cp:coreProperties>
</file>