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24" w:rsidRPr="00633373" w:rsidRDefault="008E0624" w:rsidP="008E06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0624" w:rsidRPr="00633373" w:rsidRDefault="008E0624" w:rsidP="008E06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0624" w:rsidRPr="00633373" w:rsidRDefault="008E0624" w:rsidP="008E06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0624" w:rsidRPr="00633373" w:rsidRDefault="008E0624" w:rsidP="008E06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0624" w:rsidRPr="00633373" w:rsidRDefault="008E0624" w:rsidP="008E06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0624" w:rsidRPr="00633373" w:rsidRDefault="008E0624" w:rsidP="008E06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0624" w:rsidRPr="00633373" w:rsidRDefault="00AA794F" w:rsidP="008E06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373">
        <w:rPr>
          <w:rFonts w:ascii="Times New Roman" w:hAnsi="Times New Roman" w:cs="Times New Roman"/>
          <w:sz w:val="24"/>
          <w:szCs w:val="24"/>
        </w:rPr>
        <w:t>Writing Assignment</w:t>
      </w:r>
    </w:p>
    <w:p w:rsidR="008E0624" w:rsidRPr="00633373" w:rsidRDefault="00AA794F" w:rsidP="008E06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373">
        <w:rPr>
          <w:rFonts w:ascii="Times New Roman" w:hAnsi="Times New Roman" w:cs="Times New Roman"/>
          <w:sz w:val="24"/>
          <w:szCs w:val="24"/>
        </w:rPr>
        <w:t>Risk Management Plan Week 4</w:t>
      </w:r>
    </w:p>
    <w:p w:rsidR="008E0624" w:rsidRPr="00633373" w:rsidRDefault="00AA794F" w:rsidP="008E06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373">
        <w:rPr>
          <w:rFonts w:ascii="Times New Roman" w:hAnsi="Times New Roman" w:cs="Times New Roman"/>
          <w:sz w:val="24"/>
          <w:szCs w:val="24"/>
        </w:rPr>
        <w:t>[Name of the Writer]</w:t>
      </w:r>
    </w:p>
    <w:p w:rsidR="008E0624" w:rsidRPr="00633373" w:rsidRDefault="00AA794F" w:rsidP="008E06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373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8E0624" w:rsidRPr="00633373" w:rsidRDefault="008E0624" w:rsidP="008E06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624" w:rsidRPr="00633373" w:rsidRDefault="008E0624" w:rsidP="008E06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8E0624" w:rsidRPr="00633373" w:rsidSect="008E0624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E0624" w:rsidRPr="00633373" w:rsidRDefault="00AA794F" w:rsidP="008E06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373">
        <w:rPr>
          <w:rFonts w:ascii="Times New Roman" w:hAnsi="Times New Roman" w:cs="Times New Roman"/>
          <w:sz w:val="24"/>
          <w:szCs w:val="24"/>
        </w:rPr>
        <w:lastRenderedPageBreak/>
        <w:t>Risk Management Plan Week 4</w:t>
      </w:r>
    </w:p>
    <w:p w:rsidR="008E0624" w:rsidRPr="00633373" w:rsidRDefault="00AA794F" w:rsidP="008E06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3373">
        <w:rPr>
          <w:rFonts w:ascii="Times New Roman" w:hAnsi="Times New Roman" w:cs="Times New Roman"/>
          <w:b/>
          <w:sz w:val="24"/>
          <w:szCs w:val="24"/>
        </w:rPr>
        <w:tab/>
      </w:r>
      <w:r w:rsidR="00287D44" w:rsidRPr="00633373">
        <w:rPr>
          <w:rFonts w:ascii="Times New Roman" w:hAnsi="Times New Roman" w:cs="Times New Roman"/>
          <w:sz w:val="24"/>
          <w:szCs w:val="24"/>
        </w:rPr>
        <w:t>The purpose of having a risk management plan is to avoid any issue that can be causing severe prob</w:t>
      </w:r>
      <w:r w:rsidR="00C71A42">
        <w:rPr>
          <w:rFonts w:ascii="Times New Roman" w:hAnsi="Times New Roman" w:cs="Times New Roman"/>
          <w:sz w:val="24"/>
          <w:szCs w:val="24"/>
        </w:rPr>
        <w:t>lems in the working processes of</w:t>
      </w:r>
      <w:r w:rsidR="00287D44" w:rsidRPr="00633373">
        <w:rPr>
          <w:rFonts w:ascii="Times New Roman" w:hAnsi="Times New Roman" w:cs="Times New Roman"/>
          <w:sz w:val="24"/>
          <w:szCs w:val="24"/>
        </w:rPr>
        <w:t xml:space="preserve"> the health and safety centers. The purpose of having such plans is to prevent any issue that can create hindrance in safeguarding the security of the patient</w:t>
      </w:r>
      <w:r w:rsidR="00C71A42">
        <w:rPr>
          <w:rFonts w:ascii="Times New Roman" w:hAnsi="Times New Roman" w:cs="Times New Roman"/>
          <w:sz w:val="24"/>
          <w:szCs w:val="24"/>
        </w:rPr>
        <w:t>s</w:t>
      </w:r>
      <w:r w:rsidR="00287D44" w:rsidRPr="00633373">
        <w:rPr>
          <w:rFonts w:ascii="Times New Roman" w:hAnsi="Times New Roman" w:cs="Times New Roman"/>
          <w:sz w:val="24"/>
          <w:szCs w:val="24"/>
        </w:rPr>
        <w:t>. All the latest healthcare units have these plans to retain their brand value and name and their market place in case of facing any serious issue.</w:t>
      </w:r>
    </w:p>
    <w:p w:rsidR="00AC71F1" w:rsidRPr="00633373" w:rsidRDefault="00AA794F" w:rsidP="00C71A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3373">
        <w:rPr>
          <w:rFonts w:ascii="Times New Roman" w:hAnsi="Times New Roman" w:cs="Times New Roman"/>
          <w:sz w:val="24"/>
          <w:szCs w:val="24"/>
        </w:rPr>
        <w:t xml:space="preserve"> The effectiveness of any risk management plan can be only judged when it c</w:t>
      </w:r>
      <w:r w:rsidRPr="00633373">
        <w:rPr>
          <w:rFonts w:ascii="Times New Roman" w:hAnsi="Times New Roman" w:cs="Times New Roman"/>
          <w:sz w:val="24"/>
          <w:szCs w:val="24"/>
        </w:rPr>
        <w:t>omes to the fundamental factors that validate in the various aspects. Following are some of the elements that play a significant role in a risk management plan</w:t>
      </w:r>
      <w:r w:rsidR="00217AD9">
        <w:rPr>
          <w:rFonts w:ascii="Times New Roman" w:hAnsi="Times New Roman" w:cs="Times New Roman"/>
          <w:sz w:val="24"/>
          <w:szCs w:val="24"/>
        </w:rPr>
        <w:t xml:space="preserve"> (Matarazzo, Homaifar &amp; Wortzel, 2014)</w:t>
      </w:r>
      <w:r w:rsidRPr="00633373">
        <w:rPr>
          <w:rFonts w:ascii="Times New Roman" w:hAnsi="Times New Roman" w:cs="Times New Roman"/>
          <w:sz w:val="24"/>
          <w:szCs w:val="24"/>
        </w:rPr>
        <w:t>. The resources have a significant role as without having t</w:t>
      </w:r>
      <w:r w:rsidRPr="00633373">
        <w:rPr>
          <w:rFonts w:ascii="Times New Roman" w:hAnsi="Times New Roman" w:cs="Times New Roman"/>
          <w:sz w:val="24"/>
          <w:szCs w:val="24"/>
        </w:rPr>
        <w:t>he appropriate resources, and no method can be executed in the best possible way. The other major factor is a responsibility that is taken by the health care unit for facing all the issues with the proper methods and solutions so that nobody may face any s</w:t>
      </w:r>
      <w:r w:rsidRPr="00633373">
        <w:rPr>
          <w:rFonts w:ascii="Times New Roman" w:hAnsi="Times New Roman" w:cs="Times New Roman"/>
          <w:sz w:val="24"/>
          <w:szCs w:val="24"/>
        </w:rPr>
        <w:t>erious consequences. Then comes the other major factor of commitment and that too towards all the fields where the risk factor management plays a significant role</w:t>
      </w:r>
      <w:r w:rsidR="00217AD9">
        <w:rPr>
          <w:rFonts w:ascii="Times New Roman" w:hAnsi="Times New Roman" w:cs="Times New Roman"/>
          <w:sz w:val="24"/>
          <w:szCs w:val="24"/>
        </w:rPr>
        <w:t xml:space="preserve"> (Valenstein, 2005)</w:t>
      </w:r>
      <w:r w:rsidRPr="006333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1F1" w:rsidRPr="00633373" w:rsidRDefault="00AA794F" w:rsidP="008E06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3373">
        <w:rPr>
          <w:rFonts w:ascii="Times New Roman" w:hAnsi="Times New Roman" w:cs="Times New Roman"/>
          <w:sz w:val="24"/>
          <w:szCs w:val="24"/>
        </w:rPr>
        <w:t xml:space="preserve"> </w:t>
      </w:r>
      <w:r w:rsidR="00C71A4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33373">
        <w:rPr>
          <w:rFonts w:ascii="Times New Roman" w:hAnsi="Times New Roman" w:cs="Times New Roman"/>
          <w:sz w:val="24"/>
          <w:szCs w:val="24"/>
        </w:rPr>
        <w:t>While preparing the register for the risk management plan, the first an</w:t>
      </w:r>
      <w:r w:rsidRPr="00633373">
        <w:rPr>
          <w:rFonts w:ascii="Times New Roman" w:hAnsi="Times New Roman" w:cs="Times New Roman"/>
          <w:sz w:val="24"/>
          <w:szCs w:val="24"/>
        </w:rPr>
        <w:t>d the prior work in that factor is to have a proper method to record all the elements that can be risky in all the aspects</w:t>
      </w:r>
      <w:r w:rsidR="00217AD9">
        <w:rPr>
          <w:rFonts w:ascii="Times New Roman" w:hAnsi="Times New Roman" w:cs="Times New Roman"/>
          <w:sz w:val="24"/>
          <w:szCs w:val="24"/>
        </w:rPr>
        <w:t>.</w:t>
      </w:r>
      <w:r w:rsidR="00633373" w:rsidRPr="00633373">
        <w:rPr>
          <w:rFonts w:ascii="Times New Roman" w:hAnsi="Times New Roman" w:cs="Times New Roman"/>
          <w:sz w:val="24"/>
          <w:szCs w:val="24"/>
        </w:rPr>
        <w:t xml:space="preserve"> </w:t>
      </w:r>
      <w:r w:rsidR="00217AD9" w:rsidRPr="00633373">
        <w:rPr>
          <w:rFonts w:ascii="Times New Roman" w:hAnsi="Times New Roman" w:cs="Times New Roman"/>
          <w:sz w:val="24"/>
          <w:szCs w:val="24"/>
        </w:rPr>
        <w:t>Then</w:t>
      </w:r>
      <w:r w:rsidR="00633373" w:rsidRPr="00633373">
        <w:rPr>
          <w:rFonts w:ascii="Times New Roman" w:hAnsi="Times New Roman" w:cs="Times New Roman"/>
          <w:sz w:val="24"/>
          <w:szCs w:val="24"/>
        </w:rPr>
        <w:t xml:space="preserve"> the quantitative techniques to take the precautions in all the ways where the risks can be avoided in the best possible measures and the means to analyze the total risk</w:t>
      </w:r>
      <w:r w:rsidR="00217AD9">
        <w:rPr>
          <w:rFonts w:ascii="Times New Roman" w:hAnsi="Times New Roman" w:cs="Times New Roman"/>
          <w:sz w:val="24"/>
          <w:szCs w:val="24"/>
        </w:rPr>
        <w:t xml:space="preserve"> (Perea-Pérez, Sáez, García.,</w:t>
      </w:r>
      <w:r w:rsidR="00217AD9" w:rsidRPr="00633373">
        <w:rPr>
          <w:rFonts w:ascii="Times New Roman" w:hAnsi="Times New Roman" w:cs="Times New Roman"/>
          <w:sz w:val="24"/>
          <w:szCs w:val="24"/>
        </w:rPr>
        <w:t xml:space="preserve"> Gonzále</w:t>
      </w:r>
      <w:r w:rsidR="00217AD9">
        <w:rPr>
          <w:rFonts w:ascii="Times New Roman" w:hAnsi="Times New Roman" w:cs="Times New Roman"/>
          <w:sz w:val="24"/>
          <w:szCs w:val="24"/>
        </w:rPr>
        <w:t>z, &amp; Villa, 2011)</w:t>
      </w:r>
      <w:r w:rsidR="00633373" w:rsidRPr="00633373">
        <w:rPr>
          <w:rFonts w:ascii="Times New Roman" w:hAnsi="Times New Roman" w:cs="Times New Roman"/>
          <w:sz w:val="24"/>
          <w:szCs w:val="24"/>
        </w:rPr>
        <w:t>.</w:t>
      </w:r>
    </w:p>
    <w:p w:rsidR="00633373" w:rsidRPr="00633373" w:rsidRDefault="00AA794F" w:rsidP="00993F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3373">
        <w:rPr>
          <w:rFonts w:ascii="Times New Roman" w:hAnsi="Times New Roman" w:cs="Times New Roman"/>
          <w:sz w:val="24"/>
          <w:szCs w:val="24"/>
        </w:rPr>
        <w:tab/>
        <w:t>The purpose of risk response in this entire planning process is to mitigate the chances of risk management and the eligibility criteria of the company to take</w:t>
      </w:r>
      <w:r w:rsidRPr="00633373">
        <w:rPr>
          <w:rFonts w:ascii="Times New Roman" w:hAnsi="Times New Roman" w:cs="Times New Roman"/>
          <w:sz w:val="24"/>
          <w:szCs w:val="24"/>
        </w:rPr>
        <w:t xml:space="preserve"> over and cater all the risks with complete efficacy and proficiency. </w:t>
      </w:r>
    </w:p>
    <w:p w:rsidR="00633373" w:rsidRDefault="00AA794F" w:rsidP="00633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73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b/>
          <w:sz w:val="24"/>
          <w:szCs w:val="24"/>
        </w:rPr>
        <w:t>eferences</w:t>
      </w:r>
    </w:p>
    <w:p w:rsidR="00633373" w:rsidRDefault="00AA794F" w:rsidP="00217AD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3373">
        <w:rPr>
          <w:rFonts w:ascii="Times New Roman" w:hAnsi="Times New Roman" w:cs="Times New Roman"/>
          <w:sz w:val="24"/>
          <w:szCs w:val="24"/>
        </w:rPr>
        <w:t xml:space="preserve">Valenstein, P. (2005). Quality management in clinical laboratories: promoting patient safety through risk reduction and continuous improvement. Northfield, IL: College of </w:t>
      </w:r>
      <w:r w:rsidRPr="00633373">
        <w:rPr>
          <w:rFonts w:ascii="Times New Roman" w:hAnsi="Times New Roman" w:cs="Times New Roman"/>
          <w:sz w:val="24"/>
          <w:szCs w:val="24"/>
        </w:rPr>
        <w:t>American Pathologists.</w:t>
      </w:r>
    </w:p>
    <w:p w:rsidR="00633373" w:rsidRDefault="00AA794F" w:rsidP="00217AD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3373">
        <w:rPr>
          <w:rFonts w:ascii="Times New Roman" w:hAnsi="Times New Roman" w:cs="Times New Roman"/>
          <w:sz w:val="24"/>
          <w:szCs w:val="24"/>
        </w:rPr>
        <w:t>Perea-Pérez, B., Santiago-Sáez, A., García-Marín, F., Labajo-González, E., &amp; Villa-Vigil, A. (2011). Patient safety in dentistry: dental care risk management plan. Med Oral Patol Oral Cir Bucal, 16(6), e805-9.</w:t>
      </w:r>
    </w:p>
    <w:p w:rsidR="00217AD9" w:rsidRPr="00633373" w:rsidRDefault="00AA794F" w:rsidP="00217AD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Matarazzo, B. B., Homai</w:t>
      </w:r>
      <w:r w:rsidRPr="00217AD9">
        <w:rPr>
          <w:rFonts w:ascii="Times New Roman" w:hAnsi="Times New Roman" w:cs="Times New Roman"/>
          <w:sz w:val="24"/>
          <w:szCs w:val="24"/>
        </w:rPr>
        <w:t>far, B. Y., &amp; Wortzel, H. S. (2014). Therapeutic risk management of the suicidal patient: safety planning. Journal of Psychiatric Practice®, 20(3), 220-224.</w:t>
      </w:r>
    </w:p>
    <w:p w:rsidR="00633373" w:rsidRPr="00633373" w:rsidRDefault="00633373" w:rsidP="00217A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33373" w:rsidRPr="0063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4F" w:rsidRDefault="00AA794F">
      <w:pPr>
        <w:spacing w:after="0" w:line="240" w:lineRule="auto"/>
      </w:pPr>
      <w:r>
        <w:separator/>
      </w:r>
    </w:p>
  </w:endnote>
  <w:endnote w:type="continuationSeparator" w:id="0">
    <w:p w:rsidR="00AA794F" w:rsidRDefault="00AA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4F" w:rsidRDefault="00AA794F">
      <w:pPr>
        <w:spacing w:after="0" w:line="240" w:lineRule="auto"/>
      </w:pPr>
      <w:r>
        <w:separator/>
      </w:r>
    </w:p>
  </w:footnote>
  <w:footnote w:type="continuationSeparator" w:id="0">
    <w:p w:rsidR="00AA794F" w:rsidRDefault="00AA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24" w:rsidRPr="008E0624" w:rsidRDefault="00AA794F">
    <w:pPr>
      <w:pStyle w:val="Header"/>
      <w:jc w:val="right"/>
      <w:rPr>
        <w:rFonts w:ascii="Times New Roman" w:hAnsi="Times New Roman" w:cs="Times New Roman"/>
        <w:sz w:val="24"/>
      </w:rPr>
    </w:pPr>
    <w:r w:rsidRPr="008E0624">
      <w:rPr>
        <w:rFonts w:ascii="Times New Roman" w:hAnsi="Times New Roman" w:cs="Times New Roman"/>
        <w:sz w:val="24"/>
      </w:rPr>
      <w:t xml:space="preserve">RISK MANAGEMENT AND PATIENT SAFETY </w:t>
    </w:r>
    <w:sdt>
      <w:sdtPr>
        <w:rPr>
          <w:rFonts w:ascii="Times New Roman" w:hAnsi="Times New Roman" w:cs="Times New Roman"/>
          <w:sz w:val="24"/>
        </w:rPr>
        <w:id w:val="13667884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</w:rPr>
          <w:t xml:space="preserve">                                                                      </w:t>
        </w:r>
        <w:r w:rsidRPr="008E0624">
          <w:rPr>
            <w:rFonts w:ascii="Times New Roman" w:hAnsi="Times New Roman" w:cs="Times New Roman"/>
            <w:sz w:val="24"/>
          </w:rPr>
          <w:fldChar w:fldCharType="begin"/>
        </w:r>
        <w:r w:rsidRPr="008E06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E0624">
          <w:rPr>
            <w:rFonts w:ascii="Times New Roman" w:hAnsi="Times New Roman" w:cs="Times New Roman"/>
            <w:sz w:val="24"/>
          </w:rPr>
          <w:fldChar w:fldCharType="separate"/>
        </w:r>
        <w:r w:rsidR="00C71A42">
          <w:rPr>
            <w:rFonts w:ascii="Times New Roman" w:hAnsi="Times New Roman" w:cs="Times New Roman"/>
            <w:noProof/>
            <w:sz w:val="24"/>
          </w:rPr>
          <w:t>3</w:t>
        </w:r>
        <w:r w:rsidRPr="008E062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A106AF" w:rsidRPr="008E0624" w:rsidRDefault="00A106AF" w:rsidP="008E0624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24" w:rsidRPr="008E0624" w:rsidRDefault="00AA794F" w:rsidP="008E0624">
    <w:pPr>
      <w:pStyle w:val="Header"/>
      <w:jc w:val="right"/>
      <w:rPr>
        <w:rFonts w:ascii="Times New Roman" w:hAnsi="Times New Roman" w:cs="Times New Roman"/>
        <w:sz w:val="24"/>
      </w:rPr>
    </w:pPr>
    <w:r w:rsidRPr="008E0624">
      <w:rPr>
        <w:rFonts w:ascii="Times New Roman" w:hAnsi="Times New Roman" w:cs="Times New Roman"/>
        <w:sz w:val="24"/>
      </w:rPr>
      <w:t xml:space="preserve">RUNNING HEAD: RISK MANAGEMENT AND PATIENT SAFETY </w:t>
    </w:r>
    <w:sdt>
      <w:sdtPr>
        <w:rPr>
          <w:rFonts w:ascii="Times New Roman" w:hAnsi="Times New Roman" w:cs="Times New Roman"/>
          <w:sz w:val="24"/>
        </w:rPr>
        <w:id w:val="18445143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</w:rPr>
          <w:t xml:space="preserve">                                     </w:t>
        </w:r>
        <w:r w:rsidRPr="008E0624">
          <w:rPr>
            <w:rFonts w:ascii="Times New Roman" w:hAnsi="Times New Roman" w:cs="Times New Roman"/>
            <w:sz w:val="24"/>
          </w:rPr>
          <w:fldChar w:fldCharType="begin"/>
        </w:r>
        <w:r w:rsidRPr="008E06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E0624">
          <w:rPr>
            <w:rFonts w:ascii="Times New Roman" w:hAnsi="Times New Roman" w:cs="Times New Roman"/>
            <w:sz w:val="24"/>
          </w:rPr>
          <w:fldChar w:fldCharType="separate"/>
        </w:r>
        <w:r w:rsidR="0014588A">
          <w:rPr>
            <w:rFonts w:ascii="Times New Roman" w:hAnsi="Times New Roman" w:cs="Times New Roman"/>
            <w:noProof/>
            <w:sz w:val="24"/>
          </w:rPr>
          <w:t>1</w:t>
        </w:r>
        <w:r w:rsidRPr="008E062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143AA2" w:rsidRPr="001A02CC" w:rsidRDefault="00143AA2" w:rsidP="00143AA2">
    <w:pPr>
      <w:pStyle w:val="Header"/>
      <w:rPr>
        <w:rFonts w:ascii="Times New Roman" w:hAnsi="Times New Roman" w:cs="Times New Roman"/>
        <w:sz w:val="24"/>
        <w:szCs w:val="24"/>
      </w:rPr>
    </w:pPr>
  </w:p>
  <w:p w:rsidR="00FB36E9" w:rsidRDefault="00FB3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24"/>
    <w:rsid w:val="00143AA2"/>
    <w:rsid w:val="0014588A"/>
    <w:rsid w:val="001A02CC"/>
    <w:rsid w:val="00217AD9"/>
    <w:rsid w:val="00287D44"/>
    <w:rsid w:val="003C4AD8"/>
    <w:rsid w:val="00572D6D"/>
    <w:rsid w:val="00615CFF"/>
    <w:rsid w:val="00633373"/>
    <w:rsid w:val="007366A5"/>
    <w:rsid w:val="008E0624"/>
    <w:rsid w:val="00993F27"/>
    <w:rsid w:val="00A106AF"/>
    <w:rsid w:val="00AA794F"/>
    <w:rsid w:val="00AC71F1"/>
    <w:rsid w:val="00C71A42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06953-76DF-4730-BA96-E42E9195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24"/>
  </w:style>
  <w:style w:type="paragraph" w:styleId="Footer">
    <w:name w:val="footer"/>
    <w:basedOn w:val="Normal"/>
    <w:link w:val="FooterChar"/>
    <w:uiPriority w:val="99"/>
    <w:unhideWhenUsed/>
    <w:rsid w:val="008E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Alizai Khan</dc:creator>
  <cp:lastModifiedBy>Alizai Khan</cp:lastModifiedBy>
  <cp:revision>3</cp:revision>
  <dcterms:created xsi:type="dcterms:W3CDTF">2019-01-28T07:18:00Z</dcterms:created>
  <dcterms:modified xsi:type="dcterms:W3CDTF">2019-01-28T07:24:00Z</dcterms:modified>
</cp:coreProperties>
</file>