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>
            <w:t>Rural Obesity Prevention Toolkit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Lamar University</w:t>
      </w:r>
    </w:p>
    <w:p w:rsidR="00E81978" w:rsidP="00B823AA">
      <w:pPr>
        <w:pStyle w:val="Title2"/>
      </w:pPr>
      <w:r>
        <w:t>October 6, 2019</w:t>
      </w:r>
    </w:p>
    <w:p w:rsidR="00E8197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>
            <w:t>Rural Obesity Prevention Toolkit</w:t>
          </w:r>
        </w:sdtContent>
      </w:sdt>
    </w:p>
    <w:p w:rsidR="00BA5C7F" w:rsidP="00836848">
      <w:pPr>
        <w:rPr>
          <w:rFonts w:ascii="Times New Roman" w:hAnsi="Times New Roman" w:eastAsiaTheme="minorHAnsi" w:cs="Times New Roman"/>
          <w:kern w:val="0"/>
          <w:lang w:eastAsia="en-US"/>
        </w:rPr>
      </w:pP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According to the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World Health Organization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(WHO),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obesity is one of the most challenging public health issues of this century. This statement has been given due to the increased prevalence of obesity and its serious health issues.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Been working for three years in a rural clinic in Immokalee, Florida, I choose to develop this topic to apply to my real situation as I learn.</w:t>
      </w:r>
    </w:p>
    <w:p w:rsidR="00BA5C7F" w:rsidP="00BA5C7F">
      <w:pPr>
        <w:pStyle w:val="Heading1"/>
        <w:rPr>
          <w:lang w:eastAsia="en-US"/>
        </w:rPr>
      </w:pPr>
      <w:r>
        <w:rPr>
          <w:lang w:eastAsia="en-US"/>
        </w:rPr>
        <w:t>Discus</w:t>
      </w:r>
      <w:r>
        <w:rPr>
          <w:lang w:eastAsia="en-US"/>
        </w:rPr>
        <w:t>sion</w:t>
      </w:r>
    </w:p>
    <w:p w:rsidR="00BC6551" w:rsidP="00836848">
      <w:pPr>
        <w:rPr>
          <w:rFonts w:ascii="Times New Roman" w:hAnsi="Times New Roman" w:eastAsiaTheme="minorHAnsi" w:cs="Times New Roman"/>
          <w:kern w:val="0"/>
          <w:lang w:eastAsia="en-US"/>
        </w:rPr>
      </w:pP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The term 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rural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’s”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broadest definition comes from the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US Census Bureau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,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Office of the Management and Budget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(OMB)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, and the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Economic Research Service of the US Department of Agriculture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. Th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e Rural Health Intervention Hub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(RHIhub)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(https://www.ruralhea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lthinfo.org)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mentioned that recent reports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 xml:space="preserve">submitted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on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 xml:space="preserve">the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rural counties show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an increased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prevalence of obesity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in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adults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as well as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children than their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peers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in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 xml:space="preserve">the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urban counties. </w:t>
      </w:r>
      <w:r w:rsidR="001155D5">
        <w:rPr>
          <w:rFonts w:ascii="Times New Roman" w:hAnsi="Times New Roman" w:eastAsiaTheme="minorHAnsi" w:cs="Times New Roman"/>
          <w:kern w:val="0"/>
          <w:lang w:eastAsia="en-US"/>
        </w:rPr>
        <w:t>The key factors given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in the reports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as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they contribute to the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rural obesity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include: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1.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Effect of poverty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, 2.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Little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access to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healthy and affordable activities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3.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Higher intake of high-calorie diet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4.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Ignorant of the nutrition facts and information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5. 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>Unavailability of the weight management services</w:t>
      </w:r>
      <w:r w:rsidR="001D0EB7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="00872451">
        <w:rPr>
          <w:rFonts w:ascii="Times New Roman" w:hAnsi="Times New Roman" w:eastAsiaTheme="minorHAnsi" w:cs="Times New Roman"/>
          <w:kern w:val="0"/>
          <w:lang w:eastAsia="en-US"/>
        </w:rPr>
        <w:t xml:space="preserve"> and educational programs on obesity prevention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="005F4DB6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6. </w:t>
      </w:r>
      <w:r w:rsidR="001D0EB7">
        <w:rPr>
          <w:rFonts w:ascii="Times New Roman" w:hAnsi="Times New Roman" w:eastAsiaTheme="minorHAnsi" w:cs="Times New Roman"/>
          <w:kern w:val="0"/>
          <w:lang w:eastAsia="en-US"/>
        </w:rPr>
        <w:t xml:space="preserve">Lack of opportunities for children to get engaged in physical activities after school,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7. Scary </w:t>
      </w:r>
      <w:r w:rsidR="001D0EB7">
        <w:rPr>
          <w:rFonts w:ascii="Times New Roman" w:hAnsi="Times New Roman" w:eastAsiaTheme="minorHAnsi" w:cs="Times New Roman"/>
          <w:kern w:val="0"/>
          <w:lang w:eastAsia="en-US"/>
        </w:rPr>
        <w:t xml:space="preserve">playgrounds and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parks,</w:t>
      </w:r>
      <w:r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8. </w:t>
      </w:r>
      <w:r w:rsidR="001D0EB7">
        <w:rPr>
          <w:rFonts w:ascii="Times New Roman" w:hAnsi="Times New Roman" w:eastAsiaTheme="minorHAnsi" w:cs="Times New Roman"/>
          <w:kern w:val="0"/>
          <w:lang w:eastAsia="en-US"/>
        </w:rPr>
        <w:t>Unattended recreational places, pavements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, bike trails, and </w:t>
      </w:r>
      <w:r>
        <w:rPr>
          <w:rFonts w:ascii="Times New Roman" w:hAnsi="Times New Roman" w:eastAsiaTheme="minorHAnsi" w:cs="Times New Roman"/>
          <w:kern w:val="0"/>
          <w:lang w:eastAsia="en-US"/>
        </w:rPr>
        <w:t>workout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facilities that promote physical activities and </w:t>
      </w:r>
      <w:r>
        <w:rPr>
          <w:rFonts w:ascii="Times New Roman" w:hAnsi="Times New Roman" w:eastAsiaTheme="minorHAnsi" w:cs="Times New Roman"/>
          <w:kern w:val="0"/>
          <w:lang w:eastAsia="en-US"/>
        </w:rPr>
        <w:t>dependence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on automobiles to </w:t>
      </w:r>
      <w:r>
        <w:rPr>
          <w:rFonts w:ascii="Times New Roman" w:hAnsi="Times New Roman" w:eastAsiaTheme="minorHAnsi" w:cs="Times New Roman"/>
          <w:kern w:val="0"/>
          <w:lang w:eastAsia="en-US"/>
        </w:rPr>
        <w:t>fulfill the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transportation needs, </w:t>
      </w:r>
      <w:r>
        <w:rPr>
          <w:rFonts w:ascii="Times New Roman" w:hAnsi="Times New Roman" w:eastAsiaTheme="minorHAnsi" w:cs="Times New Roman"/>
          <w:kern w:val="0"/>
          <w:lang w:eastAsia="en-US"/>
        </w:rPr>
        <w:t>in spite of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biking</w:t>
      </w:r>
      <w:r w:rsidR="00BA5C7F">
        <w:rPr>
          <w:rFonts w:ascii="Times New Roman" w:hAnsi="Times New Roman" w:eastAsiaTheme="minorHAnsi" w:cs="Times New Roman"/>
          <w:kern w:val="0"/>
          <w:lang w:eastAsia="en-US"/>
        </w:rPr>
        <w:t xml:space="preserve"> (Walls, et. al, 2011)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. The findings in research in children within a migrant community point out a substantial prevalence of obesity of 47.1% among this population (Rosado, 2013), and the causes appear to be multifactorial (Ip et al., 2018).  </w:t>
      </w:r>
    </w:p>
    <w:p w:rsidR="00BC6551" w:rsidP="00836848">
      <w:pPr>
        <w:rPr>
          <w:rFonts w:ascii="Times New Roman" w:hAnsi="Times New Roman" w:eastAsiaTheme="minorHAnsi" w:cs="Times New Roman"/>
          <w:kern w:val="0"/>
          <w:lang w:eastAsia="en-US"/>
        </w:rPr>
      </w:pPr>
    </w:p>
    <w:p w:rsidR="00BC6551" w:rsidP="00BC6551">
      <w:pPr>
        <w:pStyle w:val="Heading2"/>
        <w:rPr>
          <w:lang w:eastAsia="en-US"/>
        </w:rPr>
      </w:pPr>
      <w:r w:rsidRPr="00836848">
        <w:rPr>
          <w:lang w:eastAsia="en-US"/>
        </w:rPr>
        <w:t>Rural Obesity Prevention Toolkit</w:t>
      </w:r>
    </w:p>
    <w:p w:rsidR="00BC6551" w:rsidP="00836848">
      <w:pPr>
        <w:rPr>
          <w:rFonts w:ascii="Times New Roman" w:hAnsi="Times New Roman" w:eastAsiaTheme="minorHAnsi" w:cs="Times New Roman"/>
          <w:kern w:val="0"/>
          <w:lang w:eastAsia="en-US"/>
        </w:rPr>
      </w:pP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Inside the </w:t>
      </w:r>
      <w:r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Rural Health Inf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ormation Hub</w:t>
      </w:r>
      <w:r>
        <w:rPr>
          <w:rFonts w:ascii="Times New Roman" w:hAnsi="Times New Roman" w:eastAsiaTheme="minorHAnsi" w:cs="Times New Roman"/>
          <w:kern w:val="0"/>
          <w:lang w:eastAsia="en-US"/>
        </w:rPr>
        <w:t>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(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RHIhub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)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, </w:t>
      </w:r>
      <w:r>
        <w:rPr>
          <w:rFonts w:ascii="Times New Roman" w:hAnsi="Times New Roman" w:eastAsiaTheme="minorHAnsi" w:cs="Times New Roman"/>
          <w:kern w:val="0"/>
          <w:lang w:eastAsia="en-US"/>
        </w:rPr>
        <w:t>established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in December 2002 as the </w:t>
      </w:r>
      <w:r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National Clearinghouse</w:t>
      </w:r>
      <w:r>
        <w:rPr>
          <w:rFonts w:ascii="Times New Roman" w:hAnsi="Times New Roman" w:eastAsiaTheme="minorHAnsi" w:cs="Times New Roman"/>
          <w:kern w:val="0"/>
          <w:lang w:eastAsia="en-US"/>
        </w:rPr>
        <w:t>”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of the </w:t>
      </w:r>
      <w:r>
        <w:rPr>
          <w:rFonts w:ascii="Times New Roman" w:hAnsi="Times New Roman" w:eastAsiaTheme="minorHAnsi" w:cs="Times New Roman"/>
          <w:kern w:val="0"/>
          <w:lang w:eastAsia="en-US"/>
        </w:rPr>
        <w:t>“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Federa</w:t>
      </w:r>
      <w:r>
        <w:rPr>
          <w:rFonts w:ascii="Times New Roman" w:hAnsi="Times New Roman" w:eastAsiaTheme="minorHAnsi" w:cs="Times New Roman"/>
          <w:kern w:val="0"/>
          <w:lang w:eastAsia="en-US"/>
        </w:rPr>
        <w:t>l Office of Rural Health Policy</w:t>
      </w:r>
      <w:r>
        <w:rPr>
          <w:rFonts w:ascii="Times New Roman" w:hAnsi="Times New Roman" w:eastAsiaTheme="minorHAnsi" w:cs="Times New Roman"/>
          <w:kern w:val="0"/>
          <w:lang w:eastAsia="en-US"/>
        </w:rPr>
        <w:t>”</w:t>
      </w:r>
      <w:r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we find the Rural Obesity Prevention Toolkit. Multiple federal agencies support the toolkit. </w:t>
      </w:r>
      <w:r>
        <w:rPr>
          <w:rFonts w:ascii="Times New Roman" w:hAnsi="Times New Roman" w:eastAsiaTheme="minorHAnsi" w:cs="Times New Roman"/>
          <w:kern w:val="0"/>
          <w:lang w:eastAsia="en-US"/>
        </w:rPr>
        <w:t>It provides comprehensive policy options. It presents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evidence-based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programs 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>to assist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healthcare providers 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>in addressing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obesity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 xml:space="preserve"> by emphasizing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healthy eating and active living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>. The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rural communities can implement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 xml:space="preserve"> these programs to cope with this threat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. Recommendations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 xml:space="preserve"> given in the toolkit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are specific to 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 xml:space="preserve">the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rural settings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>,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and might be used if adjusted to urban an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d suburban areas. </w:t>
      </w:r>
    </w:p>
    <w:p w:rsidR="007D4968" w:rsidP="00836848">
      <w:pPr>
        <w:rPr>
          <w:rFonts w:ascii="Times New Roman" w:hAnsi="Times New Roman" w:eastAsiaTheme="minorHAnsi" w:cs="Times New Roman"/>
          <w:kern w:val="0"/>
          <w:lang w:eastAsia="en-US"/>
        </w:rPr>
      </w:pPr>
      <w:r w:rsidRPr="00836848">
        <w:rPr>
          <w:rFonts w:ascii="Times New Roman" w:hAnsi="Times New Roman" w:eastAsiaTheme="minorHAnsi" w:cs="Times New Roman"/>
          <w:kern w:val="0"/>
          <w:lang w:eastAsia="en-US"/>
        </w:rPr>
        <w:t>The Rural Obesity Prevention Toolkit is made up of eight particular modules. They include: 1. Understanding Obesity, 2.</w:t>
      </w:r>
      <w:r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Creating an Obesity Prevention Program: 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>where to start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, 3.</w:t>
      </w:r>
      <w:r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Targeting </w:t>
      </w:r>
      <w:r w:rsidR="00030D26">
        <w:rPr>
          <w:rFonts w:ascii="Times New Roman" w:hAnsi="Times New Roman" w:eastAsiaTheme="minorHAnsi" w:cs="Times New Roman"/>
          <w:kern w:val="0"/>
          <w:lang w:eastAsia="en-US"/>
        </w:rPr>
        <w:t xml:space="preserve">the Program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Audiences, 4. </w:t>
      </w:r>
      <w:r w:rsidR="00BA7DA4">
        <w:rPr>
          <w:rFonts w:ascii="Times New Roman" w:hAnsi="Times New Roman" w:eastAsiaTheme="minorHAnsi" w:cs="Times New Roman"/>
          <w:kern w:val="0"/>
          <w:lang w:eastAsia="en-US"/>
        </w:rPr>
        <w:t xml:space="preserve">Planning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Evidence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-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Based Interventions, 5. </w:t>
      </w:r>
      <w:r w:rsidR="00BA7DA4">
        <w:rPr>
          <w:rFonts w:ascii="Times New Roman" w:hAnsi="Times New Roman" w:eastAsiaTheme="minorHAnsi" w:cs="Times New Roman"/>
          <w:kern w:val="0"/>
          <w:lang w:eastAsia="en-US"/>
        </w:rPr>
        <w:t>Implementing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Interventions, 6. Addressing Obesity, 7. Evaluating </w:t>
      </w:r>
      <w:r w:rsidR="00BA7DA4">
        <w:rPr>
          <w:rFonts w:ascii="Times New Roman" w:hAnsi="Times New Roman" w:eastAsiaTheme="minorHAnsi" w:cs="Times New Roman"/>
          <w:kern w:val="0"/>
          <w:lang w:eastAsia="en-US"/>
        </w:rPr>
        <w:t>the Program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, 8.</w:t>
      </w:r>
      <w:r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="00BA7DA4">
        <w:rPr>
          <w:rFonts w:ascii="Times New Roman" w:hAnsi="Times New Roman" w:eastAsiaTheme="minorHAnsi" w:cs="Times New Roman"/>
          <w:kern w:val="0"/>
          <w:lang w:eastAsia="en-US"/>
        </w:rPr>
        <w:t xml:space="preserve">Establishing the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Prevention Clearinghouse. The Obesity Prevention Toolkit does not include ethics as part of their module; it is implicit in parts of the tools. </w:t>
      </w:r>
      <w:r w:rsidR="00BA7DA4">
        <w:rPr>
          <w:rFonts w:ascii="Times New Roman" w:hAnsi="Times New Roman" w:eastAsiaTheme="minorHAnsi" w:cs="Times New Roman"/>
          <w:kern w:val="0"/>
          <w:lang w:eastAsia="en-US"/>
        </w:rPr>
        <w:t>Applying an ethical framework to prevent obesity and overweight will give good results at any stage of the developing or existing program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(Have, et al., 2012).</w:t>
      </w:r>
      <w:r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</w:p>
    <w:p w:rsidR="007D4968" w:rsidP="007D4968">
      <w:pPr>
        <w:pStyle w:val="Heading1"/>
        <w:rPr>
          <w:lang w:eastAsia="en-US"/>
        </w:rPr>
      </w:pPr>
      <w:r>
        <w:rPr>
          <w:lang w:eastAsia="en-US"/>
        </w:rPr>
        <w:t>Conclusion</w:t>
      </w:r>
    </w:p>
    <w:p w:rsidR="007B79DD" w:rsidP="00836848">
      <w:pPr>
        <w:rPr>
          <w:rFonts w:ascii="Times New Roman" w:hAnsi="Times New Roman" w:eastAsiaTheme="minorHAnsi" w:cs="Times New Roman"/>
          <w:kern w:val="0"/>
          <w:lang w:eastAsia="en-US"/>
        </w:rPr>
      </w:pP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We might think that in rural areas people get to exercise and eat more fruits and vegetables, but that is far from the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>truth. I work in a rural network clinic, and I</w:t>
      </w:r>
      <w:r w:rsidRPr="007D4968" w:rsidR="007D4968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 w:rsidR="007D4968">
        <w:rPr>
          <w:rFonts w:ascii="Times New Roman" w:hAnsi="Times New Roman" w:eastAsiaTheme="minorHAnsi" w:cs="Times New Roman"/>
          <w:kern w:val="0"/>
          <w:lang w:eastAsia="en-US"/>
        </w:rPr>
        <w:t>can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 relate to the content in the toolkit.</w:t>
      </w:r>
      <w:r w:rsidR="007D4968">
        <w:rPr>
          <w:rFonts w:ascii="Times New Roman" w:hAnsi="Times New Roman" w:eastAsiaTheme="minorHAnsi" w:cs="Times New Roman"/>
          <w:kern w:val="0"/>
          <w:lang w:eastAsia="en-US"/>
        </w:rPr>
        <w:t xml:space="preserve"> </w:t>
      </w:r>
      <w:r w:rsidRPr="00836848">
        <w:rPr>
          <w:rFonts w:ascii="Times New Roman" w:hAnsi="Times New Roman" w:eastAsiaTheme="minorHAnsi" w:cs="Times New Roman"/>
          <w:kern w:val="0"/>
          <w:lang w:eastAsia="en-US"/>
        </w:rPr>
        <w:t xml:space="preserve">The Rural Obesity Prevention Toolkit will guide and assist with plenty of accurate information to use as a starting point for a weight management program in a rural </w:t>
      </w:r>
      <w:r w:rsidRPr="00836848" w:rsidR="007D4968">
        <w:rPr>
          <w:rFonts w:ascii="Times New Roman" w:hAnsi="Times New Roman" w:eastAsiaTheme="minorHAnsi" w:cs="Times New Roman"/>
          <w:kern w:val="0"/>
          <w:lang w:eastAsia="en-US"/>
        </w:rPr>
        <w:t>community</w:t>
      </w:r>
      <w:r w:rsidR="007D4968">
        <w:rPr>
          <w:rFonts w:ascii="Times New Roman" w:hAnsi="Times New Roman" w:eastAsiaTheme="minorHAnsi" w:cs="Times New Roman"/>
          <w:kern w:val="0"/>
          <w:lang w:eastAsia="en-US"/>
        </w:rPr>
        <w:t>.</w:t>
      </w:r>
    </w:p>
    <w:p w:rsidR="007B79DD">
      <w:pPr>
        <w:rPr>
          <w:rFonts w:ascii="Times New Roman" w:hAnsi="Times New Roman" w:eastAsiaTheme="minorHAnsi" w:cs="Times New Roman"/>
          <w:kern w:val="0"/>
          <w:lang w:eastAsia="en-US"/>
        </w:rPr>
      </w:pPr>
      <w:r>
        <w:rPr>
          <w:rFonts w:ascii="Times New Roman" w:hAnsi="Times New Roman" w:eastAsiaTheme="minorHAnsi" w:cs="Times New Roman"/>
          <w:kern w:val="0"/>
          <w:lang w:eastAsia="en-US"/>
        </w:rPr>
        <w:br w:type="page"/>
      </w:r>
    </w:p>
    <w:p w:rsidR="00E81978" w:rsidP="007B79DD">
      <w:pPr>
        <w:jc w:val="center"/>
      </w:pPr>
      <w:r>
        <w:t>Works Cited</w:t>
      </w:r>
    </w:p>
    <w:p w:rsidR="00BA5C7F" w:rsidP="00181E29">
      <w:pPr>
        <w:ind w:left="720" w:hanging="720"/>
      </w:pPr>
      <w:r w:rsidRPr="00181E29">
        <w:t xml:space="preserve">Have, M. T., Van Der Heide, A., Mackenbach, J. P., &amp; De Beaufort, I. D. (2012). An ethical framework for the prevention of overweight and obesity: a tool for thinking through a program's ethical aspects. </w:t>
      </w:r>
      <w:r w:rsidRPr="00181E29">
        <w:rPr>
          <w:i/>
          <w:iCs/>
        </w:rPr>
        <w:t>The European Journal of Pub</w:t>
      </w:r>
      <w:r w:rsidRPr="00181E29">
        <w:rPr>
          <w:i/>
          <w:iCs/>
        </w:rPr>
        <w:t>lic Health</w:t>
      </w:r>
      <w:r w:rsidRPr="00181E29">
        <w:t>, </w:t>
      </w:r>
      <w:r w:rsidRPr="00181E29">
        <w:rPr>
          <w:i/>
          <w:iCs/>
        </w:rPr>
        <w:t>23</w:t>
      </w:r>
      <w:r w:rsidRPr="00181E29">
        <w:t>(2), 299-305.</w:t>
      </w:r>
    </w:p>
    <w:p w:rsidR="00BA5C7F" w:rsidP="00181E29">
      <w:pPr>
        <w:ind w:left="720" w:hanging="720"/>
      </w:pPr>
      <w:r w:rsidRPr="00181E29">
        <w:t>Ip, E. H., Marshall, S. A., Arcury, T. A., Suerken, C. K., Trejo, G., Skelton, J. A., &amp; Quandt, S. A. (2018). Child feeding style and dietary outcomes in a cohort of Latino farmworker families. </w:t>
      </w:r>
      <w:r w:rsidRPr="00181E29">
        <w:rPr>
          <w:i/>
          <w:iCs/>
        </w:rPr>
        <w:t>Journal of the Academy of Nutritio</w:t>
      </w:r>
      <w:r w:rsidRPr="00181E29">
        <w:rPr>
          <w:i/>
          <w:iCs/>
        </w:rPr>
        <w:t>n and Dietetics</w:t>
      </w:r>
      <w:r w:rsidRPr="00181E29">
        <w:t>, </w:t>
      </w:r>
      <w:r w:rsidRPr="00181E29">
        <w:rPr>
          <w:i/>
          <w:iCs/>
        </w:rPr>
        <w:t>118</w:t>
      </w:r>
      <w:r w:rsidRPr="00181E29">
        <w:t>(7), 1208-1219.</w:t>
      </w:r>
    </w:p>
    <w:p w:rsidR="00BA5C7F" w:rsidP="00181E29">
      <w:pPr>
        <w:ind w:left="720" w:hanging="720"/>
      </w:pPr>
      <w:r w:rsidRPr="00181E29">
        <w:t>Rosado, J. I., Johnson, S. B., McGinnity, K. A., &amp; Cuevas, J. P. (2013). Obesity among Latino children within a migrant farmworker community. </w:t>
      </w:r>
      <w:r w:rsidRPr="00181E29">
        <w:rPr>
          <w:i/>
          <w:iCs/>
        </w:rPr>
        <w:t>American journal of preventive medicine</w:t>
      </w:r>
      <w:r w:rsidRPr="00181E29">
        <w:t>, </w:t>
      </w:r>
      <w:r w:rsidRPr="00181E29">
        <w:rPr>
          <w:i/>
          <w:iCs/>
        </w:rPr>
        <w:t>44</w:t>
      </w:r>
      <w:r w:rsidRPr="00181E29">
        <w:t>(3), S274-S281.</w:t>
      </w:r>
    </w:p>
    <w:p w:rsidR="00BA5C7F" w:rsidP="00181E29">
      <w:pPr>
        <w:ind w:left="720" w:hanging="720"/>
      </w:pPr>
      <w:r w:rsidRPr="00181E29">
        <w:t>Walls, H. L., Peete</w:t>
      </w:r>
      <w:r w:rsidRPr="00181E29">
        <w:t>rs, A., Proietto, J., &amp; McNeil, J. J. (2011). Public health campaigns and obesity-a critique. </w:t>
      </w:r>
      <w:r w:rsidRPr="00181E29">
        <w:rPr>
          <w:i/>
          <w:iCs/>
        </w:rPr>
        <w:t>BMC public health</w:t>
      </w:r>
      <w:r w:rsidRPr="00181E29">
        <w:t>, </w:t>
      </w:r>
      <w:r w:rsidRPr="00181E29">
        <w:rPr>
          <w:i/>
          <w:iCs/>
        </w:rPr>
        <w:t>11</w:t>
      </w:r>
      <w:r w:rsidRPr="00181E29">
        <w:t>(1), 136.</w:t>
      </w:r>
    </w:p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biology and life sciences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A7DA4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Strong"/>
        </w:rPr>
      </w:sdtEndPr>
      <w:sdtContent>
        <w:r>
          <w:rPr>
            <w:rStyle w:val="Strong"/>
          </w:rPr>
          <w:t>biology and life sciences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A7DA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30D26"/>
    <w:rsid w:val="000C143F"/>
    <w:rsid w:val="000D3F41"/>
    <w:rsid w:val="001155D5"/>
    <w:rsid w:val="00157F0F"/>
    <w:rsid w:val="00181E29"/>
    <w:rsid w:val="001C014E"/>
    <w:rsid w:val="001D0EB7"/>
    <w:rsid w:val="00252213"/>
    <w:rsid w:val="00355DCA"/>
    <w:rsid w:val="00551A02"/>
    <w:rsid w:val="005534FA"/>
    <w:rsid w:val="00575E66"/>
    <w:rsid w:val="005D3A03"/>
    <w:rsid w:val="005F4DB6"/>
    <w:rsid w:val="00637C94"/>
    <w:rsid w:val="007B79DD"/>
    <w:rsid w:val="007D4968"/>
    <w:rsid w:val="008002C0"/>
    <w:rsid w:val="00836848"/>
    <w:rsid w:val="00872451"/>
    <w:rsid w:val="008C5323"/>
    <w:rsid w:val="009A6A3B"/>
    <w:rsid w:val="00AA7731"/>
    <w:rsid w:val="00B823AA"/>
    <w:rsid w:val="00BA45DB"/>
    <w:rsid w:val="00BA5C7F"/>
    <w:rsid w:val="00BA7DA4"/>
    <w:rsid w:val="00BC6551"/>
    <w:rsid w:val="00BF4184"/>
    <w:rsid w:val="00C0601E"/>
    <w:rsid w:val="00C31D30"/>
    <w:rsid w:val="00C50272"/>
    <w:rsid w:val="00C73F57"/>
    <w:rsid w:val="00CD6E39"/>
    <w:rsid w:val="00CF6E91"/>
    <w:rsid w:val="00D85B68"/>
    <w:rsid w:val="00E6004D"/>
    <w:rsid w:val="00E81978"/>
    <w:rsid w:val="00F379B7"/>
    <w:rsid w:val="00F440F3"/>
    <w:rsid w:val="00F525FA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25221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252213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25221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252213">
          <w:pPr>
            <w:pStyle w:val="7A918DA0B38C4BD3A23C697838EC9315"/>
          </w:pPr>
          <w:r>
            <w:t xml:space="preserve">[Include all figures in their own section, following references (and footnotes and tables, if applicable).  Include a numbered caption for </w:t>
          </w:r>
          <w:r>
            <w:t>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52213"/>
    <w:rsid w:val="00313E00"/>
    <w:rsid w:val="004A16D1"/>
    <w:rsid w:val="00671EE0"/>
    <w:rsid w:val="00E476DE"/>
    <w:rsid w:val="00EA21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biology and life sciences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1E279-A35F-4009-B832-7C053A3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99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Obesity Prevention Toolkit</vt:lpstr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Obesity Prevention Toolkit</dc:title>
  <dc:creator>Zack Gold</dc:creator>
  <cp:lastModifiedBy>SALAHUDDIN AZIZ</cp:lastModifiedBy>
  <cp:revision>6</cp:revision>
  <dcterms:created xsi:type="dcterms:W3CDTF">2019-10-06T00:15:00Z</dcterms:created>
  <dcterms:modified xsi:type="dcterms:W3CDTF">2019-10-06T05:33:00Z</dcterms:modified>
</cp:coreProperties>
</file>