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HAnsi" w:hAnsiTheme="majorHAnsi" w:cstheme="majorHAnsi"/>
        </w:r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3C9DC19B" w14:textId="77777777" w:rsidR="00F9444C" w:rsidRPr="00C83CE0" w:rsidRDefault="00ED4FB0">
          <w:pPr>
            <w:pStyle w:val="NoSpacing"/>
            <w:rPr>
              <w:rFonts w:asciiTheme="majorHAnsi" w:hAnsiTheme="majorHAnsi" w:cstheme="majorHAnsi"/>
            </w:rPr>
          </w:pPr>
          <w:r w:rsidRPr="00C83CE0">
            <w:rPr>
              <w:rFonts w:asciiTheme="majorHAnsi" w:hAnsiTheme="majorHAnsi" w:cstheme="majorHAnsi"/>
            </w:rPr>
            <w:t>Your Name</w:t>
          </w:r>
        </w:p>
      </w:sdtContent>
    </w:sdt>
    <w:p w14:paraId="0B19338D" w14:textId="77777777" w:rsidR="00E614DD" w:rsidRPr="00C83CE0" w:rsidRDefault="00ED4FB0">
      <w:pPr>
        <w:pStyle w:val="NoSpacing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 w:rsidRPr="00C83CE0">
            <w:rPr>
              <w:rFonts w:asciiTheme="majorHAnsi" w:hAnsiTheme="majorHAnsi" w:cstheme="majorHAnsi"/>
            </w:rPr>
            <w:t>Instructor Name</w:t>
          </w:r>
        </w:sdtContent>
      </w:sdt>
    </w:p>
    <w:p w14:paraId="60DB4C56" w14:textId="77777777" w:rsidR="00E614DD" w:rsidRPr="00C83CE0" w:rsidRDefault="00ED4FB0">
      <w:pPr>
        <w:pStyle w:val="NoSpacing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 w:rsidRPr="00C83CE0">
            <w:rPr>
              <w:rFonts w:asciiTheme="majorHAnsi" w:hAnsiTheme="majorHAnsi" w:cstheme="majorHAnsi"/>
            </w:rPr>
            <w:t>Course Number</w:t>
          </w:r>
        </w:sdtContent>
      </w:sdt>
    </w:p>
    <w:p w14:paraId="580C6E36" w14:textId="77777777" w:rsidR="00E614DD" w:rsidRPr="00C83CE0" w:rsidRDefault="00ED4FB0">
      <w:pPr>
        <w:pStyle w:val="NoSpacing"/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 w:rsidRPr="00C83CE0">
            <w:rPr>
              <w:rFonts w:asciiTheme="majorHAnsi" w:hAnsiTheme="majorHAnsi" w:cstheme="majorHAnsi"/>
            </w:rPr>
            <w:t>Date</w:t>
          </w:r>
        </w:sdtContent>
      </w:sdt>
    </w:p>
    <w:p w14:paraId="4B63E558" w14:textId="77777777" w:rsidR="00C83CE0" w:rsidRPr="00C83CE0" w:rsidRDefault="00C83CE0" w:rsidP="009D4EB3">
      <w:pPr>
        <w:rPr>
          <w:rFonts w:asciiTheme="majorHAnsi" w:eastAsiaTheme="majorEastAsia" w:hAnsiTheme="majorHAnsi" w:cstheme="majorHAnsi"/>
          <w:kern w:val="28"/>
        </w:rPr>
      </w:pPr>
    </w:p>
    <w:p w14:paraId="1EB48A8C" w14:textId="77777777" w:rsidR="00C83CE0" w:rsidRPr="00C83CE0" w:rsidRDefault="00C83CE0" w:rsidP="009D4EB3">
      <w:pPr>
        <w:rPr>
          <w:rFonts w:asciiTheme="majorHAnsi" w:eastAsiaTheme="majorEastAsia" w:hAnsiTheme="majorHAnsi" w:cstheme="majorHAnsi"/>
          <w:kern w:val="28"/>
        </w:rPr>
      </w:pPr>
    </w:p>
    <w:p w14:paraId="657F6735" w14:textId="52624316" w:rsidR="006F7532" w:rsidRPr="00C83CE0" w:rsidRDefault="00ED4FB0" w:rsidP="009D4EB3">
      <w:pPr>
        <w:rPr>
          <w:rFonts w:asciiTheme="majorHAnsi" w:eastAsiaTheme="majorEastAsia" w:hAnsiTheme="majorHAnsi" w:cstheme="majorHAnsi"/>
          <w:kern w:val="28"/>
        </w:rPr>
      </w:pPr>
      <w:r w:rsidRPr="00C83CE0">
        <w:rPr>
          <w:rFonts w:asciiTheme="majorHAnsi" w:eastAsiaTheme="majorEastAsia" w:hAnsiTheme="majorHAnsi" w:cstheme="majorHAnsi"/>
          <w:kern w:val="28"/>
        </w:rPr>
        <w:t xml:space="preserve">How Confessions Illustrates the Transition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from Ancient Roman to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the Christian World</w:t>
      </w:r>
    </w:p>
    <w:p w14:paraId="25CC6F1A" w14:textId="21C9DF2C" w:rsidR="006F7532" w:rsidRPr="00C83CE0" w:rsidRDefault="00ED4FB0" w:rsidP="006F7532">
      <w:pPr>
        <w:ind w:firstLine="0"/>
        <w:rPr>
          <w:rFonts w:asciiTheme="majorHAnsi" w:eastAsiaTheme="majorEastAsia" w:hAnsiTheme="majorHAnsi" w:cstheme="majorHAnsi"/>
          <w:b/>
          <w:kern w:val="28"/>
        </w:rPr>
      </w:pPr>
      <w:r w:rsidRPr="00C83CE0">
        <w:rPr>
          <w:rFonts w:asciiTheme="majorHAnsi" w:eastAsiaTheme="majorEastAsia" w:hAnsiTheme="majorHAnsi" w:cstheme="majorHAnsi"/>
          <w:b/>
          <w:kern w:val="28"/>
        </w:rPr>
        <w:t>Introduction</w:t>
      </w:r>
    </w:p>
    <w:p w14:paraId="58834D09" w14:textId="2C5668DE" w:rsidR="006F7532" w:rsidRPr="00C83CE0" w:rsidRDefault="00ED4FB0" w:rsidP="006F7532">
      <w:pPr>
        <w:ind w:firstLine="0"/>
        <w:rPr>
          <w:rFonts w:asciiTheme="majorHAnsi" w:eastAsiaTheme="majorEastAsia" w:hAnsiTheme="majorHAnsi" w:cstheme="majorHAnsi"/>
          <w:kern w:val="28"/>
          <w:u w:val="single"/>
        </w:rPr>
      </w:pP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3237C6" w:rsidRPr="00C83CE0">
        <w:rPr>
          <w:rFonts w:asciiTheme="majorHAnsi" w:eastAsiaTheme="majorEastAsia" w:hAnsiTheme="majorHAnsi" w:cstheme="majorHAnsi"/>
          <w:kern w:val="28"/>
        </w:rPr>
        <w:tab/>
      </w:r>
      <w:r w:rsidRPr="00C83CE0">
        <w:rPr>
          <w:rFonts w:asciiTheme="majorHAnsi" w:eastAsiaTheme="majorEastAsia" w:hAnsiTheme="majorHAnsi" w:cstheme="majorHAnsi"/>
          <w:kern w:val="28"/>
        </w:rPr>
        <w:t>St. Augustine (354-430 C.E), also known as Aurelius Augustinus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, </w:t>
      </w:r>
      <w:r w:rsidR="00C83CE0" w:rsidRPr="00C83CE0">
        <w:rPr>
          <w:rFonts w:asciiTheme="majorHAnsi" w:eastAsiaTheme="majorEastAsia" w:hAnsiTheme="majorHAnsi" w:cstheme="majorHAnsi"/>
          <w:kern w:val="28"/>
        </w:rPr>
        <w:t>who was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one of the Catholic bishops who lived in North America. He is also known to be a Roman Trained rhetorician who was a prolific writer and a Christian philosopher. He was one of the keen obs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ervers of society before the fall of the Roman Empire, where his views on social and political philosophy comprise of critical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and intellectual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connections between the emerging medieval world and late antiquity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.  The life span of St Augustine 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is 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also spanned 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as one of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most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important phases in </w:t>
      </w:r>
      <w:r w:rsidR="00411B96" w:rsidRPr="00C83CE0">
        <w:rPr>
          <w:rFonts w:asciiTheme="majorHAnsi" w:eastAsiaTheme="majorEastAsia" w:hAnsiTheme="majorHAnsi" w:cstheme="majorHAnsi"/>
          <w:kern w:val="28"/>
        </w:rPr>
        <w:t>transition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from Roman paganism to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Pr="00C83CE0">
        <w:rPr>
          <w:rFonts w:asciiTheme="majorHAnsi" w:eastAsiaTheme="majorEastAsia" w:hAnsiTheme="majorHAnsi" w:cstheme="majorHAnsi"/>
          <w:kern w:val="28"/>
        </w:rPr>
        <w:t>. The</w:t>
      </w:r>
      <w:r w:rsidR="00411B96" w:rsidRPr="00C83CE0">
        <w:rPr>
          <w:rFonts w:asciiTheme="majorHAnsi" w:eastAsiaTheme="majorEastAsia" w:hAnsiTheme="majorHAnsi" w:cstheme="majorHAnsi"/>
          <w:kern w:val="28"/>
        </w:rPr>
        <w:t xml:space="preserve"> impulse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of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Augustine's thinking was driven by the cultural and education system that supplied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initial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impulse for Augustine’s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thinking</w:t>
      </w:r>
      <w:r w:rsidRPr="00C83CE0">
        <w:rPr>
          <w:rFonts w:asciiTheme="majorHAnsi" w:eastAsiaTheme="majorEastAsia" w:hAnsiTheme="majorHAnsi" w:cstheme="majorHAnsi"/>
          <w:kern w:val="28"/>
        </w:rPr>
        <w:t>. His passion for searching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truth and </w:t>
      </w:r>
      <w:r w:rsidR="00411B96" w:rsidRPr="00C83CE0">
        <w:rPr>
          <w:rFonts w:asciiTheme="majorHAnsi" w:eastAsiaTheme="majorEastAsia" w:hAnsiTheme="majorHAnsi" w:cstheme="majorHAnsi"/>
          <w:kern w:val="28"/>
        </w:rPr>
        <w:t>wisdom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initiated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by reading lost </w:t>
      </w:r>
      <w:r w:rsidR="00411B96" w:rsidRPr="00C83CE0">
        <w:rPr>
          <w:rFonts w:asciiTheme="majorHAnsi" w:eastAsiaTheme="majorEastAsia" w:hAnsiTheme="majorHAnsi" w:cstheme="majorHAnsi"/>
          <w:kern w:val="28"/>
        </w:rPr>
        <w:t>dialogue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if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Cicero, “</w:t>
      </w:r>
      <w:r w:rsidR="00411B96" w:rsidRPr="00C83CE0">
        <w:rPr>
          <w:rFonts w:asciiTheme="majorHAnsi" w:eastAsiaTheme="majorEastAsia" w:hAnsiTheme="majorHAnsi" w:cstheme="majorHAnsi"/>
          <w:kern w:val="28"/>
        </w:rPr>
        <w:t>The Hortensius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”. One of the most historic and commendable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experience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s of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philosopher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was that of “</w:t>
      </w:r>
      <w:r w:rsidR="00411B96" w:rsidRPr="00C83CE0">
        <w:rPr>
          <w:rFonts w:asciiTheme="majorHAnsi" w:eastAsiaTheme="majorEastAsia" w:hAnsiTheme="majorHAnsi" w:cstheme="majorHAnsi"/>
          <w:kern w:val="28"/>
        </w:rPr>
        <w:t>Confessions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” written 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by him 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when he was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forty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years old. This writing not only changed his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interest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and vison but 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it </w:t>
      </w:r>
      <w:r w:rsidR="00C83CE0" w:rsidRPr="00C83CE0">
        <w:rPr>
          <w:rFonts w:asciiTheme="majorHAnsi" w:eastAsiaTheme="majorEastAsia" w:hAnsiTheme="majorHAnsi" w:cstheme="majorHAnsi"/>
          <w:kern w:val="28"/>
        </w:rPr>
        <w:t>gave a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new vision and direction to his life accompanied by the search of wisdom. </w:t>
      </w:r>
      <w:r w:rsidRPr="00C83CE0">
        <w:rPr>
          <w:rFonts w:asciiTheme="majorHAnsi" w:eastAsiaTheme="majorEastAsia" w:hAnsiTheme="majorHAnsi" w:cstheme="majorHAnsi"/>
          <w:kern w:val="28"/>
          <w:u w:val="single"/>
        </w:rPr>
        <w:t xml:space="preserve">The Confession is a profound account that illustrates </w:t>
      </w:r>
      <w:r w:rsidR="00C83CE0" w:rsidRPr="00C83CE0">
        <w:rPr>
          <w:rFonts w:asciiTheme="majorHAnsi" w:eastAsiaTheme="majorEastAsia" w:hAnsiTheme="majorHAnsi" w:cstheme="majorHAnsi"/>
          <w:kern w:val="28"/>
          <w:u w:val="single"/>
        </w:rPr>
        <w:t>Augustine’s transition</w:t>
      </w:r>
      <w:r w:rsidRPr="00C83CE0">
        <w:rPr>
          <w:rFonts w:asciiTheme="majorHAnsi" w:eastAsiaTheme="majorEastAsia" w:hAnsiTheme="majorHAnsi" w:cstheme="majorHAnsi"/>
          <w:kern w:val="28"/>
          <w:u w:val="single"/>
        </w:rPr>
        <w:t xml:space="preserve"> from ancient Roman to the </w:t>
      </w:r>
      <w:r w:rsidR="00411B96" w:rsidRPr="00C83CE0">
        <w:rPr>
          <w:rFonts w:asciiTheme="majorHAnsi" w:eastAsiaTheme="majorEastAsia" w:hAnsiTheme="majorHAnsi" w:cstheme="majorHAnsi"/>
          <w:kern w:val="28"/>
          <w:u w:val="single"/>
        </w:rPr>
        <w:t>Christian</w:t>
      </w:r>
      <w:r w:rsidRPr="00C83CE0">
        <w:rPr>
          <w:rFonts w:asciiTheme="majorHAnsi" w:eastAsiaTheme="majorEastAsia" w:hAnsiTheme="majorHAnsi" w:cstheme="majorHAnsi"/>
          <w:kern w:val="28"/>
          <w:u w:val="single"/>
        </w:rPr>
        <w:t xml:space="preserve"> World</w:t>
      </w:r>
      <w:r w:rsidR="00C83CE0" w:rsidRPr="00C83CE0">
        <w:rPr>
          <w:rFonts w:asciiTheme="majorHAnsi" w:eastAsiaTheme="majorEastAsia" w:hAnsiTheme="majorHAnsi" w:cstheme="majorHAnsi"/>
          <w:kern w:val="28"/>
          <w:u w:val="single"/>
        </w:rPr>
        <w:t>.</w:t>
      </w:r>
    </w:p>
    <w:p w14:paraId="51F4831A" w14:textId="77777777" w:rsidR="00C83CE0" w:rsidRPr="00C83CE0" w:rsidRDefault="00C83CE0" w:rsidP="006F7532">
      <w:pPr>
        <w:ind w:firstLine="0"/>
        <w:rPr>
          <w:rFonts w:asciiTheme="majorHAnsi" w:eastAsiaTheme="majorEastAsia" w:hAnsiTheme="majorHAnsi" w:cstheme="majorHAnsi"/>
          <w:kern w:val="28"/>
        </w:rPr>
      </w:pPr>
    </w:p>
    <w:p w14:paraId="5E0744E8" w14:textId="3FB73E3C" w:rsidR="006F7532" w:rsidRPr="00C83CE0" w:rsidRDefault="00ED4FB0" w:rsidP="006F7532">
      <w:pPr>
        <w:ind w:firstLine="0"/>
        <w:rPr>
          <w:rFonts w:asciiTheme="majorHAnsi" w:eastAsiaTheme="majorEastAsia" w:hAnsiTheme="majorHAnsi" w:cstheme="majorHAnsi"/>
          <w:b/>
          <w:kern w:val="28"/>
        </w:rPr>
      </w:pPr>
      <w:r w:rsidRPr="00C83CE0">
        <w:rPr>
          <w:rFonts w:asciiTheme="majorHAnsi" w:eastAsiaTheme="majorEastAsia" w:hAnsiTheme="majorHAnsi" w:cstheme="majorHAnsi"/>
          <w:b/>
          <w:kern w:val="28"/>
        </w:rPr>
        <w:lastRenderedPageBreak/>
        <w:t xml:space="preserve">Discussion </w:t>
      </w:r>
    </w:p>
    <w:p w14:paraId="2F4D0F6C" w14:textId="77777777" w:rsidR="00C83CE0" w:rsidRPr="00C83CE0" w:rsidRDefault="00ED4FB0" w:rsidP="003237C6">
      <w:pPr>
        <w:rPr>
          <w:rFonts w:asciiTheme="majorHAnsi" w:eastAsiaTheme="majorEastAsia" w:hAnsiTheme="majorHAnsi" w:cstheme="majorHAnsi"/>
          <w:kern w:val="28"/>
        </w:rPr>
      </w:pPr>
      <w:r w:rsidRPr="00C83CE0">
        <w:rPr>
          <w:rFonts w:asciiTheme="majorHAnsi" w:eastAsiaTheme="majorEastAsia" w:hAnsiTheme="majorHAnsi" w:cstheme="majorHAnsi"/>
          <w:kern w:val="28"/>
        </w:rPr>
        <w:t xml:space="preserve">In the book, "The Confession", Saint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Augustine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presents confession of his life of sin to </w:t>
      </w:r>
      <w:r w:rsidR="00411B96" w:rsidRPr="00C83CE0">
        <w:rPr>
          <w:rFonts w:asciiTheme="majorHAnsi" w:eastAsiaTheme="majorEastAsia" w:hAnsiTheme="majorHAnsi" w:cstheme="majorHAnsi"/>
          <w:kern w:val="28"/>
        </w:rPr>
        <w:t>God along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with a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critical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insight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into </w:t>
      </w:r>
      <w:r w:rsidR="00411B96" w:rsidRPr="00C83CE0">
        <w:rPr>
          <w:rFonts w:asciiTheme="majorHAnsi" w:eastAsiaTheme="majorEastAsia" w:hAnsiTheme="majorHAnsi" w:cstheme="majorHAnsi"/>
          <w:kern w:val="28"/>
        </w:rPr>
        <w:t>the biblical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doctrines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such as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relationship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between man and </w:t>
      </w:r>
      <w:r w:rsidR="00411B96" w:rsidRPr="00C83CE0">
        <w:rPr>
          <w:rFonts w:asciiTheme="majorHAnsi" w:eastAsiaTheme="majorEastAsia" w:hAnsiTheme="majorHAnsi" w:cstheme="majorHAnsi"/>
          <w:kern w:val="28"/>
        </w:rPr>
        <w:t>nature, human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nature, creation, and the divine nature. It would 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not be wrong to say that the book is more like a </w:t>
      </w:r>
      <w:r w:rsidR="00411B96" w:rsidRPr="00C83CE0">
        <w:rPr>
          <w:rFonts w:asciiTheme="majorHAnsi" w:eastAsiaTheme="majorEastAsia" w:hAnsiTheme="majorHAnsi" w:cstheme="majorHAnsi"/>
          <w:kern w:val="28"/>
        </w:rPr>
        <w:t>transition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from the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narrative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A35EE" w:rsidRPr="00C83CE0">
        <w:rPr>
          <w:rFonts w:asciiTheme="majorHAnsi" w:eastAsiaTheme="majorEastAsia" w:hAnsiTheme="majorHAnsi" w:cstheme="majorHAnsi"/>
          <w:kern w:val="28"/>
        </w:rPr>
        <w:t xml:space="preserve">to a psalm like confession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accompanied</w:t>
      </w:r>
      <w:r w:rsidR="004A35EE" w:rsidRPr="00C83CE0">
        <w:rPr>
          <w:rFonts w:asciiTheme="majorHAnsi" w:eastAsiaTheme="majorEastAsia" w:hAnsiTheme="majorHAnsi" w:cstheme="majorHAnsi"/>
          <w:kern w:val="28"/>
        </w:rPr>
        <w:t xml:space="preserve"> by worship to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doctrinal</w:t>
      </w:r>
      <w:r w:rsidR="004A35EE" w:rsidRPr="00C83CE0">
        <w:rPr>
          <w:rFonts w:asciiTheme="majorHAnsi" w:eastAsiaTheme="majorEastAsia" w:hAnsiTheme="majorHAnsi" w:cstheme="majorHAnsi"/>
          <w:kern w:val="28"/>
        </w:rPr>
        <w:t xml:space="preserve"> expression.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Confession is</w:t>
      </w:r>
      <w:r w:rsidR="004A35EE" w:rsidRPr="00C83CE0">
        <w:rPr>
          <w:rFonts w:asciiTheme="majorHAnsi" w:eastAsiaTheme="majorEastAsia" w:hAnsiTheme="majorHAnsi" w:cstheme="majorHAnsi"/>
          <w:kern w:val="28"/>
        </w:rPr>
        <w:t xml:space="preserve"> an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amalgamation</w:t>
      </w:r>
      <w:r w:rsidR="004A35EE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 xml:space="preserve">of </w:t>
      </w:r>
      <w:r w:rsidR="004A35EE" w:rsidRPr="00C83CE0">
        <w:rPr>
          <w:rFonts w:asciiTheme="majorHAnsi" w:eastAsiaTheme="majorEastAsia" w:hAnsiTheme="majorHAnsi" w:cstheme="majorHAnsi"/>
          <w:kern w:val="28"/>
        </w:rPr>
        <w:t xml:space="preserve">both, philosophy and human </w:t>
      </w:r>
      <w:r w:rsidR="00411B96" w:rsidRPr="00C83CE0">
        <w:rPr>
          <w:rFonts w:asciiTheme="majorHAnsi" w:eastAsiaTheme="majorEastAsia" w:hAnsiTheme="majorHAnsi" w:cstheme="majorHAnsi"/>
          <w:kern w:val="28"/>
        </w:rPr>
        <w:t>relationships</w:t>
      </w:r>
      <w:r w:rsidR="004A35EE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7C0EF8" w:rsidRPr="00C83CE0">
        <w:rPr>
          <w:rFonts w:asciiTheme="majorHAnsi" w:eastAsiaTheme="majorEastAsia" w:hAnsiTheme="majorHAnsi" w:cstheme="majorHAnsi"/>
          <w:kern w:val="28"/>
        </w:rPr>
        <w:t xml:space="preserve">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essence</w:t>
      </w:r>
      <w:r w:rsidR="007C0EF8" w:rsidRPr="00C83CE0">
        <w:rPr>
          <w:rFonts w:asciiTheme="majorHAnsi" w:eastAsiaTheme="majorEastAsia" w:hAnsiTheme="majorHAnsi" w:cstheme="majorHAnsi"/>
          <w:kern w:val="28"/>
        </w:rPr>
        <w:t xml:space="preserve"> of family </w:t>
      </w:r>
      <w:r w:rsidR="00411B96" w:rsidRPr="00C83CE0">
        <w:rPr>
          <w:rFonts w:asciiTheme="majorHAnsi" w:eastAsiaTheme="majorEastAsia" w:hAnsiTheme="majorHAnsi" w:cstheme="majorHAnsi"/>
          <w:kern w:val="28"/>
        </w:rPr>
        <w:t>relationship</w:t>
      </w:r>
      <w:r w:rsidR="007C0EF8" w:rsidRPr="00C83CE0">
        <w:rPr>
          <w:rFonts w:asciiTheme="majorHAnsi" w:eastAsiaTheme="majorEastAsia" w:hAnsiTheme="majorHAnsi" w:cstheme="majorHAnsi"/>
          <w:kern w:val="28"/>
        </w:rPr>
        <w:t xml:space="preserve"> is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traced</w:t>
      </w:r>
      <w:r w:rsidR="007C0EF8" w:rsidRPr="00C83CE0">
        <w:rPr>
          <w:rFonts w:asciiTheme="majorHAnsi" w:eastAsiaTheme="majorEastAsia" w:hAnsiTheme="majorHAnsi" w:cstheme="majorHAnsi"/>
          <w:kern w:val="28"/>
        </w:rPr>
        <w:t xml:space="preserve"> in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inspiration</w:t>
      </w:r>
      <w:r w:rsidR="007C0EF8" w:rsidRPr="00C83CE0">
        <w:rPr>
          <w:rFonts w:asciiTheme="majorHAnsi" w:eastAsiaTheme="majorEastAsia" w:hAnsiTheme="majorHAnsi" w:cstheme="majorHAnsi"/>
          <w:kern w:val="28"/>
        </w:rPr>
        <w:t xml:space="preserve"> from mother Monica, Ambrose, who was the Bishop of Milon and two unnamed friends who died, one of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friend</w:t>
      </w:r>
      <w:r w:rsidR="007C0EF8" w:rsidRPr="00C83CE0">
        <w:rPr>
          <w:rFonts w:asciiTheme="majorHAnsi" w:eastAsiaTheme="majorEastAsia" w:hAnsiTheme="majorHAnsi" w:cstheme="majorHAnsi"/>
          <w:kern w:val="28"/>
        </w:rPr>
        <w:t xml:space="preserve">s who converted to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="007C0EF8" w:rsidRPr="00C83CE0">
        <w:rPr>
          <w:rFonts w:asciiTheme="majorHAnsi" w:eastAsiaTheme="majorEastAsia" w:hAnsiTheme="majorHAnsi" w:cstheme="majorHAnsi"/>
          <w:kern w:val="28"/>
        </w:rPr>
        <w:t xml:space="preserve"> along with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Augustine</w:t>
      </w:r>
      <w:r w:rsidR="007C0EF8" w:rsidRPr="00C83CE0">
        <w:rPr>
          <w:rFonts w:asciiTheme="majorHAnsi" w:eastAsiaTheme="majorEastAsia" w:hAnsiTheme="majorHAnsi" w:cstheme="majorHAnsi"/>
          <w:kern w:val="28"/>
        </w:rPr>
        <w:t xml:space="preserve"> and then </w:t>
      </w:r>
      <w:r w:rsidR="00C83CE0" w:rsidRPr="00C83CE0">
        <w:rPr>
          <w:rFonts w:asciiTheme="majorHAnsi" w:eastAsiaTheme="majorEastAsia" w:hAnsiTheme="majorHAnsi" w:cstheme="majorHAnsi"/>
          <w:kern w:val="28"/>
        </w:rPr>
        <w:t>the son</w:t>
      </w:r>
      <w:r w:rsidR="007C0EF8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of his friend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Adeodatus.</w:t>
      </w:r>
      <w:r w:rsidR="003B0F19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3237C6" w:rsidRPr="00C83CE0">
        <w:rPr>
          <w:rFonts w:asciiTheme="majorHAnsi" w:eastAsiaTheme="majorEastAsia" w:hAnsiTheme="majorHAnsi" w:cstheme="majorHAnsi"/>
          <w:kern w:val="28"/>
        </w:rPr>
        <w:t>T</w:t>
      </w:r>
      <w:r w:rsidR="003237C6" w:rsidRPr="00C83CE0">
        <w:rPr>
          <w:rFonts w:asciiTheme="majorHAnsi" w:eastAsiaTheme="majorEastAsia" w:hAnsiTheme="majorHAnsi" w:cstheme="majorHAnsi"/>
          <w:kern w:val="28"/>
        </w:rPr>
        <w:t>here are 13 books in confession, each addressing one of the doctrines of Christianity. These themes are Sin, Grace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and,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 Freewill. One of the major evidence of Augustine’s conversion to </w:t>
      </w:r>
      <w:r w:rsidR="00C83CE0" w:rsidRPr="00C83CE0">
        <w:rPr>
          <w:rFonts w:asciiTheme="majorHAnsi" w:eastAsiaTheme="majorEastAsia" w:hAnsiTheme="majorHAnsi" w:cstheme="majorHAnsi"/>
          <w:kern w:val="28"/>
        </w:rPr>
        <w:t>Christianity is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 a quotation from the book, “Our Heart is restless until it finds rest in you”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. The major section describing Augustine’s conversion to Christianity can be found in the first three chapters of the book, deciphering a series of conversion that Augustine has underwent. There are several experiences </w:t>
      </w:r>
      <w:r w:rsidR="003237C6" w:rsidRPr="00C83CE0">
        <w:rPr>
          <w:rFonts w:asciiTheme="majorHAnsi" w:eastAsiaTheme="majorEastAsia" w:hAnsiTheme="majorHAnsi" w:cstheme="majorHAnsi"/>
          <w:kern w:val="28"/>
        </w:rPr>
        <w:t>o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f conversion quoted in 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The 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Confession, where the first conversion was studying Carthage. After that Augustine embraces Manicheanism which is defined as the gnostic interpretation of Christianity and it is </w:t>
      </w:r>
      <w:r w:rsidR="00C83CE0" w:rsidRPr="00C83CE0">
        <w:rPr>
          <w:rFonts w:asciiTheme="majorHAnsi" w:eastAsiaTheme="majorEastAsia" w:hAnsiTheme="majorHAnsi" w:cstheme="majorHAnsi"/>
          <w:kern w:val="28"/>
        </w:rPr>
        <w:t>views matter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 as evil and 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he is 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encouraged to create the spark of light from within. </w:t>
      </w:r>
    </w:p>
    <w:p w14:paraId="7CF8B166" w14:textId="77777777" w:rsidR="00C83CE0" w:rsidRPr="00C83CE0" w:rsidRDefault="003237C6" w:rsidP="003237C6">
      <w:pPr>
        <w:rPr>
          <w:rFonts w:asciiTheme="majorHAnsi" w:eastAsiaTheme="majorEastAsia" w:hAnsiTheme="majorHAnsi" w:cstheme="majorHAnsi"/>
          <w:kern w:val="28"/>
        </w:rPr>
      </w:pPr>
      <w:r w:rsidRPr="00C83CE0">
        <w:rPr>
          <w:rFonts w:asciiTheme="majorHAnsi" w:eastAsiaTheme="majorEastAsia" w:hAnsiTheme="majorHAnsi" w:cstheme="majorHAnsi"/>
          <w:kern w:val="28"/>
        </w:rPr>
        <w:t>I</w:t>
      </w:r>
      <w:r w:rsidR="003B0F19" w:rsidRPr="00C83CE0">
        <w:rPr>
          <w:rFonts w:asciiTheme="majorHAnsi" w:eastAsiaTheme="majorEastAsia" w:hAnsiTheme="majorHAnsi" w:cstheme="majorHAnsi"/>
          <w:kern w:val="28"/>
        </w:rPr>
        <w:t xml:space="preserve">n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Confession</w:t>
      </w:r>
      <w:r w:rsidR="003B0F19" w:rsidRPr="00C83CE0">
        <w:rPr>
          <w:rFonts w:asciiTheme="majorHAnsi" w:eastAsiaTheme="majorEastAsia" w:hAnsiTheme="majorHAnsi" w:cstheme="majorHAnsi"/>
          <w:kern w:val="28"/>
        </w:rPr>
        <w:t xml:space="preserve">, St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Augustine</w:t>
      </w:r>
      <w:r w:rsidR="003B0F19" w:rsidRPr="00C83CE0">
        <w:rPr>
          <w:rFonts w:asciiTheme="majorHAnsi" w:eastAsiaTheme="majorEastAsia" w:hAnsiTheme="majorHAnsi" w:cstheme="majorHAnsi"/>
          <w:kern w:val="28"/>
        </w:rPr>
        <w:t xml:space="preserve"> is an</w:t>
      </w:r>
      <w:r w:rsidR="00411B96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3B0F19" w:rsidRPr="00C83CE0">
        <w:rPr>
          <w:rFonts w:asciiTheme="majorHAnsi" w:eastAsiaTheme="majorEastAsia" w:hAnsiTheme="majorHAnsi" w:cstheme="majorHAnsi"/>
          <w:kern w:val="28"/>
        </w:rPr>
        <w:t xml:space="preserve">all-rounded </w:t>
      </w:r>
      <w:r w:rsidR="00411B96" w:rsidRPr="00C83CE0">
        <w:rPr>
          <w:rFonts w:asciiTheme="majorHAnsi" w:eastAsiaTheme="majorEastAsia" w:hAnsiTheme="majorHAnsi" w:cstheme="majorHAnsi"/>
          <w:kern w:val="28"/>
        </w:rPr>
        <w:t>person</w:t>
      </w:r>
      <w:r w:rsidR="003B0F19" w:rsidRPr="00C83CE0">
        <w:rPr>
          <w:rFonts w:asciiTheme="majorHAnsi" w:eastAsiaTheme="majorEastAsia" w:hAnsiTheme="majorHAnsi" w:cstheme="majorHAnsi"/>
          <w:kern w:val="28"/>
        </w:rPr>
        <w:t xml:space="preserve">, a mixture of different feelings and </w:t>
      </w:r>
      <w:r w:rsidR="00411B96" w:rsidRPr="00C83CE0">
        <w:rPr>
          <w:rFonts w:asciiTheme="majorHAnsi" w:eastAsiaTheme="majorEastAsia" w:hAnsiTheme="majorHAnsi" w:cstheme="majorHAnsi"/>
          <w:kern w:val="28"/>
        </w:rPr>
        <w:t>emotions such</w:t>
      </w:r>
      <w:r w:rsidR="003B0F19" w:rsidRPr="00C83CE0">
        <w:rPr>
          <w:rFonts w:asciiTheme="majorHAnsi" w:eastAsiaTheme="majorEastAsia" w:hAnsiTheme="majorHAnsi" w:cstheme="majorHAnsi"/>
          <w:kern w:val="28"/>
        </w:rPr>
        <w:t xml:space="preserve"> as a candid personality, acerbic, restless man, passionate being</w:t>
      </w:r>
      <w:r w:rsidRPr="00C83CE0">
        <w:rPr>
          <w:rFonts w:asciiTheme="majorHAnsi" w:eastAsiaTheme="majorEastAsia" w:hAnsiTheme="majorHAnsi" w:cstheme="majorHAnsi"/>
          <w:kern w:val="28"/>
        </w:rPr>
        <w:t>, a</w:t>
      </w:r>
      <w:r w:rsidR="003B0F19" w:rsidRPr="00C83CE0">
        <w:rPr>
          <w:rFonts w:asciiTheme="majorHAnsi" w:eastAsiaTheme="majorEastAsia" w:hAnsiTheme="majorHAnsi" w:cstheme="majorHAnsi"/>
          <w:kern w:val="28"/>
        </w:rPr>
        <w:t xml:space="preserve">mbitious souls and some who are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subjected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to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flaws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of pride and excess in all </w:t>
      </w:r>
      <w:r w:rsidR="00411B96" w:rsidRPr="00C83CE0">
        <w:rPr>
          <w:rFonts w:asciiTheme="majorHAnsi" w:eastAsiaTheme="majorEastAsia" w:hAnsiTheme="majorHAnsi" w:cstheme="majorHAnsi"/>
          <w:kern w:val="28"/>
        </w:rPr>
        <w:t>dimensions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of life. </w:t>
      </w:r>
      <w:r w:rsidR="007164DA" w:rsidRPr="00C83CE0">
        <w:rPr>
          <w:rFonts w:asciiTheme="majorHAnsi" w:eastAsiaTheme="majorEastAsia" w:hAnsiTheme="majorHAnsi" w:cstheme="majorHAnsi"/>
          <w:kern w:val="28"/>
        </w:rPr>
        <w:t>There are a lot of examples that illustrate</w:t>
      </w:r>
      <w:r w:rsidRPr="00C83CE0">
        <w:rPr>
          <w:rFonts w:asciiTheme="majorHAnsi" w:eastAsiaTheme="majorEastAsia" w:hAnsiTheme="majorHAnsi" w:cstheme="majorHAnsi"/>
          <w:kern w:val="28"/>
        </w:rPr>
        <w:t>s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his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transition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 to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, found in each book, In </w:t>
      </w:r>
      <w:r w:rsidR="00411B96" w:rsidRPr="00C83CE0">
        <w:rPr>
          <w:rFonts w:asciiTheme="majorHAnsi" w:eastAsiaTheme="majorEastAsia" w:hAnsiTheme="majorHAnsi" w:cstheme="majorHAnsi"/>
          <w:kern w:val="28"/>
        </w:rPr>
        <w:t>B</w:t>
      </w:r>
      <w:r w:rsidR="007164DA" w:rsidRPr="00C83CE0">
        <w:rPr>
          <w:rFonts w:asciiTheme="majorHAnsi" w:eastAsiaTheme="majorEastAsia" w:hAnsiTheme="majorHAnsi" w:cstheme="majorHAnsi"/>
          <w:kern w:val="28"/>
        </w:rPr>
        <w:t>ook, one</w:t>
      </w:r>
      <w:r w:rsidR="00411B96" w:rsidRPr="00C83CE0">
        <w:rPr>
          <w:rFonts w:asciiTheme="majorHAnsi" w:eastAsiaTheme="majorEastAsia" w:hAnsiTheme="majorHAnsi" w:cstheme="majorHAnsi"/>
          <w:kern w:val="28"/>
        </w:rPr>
        <w:t xml:space="preserve"> Augustine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 expresses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expression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 of </w:t>
      </w:r>
      <w:r w:rsidR="00411B96" w:rsidRPr="00C83CE0">
        <w:rPr>
          <w:rFonts w:asciiTheme="majorHAnsi" w:eastAsiaTheme="majorEastAsia" w:hAnsiTheme="majorHAnsi" w:cstheme="majorHAnsi"/>
          <w:kern w:val="28"/>
        </w:rPr>
        <w:t>utility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for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 God in all </w:t>
      </w:r>
      <w:r w:rsidR="00411B96" w:rsidRPr="00C83CE0">
        <w:rPr>
          <w:rFonts w:asciiTheme="majorHAnsi" w:eastAsiaTheme="majorEastAsia" w:hAnsiTheme="majorHAnsi" w:cstheme="majorHAnsi"/>
          <w:kern w:val="28"/>
        </w:rPr>
        <w:t>sections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 of work and analysis</w:t>
      </w:r>
      <w:r w:rsidR="00411B96" w:rsidRPr="00C83CE0">
        <w:rPr>
          <w:rFonts w:asciiTheme="majorHAnsi" w:eastAsiaTheme="majorEastAsia" w:hAnsiTheme="majorHAnsi" w:cstheme="majorHAnsi"/>
          <w:kern w:val="28"/>
        </w:rPr>
        <w:t xml:space="preserve"> o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f </w:t>
      </w:r>
      <w:r w:rsidR="007164DA" w:rsidRPr="00C83CE0">
        <w:rPr>
          <w:rFonts w:asciiTheme="majorHAnsi" w:eastAsiaTheme="majorEastAsia" w:hAnsiTheme="majorHAnsi" w:cstheme="majorHAnsi"/>
          <w:kern w:val="28"/>
        </w:rPr>
        <w:lastRenderedPageBreak/>
        <w:t>God as a sovereign Creator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="007164DA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E40E69" w:rsidRPr="00C83CE0">
        <w:rPr>
          <w:rFonts w:asciiTheme="majorHAnsi" w:eastAsiaTheme="majorEastAsia" w:hAnsiTheme="majorHAnsi" w:cstheme="majorHAnsi"/>
          <w:kern w:val="28"/>
        </w:rPr>
        <w:t xml:space="preserve">In Book II,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Augustine</w:t>
      </w:r>
      <w:r w:rsidR="00E40E69" w:rsidRPr="00C83CE0">
        <w:rPr>
          <w:rFonts w:asciiTheme="majorHAnsi" w:eastAsiaTheme="majorEastAsia" w:hAnsiTheme="majorHAnsi" w:cstheme="majorHAnsi"/>
          <w:kern w:val="28"/>
        </w:rPr>
        <w:t xml:space="preserve"> noted that </w:t>
      </w:r>
      <w:r w:rsidR="00411B96" w:rsidRPr="00C83CE0">
        <w:rPr>
          <w:rFonts w:asciiTheme="majorHAnsi" w:eastAsiaTheme="majorEastAsia" w:hAnsiTheme="majorHAnsi" w:cstheme="majorHAnsi"/>
          <w:kern w:val="28"/>
        </w:rPr>
        <w:t>God</w:t>
      </w:r>
      <w:r w:rsidR="00E40E69" w:rsidRPr="00C83CE0">
        <w:rPr>
          <w:rFonts w:asciiTheme="majorHAnsi" w:eastAsiaTheme="majorEastAsia" w:hAnsiTheme="majorHAnsi" w:cstheme="majorHAnsi"/>
          <w:kern w:val="28"/>
        </w:rPr>
        <w:t xml:space="preserve"> worked </w:t>
      </w:r>
      <w:r w:rsidR="00411B96" w:rsidRPr="00C83CE0">
        <w:rPr>
          <w:rFonts w:asciiTheme="majorHAnsi" w:eastAsiaTheme="majorEastAsia" w:hAnsiTheme="majorHAnsi" w:cstheme="majorHAnsi"/>
          <w:kern w:val="28"/>
        </w:rPr>
        <w:t>through</w:t>
      </w:r>
      <w:r w:rsidR="00E40E69" w:rsidRPr="00C83CE0">
        <w:rPr>
          <w:rFonts w:asciiTheme="majorHAnsi" w:eastAsiaTheme="majorEastAsia" w:hAnsiTheme="majorHAnsi" w:cstheme="majorHAnsi"/>
          <w:kern w:val="28"/>
        </w:rPr>
        <w:t xml:space="preserve"> his sins by offering him </w:t>
      </w:r>
      <w:r w:rsidR="00411B96" w:rsidRPr="00C83CE0">
        <w:rPr>
          <w:rFonts w:asciiTheme="majorHAnsi" w:eastAsiaTheme="majorEastAsia" w:hAnsiTheme="majorHAnsi" w:cstheme="majorHAnsi"/>
          <w:kern w:val="28"/>
        </w:rPr>
        <w:t>sensual</w:t>
      </w:r>
      <w:r w:rsidR="00E40E69" w:rsidRPr="00C83CE0">
        <w:rPr>
          <w:rFonts w:asciiTheme="majorHAnsi" w:eastAsiaTheme="majorEastAsia" w:hAnsiTheme="majorHAnsi" w:cstheme="majorHAnsi"/>
          <w:kern w:val="28"/>
        </w:rPr>
        <w:t xml:space="preserve"> pleasure that is also found to </w:t>
      </w:r>
      <w:r w:rsidR="00411B96" w:rsidRPr="00C83CE0">
        <w:rPr>
          <w:rFonts w:asciiTheme="majorHAnsi" w:eastAsiaTheme="majorEastAsia" w:hAnsiTheme="majorHAnsi" w:cstheme="majorHAnsi"/>
          <w:kern w:val="28"/>
        </w:rPr>
        <w:t>be</w:t>
      </w:r>
      <w:r w:rsidR="00E40E69" w:rsidRPr="00C83CE0">
        <w:rPr>
          <w:rFonts w:asciiTheme="majorHAnsi" w:eastAsiaTheme="majorEastAsia" w:hAnsiTheme="majorHAnsi" w:cstheme="majorHAnsi"/>
          <w:kern w:val="28"/>
        </w:rPr>
        <w:t xml:space="preserve"> a personal </w:t>
      </w:r>
      <w:r w:rsidR="00411B96" w:rsidRPr="00C83CE0">
        <w:rPr>
          <w:rFonts w:asciiTheme="majorHAnsi" w:eastAsiaTheme="majorEastAsia" w:hAnsiTheme="majorHAnsi" w:cstheme="majorHAnsi"/>
          <w:kern w:val="28"/>
        </w:rPr>
        <w:t>experience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="00E40E69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9B6F47" w:rsidRPr="00C83CE0">
        <w:rPr>
          <w:rFonts w:asciiTheme="majorHAnsi" w:eastAsiaTheme="majorEastAsia" w:hAnsiTheme="majorHAnsi" w:cstheme="majorHAnsi"/>
          <w:kern w:val="28"/>
        </w:rPr>
        <w:t xml:space="preserve">In Book III, he identifies the idolatry of this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worldly</w:t>
      </w:r>
      <w:r w:rsidR="009B6F47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philosophy and</w:t>
      </w:r>
      <w:r w:rsidR="009B6F47" w:rsidRPr="00C83CE0">
        <w:rPr>
          <w:rFonts w:asciiTheme="majorHAnsi" w:eastAsiaTheme="majorEastAsia" w:hAnsiTheme="majorHAnsi" w:cstheme="majorHAnsi"/>
          <w:kern w:val="28"/>
        </w:rPr>
        <w:t xml:space="preserve"> denounces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it</w:t>
      </w:r>
      <w:r w:rsidR="009B6F47" w:rsidRPr="00C83CE0">
        <w:rPr>
          <w:rFonts w:asciiTheme="majorHAnsi" w:eastAsiaTheme="majorEastAsia" w:hAnsiTheme="majorHAnsi" w:cstheme="majorHAnsi"/>
          <w:kern w:val="28"/>
        </w:rPr>
        <w:t xml:space="preserve"> by beginning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process</w:t>
      </w:r>
      <w:r w:rsidR="009B6F47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Pr="00C83CE0">
        <w:rPr>
          <w:rFonts w:asciiTheme="majorHAnsi" w:eastAsiaTheme="majorEastAsia" w:hAnsiTheme="majorHAnsi" w:cstheme="majorHAnsi"/>
          <w:kern w:val="28"/>
        </w:rPr>
        <w:t>o</w:t>
      </w:r>
      <w:r w:rsidR="009B6F47" w:rsidRPr="00C83CE0">
        <w:rPr>
          <w:rFonts w:asciiTheme="majorHAnsi" w:eastAsiaTheme="majorEastAsia" w:hAnsiTheme="majorHAnsi" w:cstheme="majorHAnsi"/>
          <w:kern w:val="28"/>
        </w:rPr>
        <w:t xml:space="preserve">f intellectual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admonishing</w:t>
      </w:r>
      <w:r w:rsidR="009B6F47" w:rsidRPr="00C83CE0">
        <w:rPr>
          <w:rFonts w:asciiTheme="majorHAnsi" w:eastAsiaTheme="majorEastAsia" w:hAnsiTheme="majorHAnsi" w:cstheme="majorHAnsi"/>
          <w:kern w:val="28"/>
        </w:rPr>
        <w:t xml:space="preserve"> asserting it as a path that can lead to truth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="009B6F47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2753C3" w:rsidRPr="00C83CE0">
        <w:rPr>
          <w:rFonts w:asciiTheme="majorHAnsi" w:eastAsiaTheme="majorEastAsia" w:hAnsiTheme="majorHAnsi" w:cstheme="majorHAnsi"/>
          <w:kern w:val="28"/>
        </w:rPr>
        <w:t xml:space="preserve">In Book IV,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Augustine</w:t>
      </w:r>
      <w:r w:rsidR="002753C3" w:rsidRPr="00C83CE0">
        <w:rPr>
          <w:rFonts w:asciiTheme="majorHAnsi" w:eastAsiaTheme="majorEastAsia" w:hAnsiTheme="majorHAnsi" w:cstheme="majorHAnsi"/>
          <w:kern w:val="28"/>
        </w:rPr>
        <w:t xml:space="preserve"> explains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his</w:t>
      </w:r>
      <w:r w:rsidR="002753C3" w:rsidRPr="00C83CE0">
        <w:rPr>
          <w:rFonts w:asciiTheme="majorHAnsi" w:eastAsiaTheme="majorEastAsia" w:hAnsiTheme="majorHAnsi" w:cstheme="majorHAnsi"/>
          <w:kern w:val="28"/>
        </w:rPr>
        <w:t xml:space="preserve"> attempt to redeem himself after the confession of the sin of fornication by elaborating virtue of his affection for the love of a child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="002753C3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A64851" w:rsidRPr="00C83CE0">
        <w:rPr>
          <w:rFonts w:asciiTheme="majorHAnsi" w:eastAsiaTheme="majorEastAsia" w:hAnsiTheme="majorHAnsi" w:cstheme="majorHAnsi"/>
          <w:kern w:val="28"/>
        </w:rPr>
        <w:t xml:space="preserve">In Book V, Augustine expresses his delight in confession that is found to be consistent with the regeneration of </w:t>
      </w:r>
      <w:r w:rsidR="00411B96" w:rsidRPr="00C83CE0">
        <w:rPr>
          <w:rFonts w:asciiTheme="majorHAnsi" w:eastAsiaTheme="majorEastAsia" w:hAnsiTheme="majorHAnsi" w:cstheme="majorHAnsi"/>
          <w:kern w:val="28"/>
        </w:rPr>
        <w:t>the soul</w:t>
      </w:r>
      <w:r w:rsidR="00A64851" w:rsidRPr="00C83CE0">
        <w:rPr>
          <w:rFonts w:asciiTheme="majorHAnsi" w:eastAsiaTheme="majorEastAsia" w:hAnsiTheme="majorHAnsi" w:cstheme="majorHAnsi"/>
          <w:kern w:val="28"/>
        </w:rPr>
        <w:t xml:space="preserve">, (an ideology in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="00A64851" w:rsidRPr="00C83CE0">
        <w:rPr>
          <w:rFonts w:asciiTheme="majorHAnsi" w:eastAsiaTheme="majorEastAsia" w:hAnsiTheme="majorHAnsi" w:cstheme="majorHAnsi"/>
          <w:kern w:val="28"/>
        </w:rPr>
        <w:t>) indwelt by the spirit of God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="00A64851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8A74A2" w:rsidRPr="00C83CE0">
        <w:rPr>
          <w:rFonts w:asciiTheme="majorHAnsi" w:eastAsiaTheme="majorEastAsia" w:hAnsiTheme="majorHAnsi" w:cstheme="majorHAnsi"/>
          <w:kern w:val="28"/>
        </w:rPr>
        <w:t xml:space="preserve">In Book IV, Augustine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exemplifies</w:t>
      </w:r>
      <w:r w:rsidR="008A74A2" w:rsidRPr="00C83CE0">
        <w:rPr>
          <w:rFonts w:asciiTheme="majorHAnsi" w:eastAsiaTheme="majorEastAsia" w:hAnsiTheme="majorHAnsi" w:cstheme="majorHAnsi"/>
          <w:kern w:val="28"/>
        </w:rPr>
        <w:t xml:space="preserve"> humanity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and</w:t>
      </w:r>
      <w:r w:rsidR="008A74A2" w:rsidRPr="00C83CE0">
        <w:rPr>
          <w:rFonts w:asciiTheme="majorHAnsi" w:eastAsiaTheme="majorEastAsia" w:hAnsiTheme="majorHAnsi" w:cstheme="majorHAnsi"/>
          <w:kern w:val="28"/>
        </w:rPr>
        <w:t xml:space="preserve"> contrition in accepting the correction in the practice of her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faith</w:t>
      </w:r>
      <w:r w:rsidR="008A74A2" w:rsidRPr="00C83CE0">
        <w:rPr>
          <w:rFonts w:asciiTheme="majorHAnsi" w:eastAsiaTheme="majorEastAsia" w:hAnsiTheme="majorHAnsi" w:cstheme="majorHAnsi"/>
          <w:kern w:val="28"/>
        </w:rPr>
        <w:t xml:space="preserve"> and </w:t>
      </w:r>
      <w:r w:rsidR="00411B96" w:rsidRPr="00C83CE0">
        <w:rPr>
          <w:rFonts w:asciiTheme="majorHAnsi" w:eastAsiaTheme="majorEastAsia" w:hAnsiTheme="majorHAnsi" w:cstheme="majorHAnsi"/>
          <w:kern w:val="28"/>
        </w:rPr>
        <w:t>life</w:t>
      </w:r>
      <w:r w:rsidR="008A74A2" w:rsidRPr="00C83CE0">
        <w:rPr>
          <w:rFonts w:asciiTheme="majorHAnsi" w:eastAsiaTheme="majorEastAsia" w:hAnsiTheme="majorHAnsi" w:cstheme="majorHAnsi"/>
          <w:kern w:val="28"/>
        </w:rPr>
        <w:t xml:space="preserve"> in general causes. Here is seen in the pace of revelation that has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brought</w:t>
      </w:r>
      <w:r w:rsidR="008A74A2" w:rsidRPr="00C83CE0">
        <w:rPr>
          <w:rFonts w:asciiTheme="majorHAnsi" w:eastAsiaTheme="majorEastAsia" w:hAnsiTheme="majorHAnsi" w:cstheme="majorHAnsi"/>
          <w:kern w:val="28"/>
        </w:rPr>
        <w:t xml:space="preserve"> clarity to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fielding</w:t>
      </w:r>
      <w:r w:rsidR="008A74A2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faith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="008A74A2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3D3626" w:rsidRPr="00C83CE0">
        <w:rPr>
          <w:rFonts w:asciiTheme="majorHAnsi" w:eastAsiaTheme="majorEastAsia" w:hAnsiTheme="majorHAnsi" w:cstheme="majorHAnsi"/>
          <w:kern w:val="28"/>
        </w:rPr>
        <w:t>Book VII</w:t>
      </w:r>
      <w:r w:rsidR="00015EB8" w:rsidRPr="00C83CE0">
        <w:rPr>
          <w:rFonts w:asciiTheme="majorHAnsi" w:eastAsiaTheme="majorEastAsia" w:hAnsiTheme="majorHAnsi" w:cstheme="majorHAnsi"/>
          <w:kern w:val="28"/>
        </w:rPr>
        <w:t xml:space="preserve">, explain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Augustine</w:t>
      </w:r>
      <w:r w:rsidR="00015EB8" w:rsidRPr="00C83CE0">
        <w:rPr>
          <w:rFonts w:asciiTheme="majorHAnsi" w:eastAsiaTheme="majorEastAsia" w:hAnsiTheme="majorHAnsi" w:cstheme="majorHAnsi"/>
          <w:kern w:val="28"/>
        </w:rPr>
        <w:t xml:space="preserve"> having inklings of God’s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omnipresence</w:t>
      </w:r>
      <w:r w:rsidR="00015EB8" w:rsidRPr="00C83CE0">
        <w:rPr>
          <w:rFonts w:asciiTheme="majorHAnsi" w:eastAsiaTheme="majorEastAsia" w:hAnsiTheme="majorHAnsi" w:cstheme="majorHAnsi"/>
          <w:kern w:val="28"/>
        </w:rPr>
        <w:t xml:space="preserve"> as he struggles with his inner self and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physical</w:t>
      </w:r>
      <w:r w:rsidR="00015EB8" w:rsidRPr="00C83CE0">
        <w:rPr>
          <w:rFonts w:asciiTheme="majorHAnsi" w:eastAsiaTheme="majorEastAsia" w:hAnsiTheme="majorHAnsi" w:cstheme="majorHAnsi"/>
          <w:kern w:val="28"/>
        </w:rPr>
        <w:t xml:space="preserve"> image of God that he has viewed and </w:t>
      </w:r>
      <w:r w:rsidR="00411B96" w:rsidRPr="00C83CE0">
        <w:rPr>
          <w:rFonts w:asciiTheme="majorHAnsi" w:eastAsiaTheme="majorEastAsia" w:hAnsiTheme="majorHAnsi" w:cstheme="majorHAnsi"/>
          <w:kern w:val="28"/>
        </w:rPr>
        <w:t>observed</w:t>
      </w:r>
      <w:r w:rsidR="00015EB8" w:rsidRPr="00C83CE0">
        <w:rPr>
          <w:rFonts w:asciiTheme="majorHAnsi" w:eastAsiaTheme="majorEastAsia" w:hAnsiTheme="majorHAnsi" w:cstheme="majorHAnsi"/>
          <w:kern w:val="28"/>
        </w:rPr>
        <w:t xml:space="preserve"> in his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whole</w:t>
      </w:r>
      <w:r w:rsidR="00015EB8" w:rsidRPr="00C83CE0">
        <w:rPr>
          <w:rFonts w:asciiTheme="majorHAnsi" w:eastAsiaTheme="majorEastAsia" w:hAnsiTheme="majorHAnsi" w:cstheme="majorHAnsi"/>
          <w:kern w:val="28"/>
        </w:rPr>
        <w:t xml:space="preserve"> life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="00015EB8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0A3E01" w:rsidRPr="00C83CE0">
        <w:rPr>
          <w:rFonts w:asciiTheme="majorHAnsi" w:eastAsiaTheme="majorEastAsia" w:hAnsiTheme="majorHAnsi" w:cstheme="majorHAnsi"/>
          <w:kern w:val="28"/>
        </w:rPr>
        <w:t>In Book VIII, the title “</w:t>
      </w:r>
      <w:r w:rsidR="00C83CE0" w:rsidRPr="00C83CE0">
        <w:rPr>
          <w:rFonts w:asciiTheme="majorHAnsi" w:eastAsiaTheme="majorEastAsia" w:hAnsiTheme="majorHAnsi" w:cstheme="majorHAnsi"/>
          <w:kern w:val="28"/>
        </w:rPr>
        <w:t>Conversion” asserts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and specifies Augustine’s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decision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of being </w:t>
      </w:r>
      <w:r w:rsidR="00411B96" w:rsidRPr="00C83CE0">
        <w:rPr>
          <w:rFonts w:asciiTheme="majorHAnsi" w:eastAsiaTheme="majorEastAsia" w:hAnsiTheme="majorHAnsi" w:cstheme="majorHAnsi"/>
          <w:kern w:val="28"/>
        </w:rPr>
        <w:t>obedient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to baptism. 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explains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salvation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in an emotional trance where 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finds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conversion as an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instantaneous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task that can occur at any time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. In Book IX, 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elaborates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his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conversion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in full </w:t>
      </w:r>
      <w:r w:rsidR="00411B96" w:rsidRPr="00C83CE0">
        <w:rPr>
          <w:rFonts w:asciiTheme="majorHAnsi" w:eastAsiaTheme="majorEastAsia" w:hAnsiTheme="majorHAnsi" w:cstheme="majorHAnsi"/>
          <w:kern w:val="28"/>
        </w:rPr>
        <w:t>bloom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and he narrated his decision of abandoning his teaching career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to give time to spiritual thoughts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. Book X, explains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principals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o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f confession and Book XI </w:t>
      </w:r>
      <w:r w:rsidR="00411B96" w:rsidRPr="00C83CE0">
        <w:rPr>
          <w:rFonts w:asciiTheme="majorHAnsi" w:eastAsiaTheme="majorEastAsia" w:hAnsiTheme="majorHAnsi" w:cstheme="majorHAnsi"/>
          <w:kern w:val="28"/>
        </w:rPr>
        <w:t xml:space="preserve">shows 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Augustine’s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insight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into time and eternity. In the end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(Augustine).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I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n Book XII,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Augustine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describes heaven and earth, and then the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creation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of </w:t>
      </w:r>
      <w:r w:rsidR="00411B96" w:rsidRPr="00C83CE0">
        <w:rPr>
          <w:rFonts w:asciiTheme="majorHAnsi" w:eastAsiaTheme="majorEastAsia" w:hAnsiTheme="majorHAnsi" w:cstheme="majorHAnsi"/>
          <w:kern w:val="28"/>
        </w:rPr>
        <w:t>heaven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and hearth </w:t>
      </w:r>
      <w:r w:rsidR="00411B96" w:rsidRPr="00C83CE0">
        <w:rPr>
          <w:rFonts w:asciiTheme="majorHAnsi" w:eastAsiaTheme="majorEastAsia" w:hAnsiTheme="majorHAnsi" w:cstheme="majorHAnsi"/>
          <w:kern w:val="28"/>
        </w:rPr>
        <w:t>to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explain </w:t>
      </w:r>
      <w:r w:rsidR="002A5212" w:rsidRPr="00C83CE0">
        <w:rPr>
          <w:rFonts w:asciiTheme="majorHAnsi" w:eastAsiaTheme="majorEastAsia" w:hAnsiTheme="majorHAnsi" w:cstheme="majorHAnsi"/>
          <w:kern w:val="28"/>
        </w:rPr>
        <w:t>spiritual</w:t>
      </w:r>
      <w:r w:rsidR="000A3E01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2A5212" w:rsidRPr="00C83CE0">
        <w:rPr>
          <w:rFonts w:asciiTheme="majorHAnsi" w:eastAsiaTheme="majorEastAsia" w:hAnsiTheme="majorHAnsi" w:cstheme="majorHAnsi"/>
          <w:kern w:val="28"/>
        </w:rPr>
        <w:t>realms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eastAsiaTheme="majorEastAsia" w:hAnsiTheme="majorHAnsi" w:cstheme="majorHAnsi"/>
          <w:kern w:val="28"/>
        </w:rPr>
        <w:t>(Augustine)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. </w:t>
      </w:r>
    </w:p>
    <w:p w14:paraId="6E5D0828" w14:textId="77777777" w:rsidR="00C83CE0" w:rsidRPr="00C83CE0" w:rsidRDefault="003237C6" w:rsidP="003237C6">
      <w:pPr>
        <w:rPr>
          <w:rFonts w:asciiTheme="majorHAnsi" w:hAnsiTheme="majorHAnsi" w:cstheme="majorHAnsi"/>
          <w:color w:val="000000"/>
        </w:rPr>
      </w:pPr>
      <w:r w:rsidRPr="00C83CE0">
        <w:rPr>
          <w:rFonts w:asciiTheme="majorHAnsi" w:eastAsiaTheme="majorEastAsia" w:hAnsiTheme="majorHAnsi" w:cstheme="majorHAnsi"/>
          <w:kern w:val="28"/>
        </w:rPr>
        <w:t>A more exegetical account infers that “</w:t>
      </w:r>
      <w:r w:rsidR="00017773" w:rsidRPr="00C83CE0">
        <w:rPr>
          <w:rFonts w:asciiTheme="majorHAnsi" w:eastAsiaTheme="majorEastAsia" w:hAnsiTheme="majorHAnsi" w:cstheme="majorHAnsi"/>
          <w:kern w:val="28"/>
        </w:rPr>
        <w:t>Th</w:t>
      </w:r>
      <w:r w:rsidRPr="00C83CE0">
        <w:rPr>
          <w:rFonts w:asciiTheme="majorHAnsi" w:eastAsiaTheme="majorEastAsia" w:hAnsiTheme="majorHAnsi" w:cstheme="majorHAnsi"/>
          <w:kern w:val="28"/>
        </w:rPr>
        <w:t>e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Confession</w:t>
      </w:r>
      <w:r w:rsidRPr="00C83CE0">
        <w:rPr>
          <w:rFonts w:asciiTheme="majorHAnsi" w:eastAsiaTheme="majorEastAsia" w:hAnsiTheme="majorHAnsi" w:cstheme="majorHAnsi"/>
          <w:kern w:val="28"/>
        </w:rPr>
        <w:t>”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opens in restless confusion accompanied by faith. </w:t>
      </w:r>
      <w:r w:rsidR="00C83CE0" w:rsidRPr="00C83CE0">
        <w:rPr>
          <w:rFonts w:asciiTheme="majorHAnsi" w:eastAsiaTheme="majorEastAsia" w:hAnsiTheme="majorHAnsi" w:cstheme="majorHAnsi"/>
          <w:kern w:val="28"/>
        </w:rPr>
        <w:t>It is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an </w:t>
      </w:r>
      <w:r w:rsidR="002A5212" w:rsidRPr="00C83CE0">
        <w:rPr>
          <w:rFonts w:asciiTheme="majorHAnsi" w:eastAsiaTheme="majorEastAsia" w:hAnsiTheme="majorHAnsi" w:cstheme="majorHAnsi"/>
          <w:kern w:val="28"/>
        </w:rPr>
        <w:t>illustration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of how </w:t>
      </w:r>
      <w:r w:rsidR="002A5212" w:rsidRPr="00C83CE0">
        <w:rPr>
          <w:rFonts w:asciiTheme="majorHAnsi" w:eastAsiaTheme="majorEastAsia" w:hAnsiTheme="majorHAnsi" w:cstheme="majorHAnsi"/>
          <w:kern w:val="28"/>
        </w:rPr>
        <w:t>Augustine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proceeded from faith to the </w:t>
      </w:r>
      <w:r w:rsidR="002A5212" w:rsidRPr="00C83CE0">
        <w:rPr>
          <w:rFonts w:asciiTheme="majorHAnsi" w:eastAsiaTheme="majorEastAsia" w:hAnsiTheme="majorHAnsi" w:cstheme="majorHAnsi"/>
          <w:kern w:val="28"/>
        </w:rPr>
        <w:t>understanding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of his inner </w:t>
      </w:r>
      <w:r w:rsidR="002A5212" w:rsidRPr="00C83CE0">
        <w:rPr>
          <w:rFonts w:asciiTheme="majorHAnsi" w:eastAsiaTheme="majorEastAsia" w:hAnsiTheme="majorHAnsi" w:cstheme="majorHAnsi"/>
          <w:kern w:val="28"/>
        </w:rPr>
        <w:t>voice.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Pr="00C83CE0">
        <w:rPr>
          <w:rFonts w:asciiTheme="majorHAnsi" w:eastAsiaTheme="majorEastAsia" w:hAnsiTheme="majorHAnsi" w:cstheme="majorHAnsi"/>
          <w:kern w:val="28"/>
        </w:rPr>
        <w:t>T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here are several topics of discussion, that step by </w:t>
      </w:r>
      <w:r w:rsidR="002A5212" w:rsidRPr="00C83CE0">
        <w:rPr>
          <w:rFonts w:asciiTheme="majorHAnsi" w:eastAsiaTheme="majorEastAsia" w:hAnsiTheme="majorHAnsi" w:cstheme="majorHAnsi"/>
          <w:kern w:val="28"/>
        </w:rPr>
        <w:t>step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2A5212" w:rsidRPr="00C83CE0">
        <w:rPr>
          <w:rFonts w:asciiTheme="majorHAnsi" w:eastAsiaTheme="majorEastAsia" w:hAnsiTheme="majorHAnsi" w:cstheme="majorHAnsi"/>
          <w:kern w:val="28"/>
        </w:rPr>
        <w:t>depict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017773" w:rsidRPr="00C83CE0">
        <w:rPr>
          <w:rFonts w:asciiTheme="majorHAnsi" w:eastAsiaTheme="majorEastAsia" w:hAnsiTheme="majorHAnsi" w:cstheme="majorHAnsi"/>
          <w:kern w:val="28"/>
        </w:rPr>
        <w:lastRenderedPageBreak/>
        <w:t xml:space="preserve">and explain his feelings and </w:t>
      </w:r>
      <w:r w:rsidR="002A5212" w:rsidRPr="00C83CE0">
        <w:rPr>
          <w:rFonts w:asciiTheme="majorHAnsi" w:eastAsiaTheme="majorEastAsia" w:hAnsiTheme="majorHAnsi" w:cstheme="majorHAnsi"/>
          <w:kern w:val="28"/>
        </w:rPr>
        <w:t>gathering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from different events, leading him to a </w:t>
      </w:r>
      <w:r w:rsidR="002A5212" w:rsidRPr="00C83CE0">
        <w:rPr>
          <w:rFonts w:asciiTheme="majorHAnsi" w:eastAsiaTheme="majorEastAsia" w:hAnsiTheme="majorHAnsi" w:cstheme="majorHAnsi"/>
          <w:kern w:val="28"/>
        </w:rPr>
        <w:t>strong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2A5212" w:rsidRPr="00C83CE0">
        <w:rPr>
          <w:rFonts w:asciiTheme="majorHAnsi" w:eastAsiaTheme="majorEastAsia" w:hAnsiTheme="majorHAnsi" w:cstheme="majorHAnsi"/>
          <w:kern w:val="28"/>
        </w:rPr>
        <w:t>believe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 in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="00017773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ED4FB0" w:rsidRPr="00C83CE0">
        <w:rPr>
          <w:rFonts w:asciiTheme="majorHAnsi" w:eastAsiaTheme="majorEastAsia" w:hAnsiTheme="majorHAnsi" w:cstheme="majorHAnsi"/>
          <w:kern w:val="28"/>
        </w:rPr>
        <w:t>In Confessio</w:t>
      </w:r>
      <w:r w:rsidR="00ED4FB0" w:rsidRPr="00C83CE0">
        <w:rPr>
          <w:rFonts w:asciiTheme="majorHAnsi" w:eastAsiaTheme="majorEastAsia" w:hAnsiTheme="majorHAnsi" w:cstheme="majorHAnsi"/>
          <w:kern w:val="28"/>
        </w:rPr>
        <w:t xml:space="preserve">ns, Augustine presents his </w:t>
      </w:r>
      <w:r w:rsidR="002A5212" w:rsidRPr="00C83CE0">
        <w:rPr>
          <w:rFonts w:asciiTheme="majorHAnsi" w:eastAsiaTheme="majorEastAsia" w:hAnsiTheme="majorHAnsi" w:cstheme="majorHAnsi"/>
          <w:kern w:val="28"/>
        </w:rPr>
        <w:t>autobiographical</w:t>
      </w:r>
      <w:r w:rsidR="00ED4FB0" w:rsidRPr="00C83CE0">
        <w:rPr>
          <w:rFonts w:asciiTheme="majorHAnsi" w:eastAsiaTheme="majorEastAsia" w:hAnsiTheme="majorHAnsi" w:cstheme="majorHAnsi"/>
          <w:kern w:val="28"/>
        </w:rPr>
        <w:t xml:space="preserve"> account of the 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life that ended in converting to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="00F3362D" w:rsidRPr="00C83CE0">
        <w:rPr>
          <w:rFonts w:asciiTheme="majorHAnsi" w:eastAsiaTheme="majorEastAsia" w:hAnsiTheme="majorHAnsi" w:cstheme="majorHAnsi"/>
          <w:kern w:val="28"/>
        </w:rPr>
        <w:t>. He discusses the aftermath of the monumental spiritual event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and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, </w:t>
      </w:r>
      <w:r w:rsidR="002A5212" w:rsidRPr="00C83CE0">
        <w:rPr>
          <w:rFonts w:asciiTheme="majorHAnsi" w:eastAsiaTheme="majorEastAsia" w:hAnsiTheme="majorHAnsi" w:cstheme="majorHAnsi"/>
          <w:kern w:val="28"/>
        </w:rPr>
        <w:t>hitch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 can be </w:t>
      </w:r>
      <w:r w:rsidR="002A5212" w:rsidRPr="00C83CE0">
        <w:rPr>
          <w:rFonts w:asciiTheme="majorHAnsi" w:eastAsiaTheme="majorEastAsia" w:hAnsiTheme="majorHAnsi" w:cstheme="majorHAnsi"/>
          <w:kern w:val="28"/>
        </w:rPr>
        <w:t>observed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 throughout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confessions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. The </w:t>
      </w:r>
      <w:r w:rsidR="002A5212" w:rsidRPr="00C83CE0">
        <w:rPr>
          <w:rFonts w:asciiTheme="majorHAnsi" w:eastAsiaTheme="majorEastAsia" w:hAnsiTheme="majorHAnsi" w:cstheme="majorHAnsi"/>
          <w:kern w:val="28"/>
        </w:rPr>
        <w:t>philosopher has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 offered his vulnerable and </w:t>
      </w:r>
      <w:r w:rsidR="002A5212" w:rsidRPr="00C83CE0">
        <w:rPr>
          <w:rFonts w:asciiTheme="majorHAnsi" w:eastAsiaTheme="majorEastAsia" w:hAnsiTheme="majorHAnsi" w:cstheme="majorHAnsi"/>
          <w:kern w:val="28"/>
        </w:rPr>
        <w:t>honest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 rumination on past that was </w:t>
      </w:r>
      <w:r w:rsidR="002A5212" w:rsidRPr="00C83CE0">
        <w:rPr>
          <w:rFonts w:asciiTheme="majorHAnsi" w:eastAsiaTheme="majorEastAsia" w:hAnsiTheme="majorHAnsi" w:cstheme="majorHAnsi"/>
          <w:kern w:val="28"/>
        </w:rPr>
        <w:t>way</w:t>
      </w:r>
      <w:r w:rsidRPr="00C83CE0">
        <w:rPr>
          <w:rFonts w:asciiTheme="majorHAnsi" w:eastAsiaTheme="majorEastAsia" w:hAnsiTheme="majorHAnsi" w:cstheme="majorHAnsi"/>
          <w:kern w:val="28"/>
        </w:rPr>
        <w:t>-</w:t>
      </w:r>
      <w:r w:rsidR="002A5212" w:rsidRPr="00C83CE0">
        <w:rPr>
          <w:rFonts w:asciiTheme="majorHAnsi" w:eastAsiaTheme="majorEastAsia" w:hAnsiTheme="majorHAnsi" w:cstheme="majorHAnsi"/>
          <w:kern w:val="28"/>
        </w:rPr>
        <w:t>war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 and </w:t>
      </w:r>
      <w:r w:rsidR="002A5212" w:rsidRPr="00C83CE0">
        <w:rPr>
          <w:rFonts w:asciiTheme="majorHAnsi" w:eastAsiaTheme="majorEastAsia" w:hAnsiTheme="majorHAnsi" w:cstheme="majorHAnsi"/>
          <w:kern w:val="28"/>
        </w:rPr>
        <w:t>world</w:t>
      </w:r>
      <w:r w:rsidRPr="00C83CE0">
        <w:rPr>
          <w:rFonts w:asciiTheme="majorHAnsi" w:eastAsiaTheme="majorEastAsia" w:hAnsiTheme="majorHAnsi" w:cstheme="majorHAnsi"/>
          <w:kern w:val="28"/>
        </w:rPr>
        <w:t>ly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2A5212" w:rsidRPr="00C83CE0">
        <w:rPr>
          <w:rFonts w:asciiTheme="majorHAnsi" w:eastAsiaTheme="majorEastAsia" w:hAnsiTheme="majorHAnsi" w:cstheme="majorHAnsi"/>
          <w:kern w:val="28"/>
        </w:rPr>
        <w:t>attitudes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 where poignantly and </w:t>
      </w:r>
      <w:r w:rsidR="002A5212" w:rsidRPr="00C83CE0">
        <w:rPr>
          <w:rFonts w:asciiTheme="majorHAnsi" w:eastAsiaTheme="majorEastAsia" w:hAnsiTheme="majorHAnsi" w:cstheme="majorHAnsi"/>
          <w:kern w:val="28"/>
        </w:rPr>
        <w:t>painstakingly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 directed him to the reconciliation with Divine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Creator</w:t>
      </w:r>
      <w:r w:rsidR="00F3362D"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2A5212" w:rsidRPr="00C83CE0">
        <w:rPr>
          <w:rFonts w:asciiTheme="majorHAnsi" w:eastAsiaTheme="majorEastAsia" w:hAnsiTheme="majorHAnsi" w:cstheme="majorHAnsi"/>
          <w:kern w:val="28"/>
        </w:rPr>
        <w:t>Also</w:t>
      </w:r>
      <w:r w:rsidR="009A0696" w:rsidRPr="00C83CE0">
        <w:rPr>
          <w:rFonts w:asciiTheme="majorHAnsi" w:eastAsiaTheme="majorEastAsia" w:hAnsiTheme="majorHAnsi" w:cstheme="majorHAnsi"/>
          <w:kern w:val="28"/>
        </w:rPr>
        <w:t xml:space="preserve">, the earliest works of the saint also depict his inner passion </w:t>
      </w:r>
      <w:r w:rsidR="002A5212" w:rsidRPr="00C83CE0">
        <w:rPr>
          <w:rFonts w:asciiTheme="majorHAnsi" w:eastAsiaTheme="majorEastAsia" w:hAnsiTheme="majorHAnsi" w:cstheme="majorHAnsi"/>
          <w:kern w:val="28"/>
        </w:rPr>
        <w:t>towards</w:t>
      </w:r>
      <w:r w:rsidR="009A0696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="009A0696" w:rsidRPr="00C83CE0">
        <w:rPr>
          <w:rFonts w:asciiTheme="majorHAnsi" w:eastAsiaTheme="majorEastAsia" w:hAnsiTheme="majorHAnsi" w:cstheme="majorHAnsi"/>
          <w:kern w:val="28"/>
        </w:rPr>
        <w:t xml:space="preserve"> as he quoted in </w:t>
      </w:r>
      <w:r w:rsidR="002A5212" w:rsidRPr="00C83CE0">
        <w:rPr>
          <w:rFonts w:asciiTheme="majorHAnsi" w:eastAsiaTheme="majorEastAsia" w:hAnsiTheme="majorHAnsi" w:cstheme="majorHAnsi"/>
          <w:kern w:val="28"/>
        </w:rPr>
        <w:t>one</w:t>
      </w:r>
      <w:r w:rsidR="009A0696" w:rsidRPr="00C83CE0">
        <w:rPr>
          <w:rFonts w:asciiTheme="majorHAnsi" w:eastAsiaTheme="majorEastAsia" w:hAnsiTheme="majorHAnsi" w:cstheme="majorHAnsi"/>
          <w:kern w:val="28"/>
        </w:rPr>
        <w:t xml:space="preserve"> of the texts.  </w:t>
      </w:r>
      <w:r w:rsidR="009A0696" w:rsidRPr="00C83CE0">
        <w:rPr>
          <w:rFonts w:asciiTheme="majorHAnsi" w:hAnsiTheme="majorHAnsi" w:cstheme="majorHAnsi"/>
          <w:color w:val="000000"/>
        </w:rPr>
        <w:t>"I would know you [God], I would know myself.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hAnsiTheme="majorHAnsi" w:cstheme="majorHAnsi"/>
          <w:color w:val="000000"/>
        </w:rPr>
        <w:t>(Augustine)</w:t>
      </w:r>
      <w:r w:rsidR="009A0696" w:rsidRPr="00C83CE0">
        <w:rPr>
          <w:rFonts w:asciiTheme="majorHAnsi" w:hAnsiTheme="majorHAnsi" w:cstheme="majorHAnsi"/>
          <w:color w:val="000000"/>
        </w:rPr>
        <w:t xml:space="preserve">" The text of the book itself is an essential stage of </w:t>
      </w:r>
      <w:r w:rsidR="002A5212" w:rsidRPr="00C83CE0">
        <w:rPr>
          <w:rFonts w:asciiTheme="majorHAnsi" w:hAnsiTheme="majorHAnsi" w:cstheme="majorHAnsi"/>
          <w:color w:val="000000"/>
        </w:rPr>
        <w:t>the</w:t>
      </w:r>
      <w:r w:rsidR="009A0696" w:rsidRPr="00C83CE0">
        <w:rPr>
          <w:rFonts w:asciiTheme="majorHAnsi" w:hAnsiTheme="majorHAnsi" w:cstheme="majorHAnsi"/>
          <w:color w:val="000000"/>
        </w:rPr>
        <w:t xml:space="preserve"> development of </w:t>
      </w:r>
      <w:r w:rsidR="002A5212" w:rsidRPr="00C83CE0">
        <w:rPr>
          <w:rFonts w:asciiTheme="majorHAnsi" w:hAnsiTheme="majorHAnsi" w:cstheme="majorHAnsi"/>
          <w:color w:val="000000"/>
        </w:rPr>
        <w:t>spirituality</w:t>
      </w:r>
      <w:r w:rsidR="009A0696" w:rsidRPr="00C83CE0">
        <w:rPr>
          <w:rFonts w:asciiTheme="majorHAnsi" w:hAnsiTheme="majorHAnsi" w:cstheme="majorHAnsi"/>
          <w:color w:val="000000"/>
        </w:rPr>
        <w:t xml:space="preserve"> in Augustine along with an awareness that what that has been </w:t>
      </w:r>
      <w:r w:rsidR="002A5212" w:rsidRPr="00C83CE0">
        <w:rPr>
          <w:rFonts w:asciiTheme="majorHAnsi" w:hAnsiTheme="majorHAnsi" w:cstheme="majorHAnsi"/>
          <w:color w:val="000000"/>
        </w:rPr>
        <w:t>already</w:t>
      </w:r>
      <w:r w:rsidR="009A0696" w:rsidRPr="00C83CE0">
        <w:rPr>
          <w:rFonts w:asciiTheme="majorHAnsi" w:hAnsiTheme="majorHAnsi" w:cstheme="majorHAnsi"/>
          <w:color w:val="000000"/>
        </w:rPr>
        <w:t xml:space="preserve"> passed is history what matters is, what lay ahead. It is observed that Augustine is searching </w:t>
      </w:r>
      <w:r w:rsidR="002A5212" w:rsidRPr="00C83CE0">
        <w:rPr>
          <w:rFonts w:asciiTheme="majorHAnsi" w:hAnsiTheme="majorHAnsi" w:cstheme="majorHAnsi"/>
          <w:color w:val="000000"/>
        </w:rPr>
        <w:t>his heart with</w:t>
      </w:r>
      <w:r w:rsidR="009A0696" w:rsidRPr="00C83CE0">
        <w:rPr>
          <w:rFonts w:asciiTheme="majorHAnsi" w:hAnsiTheme="majorHAnsi" w:cstheme="majorHAnsi"/>
          <w:color w:val="000000"/>
        </w:rPr>
        <w:t xml:space="preserve"> a </w:t>
      </w:r>
      <w:r w:rsidR="002A5212" w:rsidRPr="00C83CE0">
        <w:rPr>
          <w:rFonts w:asciiTheme="majorHAnsi" w:hAnsiTheme="majorHAnsi" w:cstheme="majorHAnsi"/>
          <w:color w:val="000000"/>
        </w:rPr>
        <w:t>desire to</w:t>
      </w:r>
      <w:r w:rsidR="009A0696" w:rsidRPr="00C83CE0">
        <w:rPr>
          <w:rFonts w:asciiTheme="majorHAnsi" w:hAnsiTheme="majorHAnsi" w:cstheme="majorHAnsi"/>
          <w:color w:val="000000"/>
        </w:rPr>
        <w:t xml:space="preserve"> discover and </w:t>
      </w:r>
      <w:r w:rsidR="002A5212" w:rsidRPr="00C83CE0">
        <w:rPr>
          <w:rFonts w:asciiTheme="majorHAnsi" w:hAnsiTheme="majorHAnsi" w:cstheme="majorHAnsi"/>
          <w:color w:val="000000"/>
        </w:rPr>
        <w:t>expose</w:t>
      </w:r>
      <w:r w:rsidR="009A0696" w:rsidRPr="00C83CE0">
        <w:rPr>
          <w:rFonts w:asciiTheme="majorHAnsi" w:hAnsiTheme="majorHAnsi" w:cstheme="majorHAnsi"/>
          <w:color w:val="000000"/>
        </w:rPr>
        <w:t xml:space="preserve"> the fact that human beings </w:t>
      </w:r>
      <w:r w:rsidR="002A5212" w:rsidRPr="00C83CE0">
        <w:rPr>
          <w:rFonts w:asciiTheme="majorHAnsi" w:hAnsiTheme="majorHAnsi" w:cstheme="majorHAnsi"/>
          <w:color w:val="000000"/>
        </w:rPr>
        <w:t>are</w:t>
      </w:r>
      <w:r w:rsidR="009A0696" w:rsidRPr="00C83CE0">
        <w:rPr>
          <w:rFonts w:asciiTheme="majorHAnsi" w:hAnsiTheme="majorHAnsi" w:cstheme="majorHAnsi"/>
          <w:color w:val="000000"/>
        </w:rPr>
        <w:t xml:space="preserve"> weak in </w:t>
      </w:r>
      <w:r w:rsidRPr="00C83CE0">
        <w:rPr>
          <w:rFonts w:asciiTheme="majorHAnsi" w:hAnsiTheme="majorHAnsi" w:cstheme="majorHAnsi"/>
          <w:color w:val="000000"/>
        </w:rPr>
        <w:t xml:space="preserve">their </w:t>
      </w:r>
      <w:r w:rsidR="009A0696" w:rsidRPr="00C83CE0">
        <w:rPr>
          <w:rFonts w:asciiTheme="majorHAnsi" w:hAnsiTheme="majorHAnsi" w:cstheme="majorHAnsi"/>
          <w:color w:val="000000"/>
        </w:rPr>
        <w:t xml:space="preserve">nature, they are sinful and sensual but on the same board, they are hopeful and filled with passion that they </w:t>
      </w:r>
      <w:r w:rsidR="002A5212" w:rsidRPr="00C83CE0">
        <w:rPr>
          <w:rFonts w:asciiTheme="majorHAnsi" w:hAnsiTheme="majorHAnsi" w:cstheme="majorHAnsi"/>
          <w:color w:val="000000"/>
        </w:rPr>
        <w:t>will find</w:t>
      </w:r>
      <w:r w:rsidR="009A0696" w:rsidRPr="00C83CE0">
        <w:rPr>
          <w:rFonts w:asciiTheme="majorHAnsi" w:hAnsiTheme="majorHAnsi" w:cstheme="majorHAnsi"/>
          <w:color w:val="000000"/>
        </w:rPr>
        <w:t xml:space="preserve"> out the </w:t>
      </w:r>
      <w:r w:rsidR="002A5212" w:rsidRPr="00C83CE0">
        <w:rPr>
          <w:rFonts w:asciiTheme="majorHAnsi" w:hAnsiTheme="majorHAnsi" w:cstheme="majorHAnsi"/>
          <w:color w:val="000000"/>
        </w:rPr>
        <w:t>truth</w:t>
      </w:r>
      <w:r w:rsidR="009A0696" w:rsidRPr="00C83CE0">
        <w:rPr>
          <w:rFonts w:asciiTheme="majorHAnsi" w:hAnsiTheme="majorHAnsi" w:cstheme="majorHAnsi"/>
          <w:color w:val="000000"/>
        </w:rPr>
        <w:t xml:space="preserve"> one day. </w:t>
      </w:r>
    </w:p>
    <w:p w14:paraId="0BCB84B1" w14:textId="77777777" w:rsidR="00C83CE0" w:rsidRPr="00C83CE0" w:rsidRDefault="00D6541D" w:rsidP="003237C6">
      <w:pPr>
        <w:rPr>
          <w:rFonts w:asciiTheme="majorHAnsi" w:hAnsiTheme="majorHAnsi" w:cstheme="majorHAnsi"/>
          <w:color w:val="000000"/>
        </w:rPr>
      </w:pPr>
      <w:r w:rsidRPr="00C83CE0">
        <w:rPr>
          <w:rFonts w:asciiTheme="majorHAnsi" w:hAnsiTheme="majorHAnsi" w:cstheme="majorHAnsi"/>
          <w:color w:val="000000"/>
        </w:rPr>
        <w:t xml:space="preserve">The confession opens with a </w:t>
      </w:r>
      <w:r w:rsidR="00AE2FF6" w:rsidRPr="00C83CE0">
        <w:rPr>
          <w:rFonts w:asciiTheme="majorHAnsi" w:hAnsiTheme="majorHAnsi" w:cstheme="majorHAnsi"/>
          <w:color w:val="000000"/>
        </w:rPr>
        <w:t xml:space="preserve">prayer, </w:t>
      </w:r>
      <w:r w:rsidR="002A5212" w:rsidRPr="00C83CE0">
        <w:rPr>
          <w:rFonts w:asciiTheme="majorHAnsi" w:hAnsiTheme="majorHAnsi" w:cstheme="majorHAnsi"/>
          <w:color w:val="000000"/>
        </w:rPr>
        <w:t>“Grant</w:t>
      </w:r>
      <w:r w:rsidR="00AE2FF6" w:rsidRPr="00C83CE0">
        <w:rPr>
          <w:rFonts w:asciiTheme="majorHAnsi" w:hAnsiTheme="majorHAnsi" w:cstheme="majorHAnsi"/>
          <w:color w:val="000000"/>
        </w:rPr>
        <w:t xml:space="preserve"> me, Lord, to know and understand"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hAnsiTheme="majorHAnsi" w:cstheme="majorHAnsi"/>
          <w:color w:val="000000"/>
        </w:rPr>
        <w:t>(Augustine)</w:t>
      </w:r>
      <w:r w:rsidR="00AE2FF6" w:rsidRPr="00C83CE0">
        <w:rPr>
          <w:rFonts w:asciiTheme="majorHAnsi" w:hAnsiTheme="majorHAnsi" w:cstheme="majorHAnsi"/>
          <w:color w:val="000000"/>
        </w:rPr>
        <w:t xml:space="preserve">. </w:t>
      </w:r>
      <w:r w:rsidR="00883D48" w:rsidRPr="00C83CE0">
        <w:rPr>
          <w:rFonts w:asciiTheme="majorHAnsi" w:hAnsiTheme="majorHAnsi" w:cstheme="majorHAnsi"/>
          <w:color w:val="000000"/>
        </w:rPr>
        <w:t xml:space="preserve">Here, Augustine is seen </w:t>
      </w:r>
      <w:r w:rsidR="002A5212" w:rsidRPr="00C83CE0">
        <w:rPr>
          <w:rFonts w:asciiTheme="majorHAnsi" w:hAnsiTheme="majorHAnsi" w:cstheme="majorHAnsi"/>
          <w:color w:val="000000"/>
        </w:rPr>
        <w:t>scrutinizing</w:t>
      </w:r>
      <w:r w:rsidR="00883D48" w:rsidRPr="00C83CE0">
        <w:rPr>
          <w:rFonts w:asciiTheme="majorHAnsi" w:hAnsiTheme="majorHAnsi" w:cstheme="majorHAnsi"/>
          <w:color w:val="000000"/>
        </w:rPr>
        <w:t xml:space="preserve"> his memory and </w:t>
      </w:r>
      <w:r w:rsidR="002A5212" w:rsidRPr="00C83CE0">
        <w:rPr>
          <w:rFonts w:asciiTheme="majorHAnsi" w:hAnsiTheme="majorHAnsi" w:cstheme="majorHAnsi"/>
          <w:color w:val="000000"/>
        </w:rPr>
        <w:t>remanuring</w:t>
      </w:r>
      <w:r w:rsidR="00883D48" w:rsidRPr="00C83CE0">
        <w:rPr>
          <w:rFonts w:asciiTheme="majorHAnsi" w:hAnsiTheme="majorHAnsi" w:cstheme="majorHAnsi"/>
          <w:color w:val="000000"/>
        </w:rPr>
        <w:t xml:space="preserve"> his ambitions from the past that he </w:t>
      </w:r>
      <w:r w:rsidR="002A5212" w:rsidRPr="00C83CE0">
        <w:rPr>
          <w:rFonts w:asciiTheme="majorHAnsi" w:hAnsiTheme="majorHAnsi" w:cstheme="majorHAnsi"/>
          <w:color w:val="000000"/>
        </w:rPr>
        <w:t>hates</w:t>
      </w:r>
      <w:r w:rsidR="00883D48" w:rsidRPr="00C83CE0">
        <w:rPr>
          <w:rFonts w:asciiTheme="majorHAnsi" w:hAnsiTheme="majorHAnsi" w:cstheme="majorHAnsi"/>
          <w:color w:val="000000"/>
        </w:rPr>
        <w:t xml:space="preserve"> to be deceived and he founds delight in truth as a </w:t>
      </w:r>
      <w:r w:rsidR="002A5212" w:rsidRPr="00C83CE0">
        <w:rPr>
          <w:rFonts w:asciiTheme="majorHAnsi" w:hAnsiTheme="majorHAnsi" w:cstheme="majorHAnsi"/>
          <w:color w:val="000000"/>
        </w:rPr>
        <w:t>catchline</w:t>
      </w:r>
      <w:r w:rsidR="00883D48" w:rsidRPr="00C83CE0">
        <w:rPr>
          <w:rFonts w:asciiTheme="majorHAnsi" w:hAnsiTheme="majorHAnsi" w:cstheme="majorHAnsi"/>
          <w:color w:val="000000"/>
        </w:rPr>
        <w:t xml:space="preserve">. It is also critical to note that the essence of Confession is marked by an unfailing consistency of the </w:t>
      </w:r>
      <w:r w:rsidR="002A5212" w:rsidRPr="00C83CE0">
        <w:rPr>
          <w:rFonts w:asciiTheme="majorHAnsi" w:hAnsiTheme="majorHAnsi" w:cstheme="majorHAnsi"/>
          <w:color w:val="000000"/>
        </w:rPr>
        <w:t>authenticity</w:t>
      </w:r>
      <w:r w:rsidR="00883D48" w:rsidRPr="00C83CE0">
        <w:rPr>
          <w:rFonts w:asciiTheme="majorHAnsi" w:hAnsiTheme="majorHAnsi" w:cstheme="majorHAnsi"/>
          <w:color w:val="000000"/>
        </w:rPr>
        <w:t xml:space="preserve"> of style and </w:t>
      </w:r>
      <w:r w:rsidR="002A5212" w:rsidRPr="00C83CE0">
        <w:rPr>
          <w:rFonts w:asciiTheme="majorHAnsi" w:hAnsiTheme="majorHAnsi" w:cstheme="majorHAnsi"/>
          <w:color w:val="000000"/>
        </w:rPr>
        <w:t>tone</w:t>
      </w:r>
      <w:r w:rsidR="00883D48" w:rsidRPr="00C83CE0">
        <w:rPr>
          <w:rFonts w:asciiTheme="majorHAnsi" w:hAnsiTheme="majorHAnsi" w:cstheme="majorHAnsi"/>
          <w:color w:val="000000"/>
        </w:rPr>
        <w:t xml:space="preserve">, where writer's function and a believer is one with no </w:t>
      </w:r>
      <w:r w:rsidR="002A5212" w:rsidRPr="00C83CE0">
        <w:rPr>
          <w:rFonts w:asciiTheme="majorHAnsi" w:hAnsiTheme="majorHAnsi" w:cstheme="majorHAnsi"/>
          <w:color w:val="000000"/>
        </w:rPr>
        <w:t>embarrassment</w:t>
      </w:r>
      <w:r w:rsidR="00883D48" w:rsidRPr="00C83CE0">
        <w:rPr>
          <w:rFonts w:asciiTheme="majorHAnsi" w:hAnsiTheme="majorHAnsi" w:cstheme="majorHAnsi"/>
          <w:color w:val="000000"/>
        </w:rPr>
        <w:t xml:space="preserve"> </w:t>
      </w:r>
      <w:r w:rsidR="002A5212" w:rsidRPr="00C83CE0">
        <w:rPr>
          <w:rFonts w:asciiTheme="majorHAnsi" w:hAnsiTheme="majorHAnsi" w:cstheme="majorHAnsi"/>
          <w:color w:val="000000"/>
        </w:rPr>
        <w:t>and</w:t>
      </w:r>
      <w:r w:rsidR="00883D48" w:rsidRPr="00C83CE0">
        <w:rPr>
          <w:rFonts w:asciiTheme="majorHAnsi" w:hAnsiTheme="majorHAnsi" w:cstheme="majorHAnsi"/>
          <w:color w:val="000000"/>
        </w:rPr>
        <w:t xml:space="preserve"> no awkwardness. There are three major confessions found in confessions. The </w:t>
      </w:r>
      <w:r w:rsidR="002A5212" w:rsidRPr="00C83CE0">
        <w:rPr>
          <w:rFonts w:asciiTheme="majorHAnsi" w:hAnsiTheme="majorHAnsi" w:cstheme="majorHAnsi"/>
          <w:color w:val="000000"/>
        </w:rPr>
        <w:t>first</w:t>
      </w:r>
      <w:r w:rsidR="00883D48" w:rsidRPr="00C83CE0">
        <w:rPr>
          <w:rFonts w:asciiTheme="majorHAnsi" w:hAnsiTheme="majorHAnsi" w:cstheme="majorHAnsi"/>
          <w:color w:val="000000"/>
        </w:rPr>
        <w:t xml:space="preserve"> one </w:t>
      </w:r>
      <w:r w:rsidR="002A5212" w:rsidRPr="00C83CE0">
        <w:rPr>
          <w:rFonts w:asciiTheme="majorHAnsi" w:hAnsiTheme="majorHAnsi" w:cstheme="majorHAnsi"/>
          <w:color w:val="000000"/>
        </w:rPr>
        <w:t>is</w:t>
      </w:r>
      <w:r w:rsidR="00883D48" w:rsidRPr="00C83CE0">
        <w:rPr>
          <w:rFonts w:asciiTheme="majorHAnsi" w:hAnsiTheme="majorHAnsi" w:cstheme="majorHAnsi"/>
          <w:color w:val="000000"/>
        </w:rPr>
        <w:t xml:space="preserve">, of God and the </w:t>
      </w:r>
      <w:r w:rsidR="002A5212" w:rsidRPr="00C83CE0">
        <w:rPr>
          <w:rFonts w:asciiTheme="majorHAnsi" w:hAnsiTheme="majorHAnsi" w:cstheme="majorHAnsi"/>
          <w:color w:val="000000"/>
        </w:rPr>
        <w:t>soul is all</w:t>
      </w:r>
      <w:r w:rsidR="00883D48" w:rsidRPr="00C83CE0">
        <w:rPr>
          <w:rFonts w:asciiTheme="majorHAnsi" w:hAnsiTheme="majorHAnsi" w:cstheme="majorHAnsi"/>
          <w:color w:val="000000"/>
        </w:rPr>
        <w:t xml:space="preserve"> that </w:t>
      </w:r>
      <w:r w:rsidR="002A5212" w:rsidRPr="00C83CE0">
        <w:rPr>
          <w:rFonts w:asciiTheme="majorHAnsi" w:hAnsiTheme="majorHAnsi" w:cstheme="majorHAnsi"/>
          <w:color w:val="000000"/>
        </w:rPr>
        <w:t>Augustine</w:t>
      </w:r>
      <w:r w:rsidR="00883D48" w:rsidRPr="00C83CE0">
        <w:rPr>
          <w:rFonts w:asciiTheme="majorHAnsi" w:hAnsiTheme="majorHAnsi" w:cstheme="majorHAnsi"/>
          <w:color w:val="000000"/>
        </w:rPr>
        <w:t xml:space="preserve"> wants to know and if they are to be known </w:t>
      </w:r>
      <w:r w:rsidR="002A5212" w:rsidRPr="00C83CE0">
        <w:rPr>
          <w:rFonts w:asciiTheme="majorHAnsi" w:hAnsiTheme="majorHAnsi" w:cstheme="majorHAnsi"/>
          <w:color w:val="000000"/>
        </w:rPr>
        <w:t xml:space="preserve">in the </w:t>
      </w:r>
      <w:r w:rsidR="00883D48" w:rsidRPr="00C83CE0">
        <w:rPr>
          <w:rFonts w:asciiTheme="majorHAnsi" w:hAnsiTheme="majorHAnsi" w:cstheme="majorHAnsi"/>
          <w:color w:val="000000"/>
        </w:rPr>
        <w:t xml:space="preserve">best </w:t>
      </w:r>
      <w:r w:rsidR="002A5212" w:rsidRPr="00C83CE0">
        <w:rPr>
          <w:rFonts w:asciiTheme="majorHAnsi" w:hAnsiTheme="majorHAnsi" w:cstheme="majorHAnsi"/>
          <w:color w:val="000000"/>
        </w:rPr>
        <w:t>relationship</w:t>
      </w:r>
      <w:r w:rsidR="00883D48" w:rsidRPr="00C83CE0">
        <w:rPr>
          <w:rFonts w:asciiTheme="majorHAnsi" w:hAnsiTheme="majorHAnsi" w:cstheme="majorHAnsi"/>
          <w:color w:val="000000"/>
        </w:rPr>
        <w:t xml:space="preserve"> to </w:t>
      </w:r>
      <w:r w:rsidR="002A5212" w:rsidRPr="00C83CE0">
        <w:rPr>
          <w:rFonts w:asciiTheme="majorHAnsi" w:hAnsiTheme="majorHAnsi" w:cstheme="majorHAnsi"/>
          <w:color w:val="000000"/>
        </w:rPr>
        <w:t>each other</w:t>
      </w:r>
      <w:r w:rsidR="00883D48" w:rsidRPr="00C83CE0">
        <w:rPr>
          <w:rFonts w:asciiTheme="majorHAnsi" w:hAnsiTheme="majorHAnsi" w:cstheme="majorHAnsi"/>
          <w:color w:val="000000"/>
        </w:rPr>
        <w:t xml:space="preserve">, the </w:t>
      </w:r>
      <w:r w:rsidR="002A5212" w:rsidRPr="00C83CE0">
        <w:rPr>
          <w:rFonts w:asciiTheme="majorHAnsi" w:hAnsiTheme="majorHAnsi" w:cstheme="majorHAnsi"/>
          <w:color w:val="000000"/>
        </w:rPr>
        <w:t>session</w:t>
      </w:r>
      <w:r w:rsidR="00883D48" w:rsidRPr="00C83CE0">
        <w:rPr>
          <w:rFonts w:asciiTheme="majorHAnsi" w:hAnsiTheme="majorHAnsi" w:cstheme="majorHAnsi"/>
          <w:color w:val="000000"/>
        </w:rPr>
        <w:t xml:space="preserve"> </w:t>
      </w:r>
      <w:r w:rsidR="002A5212" w:rsidRPr="00C83CE0">
        <w:rPr>
          <w:rFonts w:asciiTheme="majorHAnsi" w:hAnsiTheme="majorHAnsi" w:cstheme="majorHAnsi"/>
          <w:color w:val="000000"/>
        </w:rPr>
        <w:t>confession we</w:t>
      </w:r>
      <w:r w:rsidR="00883D48" w:rsidRPr="00C83CE0">
        <w:rPr>
          <w:rFonts w:asciiTheme="majorHAnsi" w:hAnsiTheme="majorHAnsi" w:cstheme="majorHAnsi"/>
          <w:color w:val="000000"/>
        </w:rPr>
        <w:t xml:space="preserve"> as the </w:t>
      </w:r>
      <w:r w:rsidR="002A5212" w:rsidRPr="00C83CE0">
        <w:rPr>
          <w:rFonts w:asciiTheme="majorHAnsi" w:hAnsiTheme="majorHAnsi" w:cstheme="majorHAnsi"/>
          <w:color w:val="000000"/>
        </w:rPr>
        <w:t>acknowledgment</w:t>
      </w:r>
      <w:r w:rsidR="00883D48" w:rsidRPr="00C83CE0">
        <w:rPr>
          <w:rFonts w:asciiTheme="majorHAnsi" w:hAnsiTheme="majorHAnsi" w:cstheme="majorHAnsi"/>
          <w:color w:val="000000"/>
        </w:rPr>
        <w:t xml:space="preserve"> of the weakness and then the power and </w:t>
      </w:r>
      <w:r w:rsidR="002A5212" w:rsidRPr="00C83CE0">
        <w:rPr>
          <w:rFonts w:asciiTheme="majorHAnsi" w:hAnsiTheme="majorHAnsi" w:cstheme="majorHAnsi"/>
          <w:color w:val="000000"/>
        </w:rPr>
        <w:t>greatness</w:t>
      </w:r>
      <w:r w:rsidR="00883D48" w:rsidRPr="00C83CE0">
        <w:rPr>
          <w:rFonts w:asciiTheme="majorHAnsi" w:hAnsiTheme="majorHAnsi" w:cstheme="majorHAnsi"/>
          <w:color w:val="000000"/>
        </w:rPr>
        <w:t xml:space="preserve"> </w:t>
      </w:r>
      <w:r w:rsidR="003237C6" w:rsidRPr="00C83CE0">
        <w:rPr>
          <w:rFonts w:asciiTheme="majorHAnsi" w:hAnsiTheme="majorHAnsi" w:cstheme="majorHAnsi"/>
          <w:color w:val="000000"/>
        </w:rPr>
        <w:t>o</w:t>
      </w:r>
      <w:r w:rsidR="00883D48" w:rsidRPr="00C83CE0">
        <w:rPr>
          <w:rFonts w:asciiTheme="majorHAnsi" w:hAnsiTheme="majorHAnsi" w:cstheme="majorHAnsi"/>
          <w:color w:val="000000"/>
        </w:rPr>
        <w:t xml:space="preserve">f God. </w:t>
      </w:r>
      <w:r w:rsidR="003237C6" w:rsidRPr="00C83CE0">
        <w:rPr>
          <w:rFonts w:asciiTheme="majorHAnsi" w:hAnsiTheme="majorHAnsi" w:cstheme="majorHAnsi"/>
          <w:color w:val="000000"/>
        </w:rPr>
        <w:t>T</w:t>
      </w:r>
      <w:r w:rsidR="00883D48" w:rsidRPr="00C83CE0">
        <w:rPr>
          <w:rFonts w:asciiTheme="majorHAnsi" w:hAnsiTheme="majorHAnsi" w:cstheme="majorHAnsi"/>
          <w:color w:val="000000"/>
        </w:rPr>
        <w:t xml:space="preserve">hese three </w:t>
      </w:r>
      <w:r w:rsidR="002A5212" w:rsidRPr="00C83CE0">
        <w:rPr>
          <w:rFonts w:asciiTheme="majorHAnsi" w:hAnsiTheme="majorHAnsi" w:cstheme="majorHAnsi"/>
          <w:color w:val="000000"/>
        </w:rPr>
        <w:t>confessions</w:t>
      </w:r>
      <w:r w:rsidR="00883D48" w:rsidRPr="00C83CE0">
        <w:rPr>
          <w:rFonts w:asciiTheme="majorHAnsi" w:hAnsiTheme="majorHAnsi" w:cstheme="majorHAnsi"/>
          <w:color w:val="000000"/>
        </w:rPr>
        <w:t xml:space="preserve"> are a </w:t>
      </w:r>
      <w:r w:rsidR="002A5212" w:rsidRPr="00C83CE0">
        <w:rPr>
          <w:rFonts w:asciiTheme="majorHAnsi" w:hAnsiTheme="majorHAnsi" w:cstheme="majorHAnsi"/>
          <w:color w:val="000000"/>
        </w:rPr>
        <w:t>profound illustration</w:t>
      </w:r>
      <w:r w:rsidR="00883D48" w:rsidRPr="00C83CE0">
        <w:rPr>
          <w:rFonts w:asciiTheme="majorHAnsi" w:hAnsiTheme="majorHAnsi" w:cstheme="majorHAnsi"/>
          <w:color w:val="000000"/>
        </w:rPr>
        <w:t xml:space="preserve"> of </w:t>
      </w:r>
      <w:r w:rsidR="002A5212" w:rsidRPr="00C83CE0">
        <w:rPr>
          <w:rFonts w:asciiTheme="majorHAnsi" w:hAnsiTheme="majorHAnsi" w:cstheme="majorHAnsi"/>
          <w:color w:val="000000"/>
        </w:rPr>
        <w:t>the transition</w:t>
      </w:r>
      <w:r w:rsidR="00883D48" w:rsidRPr="00C83CE0">
        <w:rPr>
          <w:rFonts w:asciiTheme="majorHAnsi" w:hAnsiTheme="majorHAnsi" w:cstheme="majorHAnsi"/>
          <w:color w:val="000000"/>
        </w:rPr>
        <w:t xml:space="preserve"> where faith declares </w:t>
      </w:r>
      <w:r w:rsidR="002A5212" w:rsidRPr="00C83CE0">
        <w:rPr>
          <w:rFonts w:asciiTheme="majorHAnsi" w:hAnsiTheme="majorHAnsi" w:cstheme="majorHAnsi"/>
          <w:color w:val="000000"/>
        </w:rPr>
        <w:t>what</w:t>
      </w:r>
      <w:r w:rsidR="00883D48" w:rsidRPr="00C83CE0">
        <w:rPr>
          <w:rFonts w:asciiTheme="majorHAnsi" w:hAnsiTheme="majorHAnsi" w:cstheme="majorHAnsi"/>
          <w:color w:val="000000"/>
        </w:rPr>
        <w:t xml:space="preserve"> has transpired </w:t>
      </w:r>
      <w:r w:rsidR="002A5212" w:rsidRPr="00C83CE0">
        <w:rPr>
          <w:rFonts w:asciiTheme="majorHAnsi" w:hAnsiTheme="majorHAnsi" w:cstheme="majorHAnsi"/>
          <w:color w:val="000000"/>
        </w:rPr>
        <w:t>to the</w:t>
      </w:r>
      <w:r w:rsidR="00883D48" w:rsidRPr="00C83CE0">
        <w:rPr>
          <w:rFonts w:asciiTheme="majorHAnsi" w:hAnsiTheme="majorHAnsi" w:cstheme="majorHAnsi"/>
          <w:color w:val="000000"/>
        </w:rPr>
        <w:t xml:space="preserve"> </w:t>
      </w:r>
      <w:r w:rsidR="002A5212" w:rsidRPr="00C83CE0">
        <w:rPr>
          <w:rFonts w:asciiTheme="majorHAnsi" w:hAnsiTheme="majorHAnsi" w:cstheme="majorHAnsi"/>
          <w:color w:val="000000"/>
        </w:rPr>
        <w:t>community</w:t>
      </w:r>
      <w:r w:rsidR="00883D48" w:rsidRPr="00C83CE0">
        <w:rPr>
          <w:rFonts w:asciiTheme="majorHAnsi" w:hAnsiTheme="majorHAnsi" w:cstheme="majorHAnsi"/>
          <w:color w:val="000000"/>
        </w:rPr>
        <w:t xml:space="preserve"> </w:t>
      </w:r>
      <w:r w:rsidR="002A5212" w:rsidRPr="00C83CE0">
        <w:rPr>
          <w:rFonts w:asciiTheme="majorHAnsi" w:hAnsiTheme="majorHAnsi" w:cstheme="majorHAnsi"/>
          <w:color w:val="000000"/>
        </w:rPr>
        <w:t>of</w:t>
      </w:r>
      <w:r w:rsidR="00883D48" w:rsidRPr="00C83CE0">
        <w:rPr>
          <w:rFonts w:asciiTheme="majorHAnsi" w:hAnsiTheme="majorHAnsi" w:cstheme="majorHAnsi"/>
          <w:color w:val="000000"/>
        </w:rPr>
        <w:t xml:space="preserve"> those </w:t>
      </w:r>
      <w:r w:rsidR="00883D48" w:rsidRPr="00C83CE0">
        <w:rPr>
          <w:rFonts w:asciiTheme="majorHAnsi" w:hAnsiTheme="majorHAnsi" w:cstheme="majorHAnsi"/>
          <w:color w:val="000000"/>
        </w:rPr>
        <w:lastRenderedPageBreak/>
        <w:t xml:space="preserve">who believe. It would not </w:t>
      </w:r>
      <w:r w:rsidR="002A5212" w:rsidRPr="00C83CE0">
        <w:rPr>
          <w:rFonts w:asciiTheme="majorHAnsi" w:hAnsiTheme="majorHAnsi" w:cstheme="majorHAnsi"/>
          <w:color w:val="000000"/>
        </w:rPr>
        <w:t>b</w:t>
      </w:r>
      <w:r w:rsidR="00883D48" w:rsidRPr="00C83CE0">
        <w:rPr>
          <w:rFonts w:asciiTheme="majorHAnsi" w:hAnsiTheme="majorHAnsi" w:cstheme="majorHAnsi"/>
          <w:color w:val="000000"/>
        </w:rPr>
        <w:t xml:space="preserve">e wrong </w:t>
      </w:r>
      <w:r w:rsidR="002A5212" w:rsidRPr="00C83CE0">
        <w:rPr>
          <w:rFonts w:asciiTheme="majorHAnsi" w:hAnsiTheme="majorHAnsi" w:cstheme="majorHAnsi"/>
          <w:color w:val="000000"/>
        </w:rPr>
        <w:t>to</w:t>
      </w:r>
      <w:r w:rsidR="00883D48" w:rsidRPr="00C83CE0">
        <w:rPr>
          <w:rFonts w:asciiTheme="majorHAnsi" w:hAnsiTheme="majorHAnsi" w:cstheme="majorHAnsi"/>
          <w:color w:val="000000"/>
        </w:rPr>
        <w:t xml:space="preserve"> say </w:t>
      </w:r>
      <w:r w:rsidR="002A5212" w:rsidRPr="00C83CE0">
        <w:rPr>
          <w:rFonts w:asciiTheme="majorHAnsi" w:hAnsiTheme="majorHAnsi" w:cstheme="majorHAnsi"/>
          <w:color w:val="000000"/>
        </w:rPr>
        <w:t>that confession</w:t>
      </w:r>
      <w:r w:rsidR="00883D48" w:rsidRPr="00C83CE0">
        <w:rPr>
          <w:rFonts w:asciiTheme="majorHAnsi" w:hAnsiTheme="majorHAnsi" w:cstheme="majorHAnsi"/>
          <w:color w:val="000000"/>
        </w:rPr>
        <w:t xml:space="preserve"> is more like a </w:t>
      </w:r>
      <w:r w:rsidR="002A5212" w:rsidRPr="00C83CE0">
        <w:rPr>
          <w:rFonts w:asciiTheme="majorHAnsi" w:hAnsiTheme="majorHAnsi" w:cstheme="majorHAnsi"/>
          <w:color w:val="000000"/>
        </w:rPr>
        <w:t>working</w:t>
      </w:r>
      <w:r w:rsidR="00883D48" w:rsidRPr="00C83CE0">
        <w:rPr>
          <w:rFonts w:asciiTheme="majorHAnsi" w:hAnsiTheme="majorHAnsi" w:cstheme="majorHAnsi"/>
          <w:color w:val="000000"/>
        </w:rPr>
        <w:t xml:space="preserve"> out of the redemption in the life of a sinner. </w:t>
      </w:r>
    </w:p>
    <w:p w14:paraId="73DB5F95" w14:textId="020EC5EB" w:rsidR="0022141D" w:rsidRPr="00C83CE0" w:rsidRDefault="00883D48" w:rsidP="003237C6">
      <w:pPr>
        <w:rPr>
          <w:rFonts w:asciiTheme="majorHAnsi" w:hAnsiTheme="majorHAnsi" w:cstheme="majorHAnsi"/>
          <w:color w:val="000000"/>
        </w:rPr>
      </w:pPr>
      <w:r w:rsidRPr="00C83CE0">
        <w:rPr>
          <w:rFonts w:asciiTheme="majorHAnsi" w:hAnsiTheme="majorHAnsi" w:cstheme="majorHAnsi"/>
          <w:color w:val="000000"/>
        </w:rPr>
        <w:t xml:space="preserve">To Augustine, sin has always been unprincipled </w:t>
      </w:r>
      <w:r w:rsidR="002A5212" w:rsidRPr="00C83CE0">
        <w:rPr>
          <w:rFonts w:asciiTheme="majorHAnsi" w:hAnsiTheme="majorHAnsi" w:cstheme="majorHAnsi"/>
          <w:color w:val="000000"/>
        </w:rPr>
        <w:t>self-assertion</w:t>
      </w:r>
      <w:r w:rsidRPr="00C83CE0">
        <w:rPr>
          <w:rFonts w:asciiTheme="majorHAnsi" w:hAnsiTheme="majorHAnsi" w:cstheme="majorHAnsi"/>
          <w:color w:val="000000"/>
        </w:rPr>
        <w:t xml:space="preserve">. He gives several examples </w:t>
      </w:r>
      <w:r w:rsidR="00017773" w:rsidRPr="00C83CE0">
        <w:rPr>
          <w:rFonts w:asciiTheme="majorHAnsi" w:hAnsiTheme="majorHAnsi" w:cstheme="majorHAnsi"/>
          <w:color w:val="000000"/>
        </w:rPr>
        <w:t xml:space="preserve">to determine the </w:t>
      </w:r>
      <w:r w:rsidR="002A5212" w:rsidRPr="00C83CE0">
        <w:rPr>
          <w:rFonts w:asciiTheme="majorHAnsi" w:hAnsiTheme="majorHAnsi" w:cstheme="majorHAnsi"/>
          <w:color w:val="000000"/>
        </w:rPr>
        <w:t>distinct</w:t>
      </w:r>
      <w:r w:rsidR="00017773" w:rsidRPr="00C83CE0">
        <w:rPr>
          <w:rFonts w:asciiTheme="majorHAnsi" w:hAnsiTheme="majorHAnsi" w:cstheme="majorHAnsi"/>
          <w:color w:val="000000"/>
        </w:rPr>
        <w:t xml:space="preserve"> for survival in the bests of the </w:t>
      </w:r>
      <w:r w:rsidR="002A5212" w:rsidRPr="00C83CE0">
        <w:rPr>
          <w:rFonts w:asciiTheme="majorHAnsi" w:hAnsiTheme="majorHAnsi" w:cstheme="majorHAnsi"/>
          <w:color w:val="000000"/>
        </w:rPr>
        <w:t>wills</w:t>
      </w:r>
      <w:r w:rsidR="00017773" w:rsidRPr="00C83CE0">
        <w:rPr>
          <w:rFonts w:asciiTheme="majorHAnsi" w:hAnsiTheme="majorHAnsi" w:cstheme="majorHAnsi"/>
          <w:color w:val="000000"/>
        </w:rPr>
        <w:t xml:space="preserve"> that made a man turn away from the love of God and get attracted </w:t>
      </w:r>
      <w:r w:rsidR="002A5212" w:rsidRPr="00C83CE0">
        <w:rPr>
          <w:rFonts w:asciiTheme="majorHAnsi" w:hAnsiTheme="majorHAnsi" w:cstheme="majorHAnsi"/>
          <w:color w:val="000000"/>
        </w:rPr>
        <w:t>towards</w:t>
      </w:r>
      <w:r w:rsidR="00017773" w:rsidRPr="00C83CE0">
        <w:rPr>
          <w:rFonts w:asciiTheme="majorHAnsi" w:hAnsiTheme="majorHAnsi" w:cstheme="majorHAnsi"/>
          <w:color w:val="000000"/>
        </w:rPr>
        <w:t xml:space="preserve"> pride and </w:t>
      </w:r>
      <w:r w:rsidR="002A5212" w:rsidRPr="00C83CE0">
        <w:rPr>
          <w:rFonts w:asciiTheme="majorHAnsi" w:hAnsiTheme="majorHAnsi" w:cstheme="majorHAnsi"/>
          <w:color w:val="000000"/>
        </w:rPr>
        <w:t>emptiness</w:t>
      </w:r>
      <w:r w:rsidR="00017773" w:rsidRPr="00C83CE0">
        <w:rPr>
          <w:rFonts w:asciiTheme="majorHAnsi" w:hAnsiTheme="majorHAnsi" w:cstheme="majorHAnsi"/>
          <w:color w:val="000000"/>
        </w:rPr>
        <w:t xml:space="preserve">, He uses the </w:t>
      </w:r>
      <w:r w:rsidR="002A5212" w:rsidRPr="00C83CE0">
        <w:rPr>
          <w:rFonts w:asciiTheme="majorHAnsi" w:hAnsiTheme="majorHAnsi" w:cstheme="majorHAnsi"/>
          <w:color w:val="000000"/>
        </w:rPr>
        <w:t>imagery</w:t>
      </w:r>
      <w:r w:rsidR="00017773" w:rsidRPr="00C83CE0">
        <w:rPr>
          <w:rFonts w:asciiTheme="majorHAnsi" w:hAnsiTheme="majorHAnsi" w:cstheme="majorHAnsi"/>
          <w:color w:val="000000"/>
        </w:rPr>
        <w:t xml:space="preserve"> of society, being at the brink of </w:t>
      </w:r>
      <w:r w:rsidR="002A5212" w:rsidRPr="00C83CE0">
        <w:rPr>
          <w:rFonts w:asciiTheme="majorHAnsi" w:hAnsiTheme="majorHAnsi" w:cstheme="majorHAnsi"/>
          <w:color w:val="000000"/>
        </w:rPr>
        <w:t>commuting</w:t>
      </w:r>
      <w:r w:rsidR="00017773" w:rsidRPr="00C83CE0">
        <w:rPr>
          <w:rFonts w:asciiTheme="majorHAnsi" w:hAnsiTheme="majorHAnsi" w:cstheme="majorHAnsi"/>
          <w:color w:val="000000"/>
        </w:rPr>
        <w:t xml:space="preserve"> himself to </w:t>
      </w:r>
      <w:r w:rsidR="002A5212" w:rsidRPr="00C83CE0">
        <w:rPr>
          <w:rFonts w:asciiTheme="majorHAnsi" w:hAnsiTheme="majorHAnsi" w:cstheme="majorHAnsi"/>
          <w:color w:val="000000"/>
        </w:rPr>
        <w:t>the</w:t>
      </w:r>
      <w:r w:rsidR="00017773" w:rsidRPr="00C83CE0">
        <w:rPr>
          <w:rFonts w:asciiTheme="majorHAnsi" w:hAnsiTheme="majorHAnsi" w:cstheme="majorHAnsi"/>
          <w:color w:val="000000"/>
        </w:rPr>
        <w:t xml:space="preserve"> lofty ideals,</w:t>
      </w:r>
      <w:r w:rsidR="002A5212" w:rsidRPr="00C83CE0">
        <w:rPr>
          <w:rFonts w:asciiTheme="majorHAnsi" w:hAnsiTheme="majorHAnsi" w:cstheme="majorHAnsi"/>
          <w:color w:val="000000"/>
        </w:rPr>
        <w:t xml:space="preserve"> </w:t>
      </w:r>
      <w:r w:rsidR="00017773" w:rsidRPr="00C83CE0">
        <w:rPr>
          <w:rFonts w:asciiTheme="majorHAnsi" w:hAnsiTheme="majorHAnsi" w:cstheme="majorHAnsi"/>
          <w:color w:val="000000"/>
        </w:rPr>
        <w:t xml:space="preserve">he made gestures to express </w:t>
      </w:r>
      <w:r w:rsidR="002A5212" w:rsidRPr="00C83CE0">
        <w:rPr>
          <w:rFonts w:asciiTheme="majorHAnsi" w:hAnsiTheme="majorHAnsi" w:cstheme="majorHAnsi"/>
          <w:color w:val="000000"/>
        </w:rPr>
        <w:t>his</w:t>
      </w:r>
      <w:r w:rsidR="00017773" w:rsidRPr="00C83CE0">
        <w:rPr>
          <w:rFonts w:asciiTheme="majorHAnsi" w:hAnsiTheme="majorHAnsi" w:cstheme="majorHAnsi"/>
          <w:color w:val="000000"/>
        </w:rPr>
        <w:t xml:space="preserve"> </w:t>
      </w:r>
      <w:r w:rsidR="002A5212" w:rsidRPr="00C83CE0">
        <w:rPr>
          <w:rFonts w:asciiTheme="majorHAnsi" w:hAnsiTheme="majorHAnsi" w:cstheme="majorHAnsi"/>
          <w:color w:val="000000"/>
        </w:rPr>
        <w:t>underlying</w:t>
      </w:r>
      <w:r w:rsidR="00017773" w:rsidRPr="00C83CE0">
        <w:rPr>
          <w:rFonts w:asciiTheme="majorHAnsi" w:hAnsiTheme="majorHAnsi" w:cstheme="majorHAnsi"/>
          <w:color w:val="000000"/>
        </w:rPr>
        <w:t xml:space="preserve"> passions. He questions the postponement of his </w:t>
      </w:r>
      <w:r w:rsidR="002A5212" w:rsidRPr="00C83CE0">
        <w:rPr>
          <w:rFonts w:asciiTheme="majorHAnsi" w:hAnsiTheme="majorHAnsi" w:cstheme="majorHAnsi"/>
          <w:color w:val="000000"/>
        </w:rPr>
        <w:t>baptism and</w:t>
      </w:r>
      <w:r w:rsidR="00017773" w:rsidRPr="00C83CE0">
        <w:rPr>
          <w:rFonts w:asciiTheme="majorHAnsi" w:hAnsiTheme="majorHAnsi" w:cstheme="majorHAnsi"/>
          <w:color w:val="000000"/>
        </w:rPr>
        <w:t xml:space="preserve"> what impact it brought to life</w:t>
      </w:r>
      <w:r w:rsidR="00C83CE0" w:rsidRPr="00C83CE0">
        <w:rPr>
          <w:rFonts w:asciiTheme="majorHAnsi" w:hAnsiTheme="majorHAnsi" w:cstheme="majorHAnsi"/>
        </w:rPr>
        <w:t xml:space="preserve"> </w:t>
      </w:r>
      <w:r w:rsidR="00C83CE0" w:rsidRPr="00C83CE0">
        <w:rPr>
          <w:rFonts w:asciiTheme="majorHAnsi" w:hAnsiTheme="majorHAnsi" w:cstheme="majorHAnsi"/>
          <w:color w:val="000000"/>
        </w:rPr>
        <w:t>(Augustine)</w:t>
      </w:r>
      <w:r w:rsidR="00017773" w:rsidRPr="00C83CE0">
        <w:rPr>
          <w:rFonts w:asciiTheme="majorHAnsi" w:hAnsiTheme="majorHAnsi" w:cstheme="majorHAnsi"/>
          <w:color w:val="000000"/>
        </w:rPr>
        <w:t>.</w:t>
      </w:r>
      <w:r w:rsidR="000A3E01" w:rsidRPr="00C83CE0">
        <w:rPr>
          <w:rFonts w:asciiTheme="majorHAnsi" w:hAnsiTheme="majorHAnsi" w:cstheme="majorHAnsi"/>
          <w:color w:val="000000"/>
        </w:rPr>
        <w:t xml:space="preserve"> So, it would not be wrong to say that Confession is more like a story of a saint, with </w:t>
      </w:r>
      <w:r w:rsidR="002A5212" w:rsidRPr="00C83CE0">
        <w:rPr>
          <w:rFonts w:asciiTheme="majorHAnsi" w:hAnsiTheme="majorHAnsi" w:cstheme="majorHAnsi"/>
          <w:color w:val="000000"/>
        </w:rPr>
        <w:t>each</w:t>
      </w:r>
      <w:r w:rsidR="000A3E01" w:rsidRPr="00C83CE0">
        <w:rPr>
          <w:rFonts w:asciiTheme="majorHAnsi" w:hAnsiTheme="majorHAnsi" w:cstheme="majorHAnsi"/>
          <w:color w:val="000000"/>
        </w:rPr>
        <w:t xml:space="preserve"> section explaining one step </w:t>
      </w:r>
      <w:r w:rsidR="002A5212" w:rsidRPr="00C83CE0">
        <w:rPr>
          <w:rFonts w:asciiTheme="majorHAnsi" w:hAnsiTheme="majorHAnsi" w:cstheme="majorHAnsi"/>
          <w:color w:val="000000"/>
        </w:rPr>
        <w:t>towards</w:t>
      </w:r>
      <w:r w:rsidR="000A3E01" w:rsidRPr="00C83CE0">
        <w:rPr>
          <w:rFonts w:asciiTheme="majorHAnsi" w:hAnsiTheme="majorHAnsi" w:cstheme="majorHAnsi"/>
          <w:color w:val="000000"/>
        </w:rPr>
        <w:t xml:space="preserve"> the transition to </w:t>
      </w:r>
      <w:r w:rsidR="002A5212" w:rsidRPr="00C83CE0">
        <w:rPr>
          <w:rFonts w:asciiTheme="majorHAnsi" w:hAnsiTheme="majorHAnsi" w:cstheme="majorHAnsi"/>
          <w:color w:val="000000"/>
        </w:rPr>
        <w:t>Christianity</w:t>
      </w:r>
      <w:r w:rsidR="000A3E01" w:rsidRPr="00C83CE0">
        <w:rPr>
          <w:rFonts w:asciiTheme="majorHAnsi" w:hAnsiTheme="majorHAnsi" w:cstheme="majorHAnsi"/>
          <w:color w:val="000000"/>
        </w:rPr>
        <w:t>.</w:t>
      </w:r>
      <w:r w:rsidR="00C14C3E" w:rsidRPr="00C83CE0">
        <w:rPr>
          <w:rFonts w:asciiTheme="majorHAnsi" w:hAnsiTheme="majorHAnsi" w:cstheme="majorHAnsi"/>
          <w:color w:val="000000"/>
        </w:rPr>
        <w:t xml:space="preserve"> </w:t>
      </w:r>
      <w:r w:rsidR="002A5212" w:rsidRPr="00C83CE0">
        <w:rPr>
          <w:rFonts w:asciiTheme="majorHAnsi" w:hAnsiTheme="majorHAnsi" w:cstheme="majorHAnsi"/>
          <w:color w:val="000000"/>
        </w:rPr>
        <w:t>Augustine’</w:t>
      </w:r>
      <w:r w:rsidR="00C14C3E" w:rsidRPr="00C83CE0">
        <w:rPr>
          <w:rFonts w:asciiTheme="majorHAnsi" w:hAnsiTheme="majorHAnsi" w:cstheme="majorHAnsi"/>
          <w:color w:val="000000"/>
        </w:rPr>
        <w:t xml:space="preserve">s book is </w:t>
      </w:r>
      <w:r w:rsidR="002A5212" w:rsidRPr="00C83CE0">
        <w:rPr>
          <w:rFonts w:asciiTheme="majorHAnsi" w:hAnsiTheme="majorHAnsi" w:cstheme="majorHAnsi"/>
          <w:color w:val="000000"/>
        </w:rPr>
        <w:t>deeply devotional</w:t>
      </w:r>
      <w:r w:rsidR="00C14C3E" w:rsidRPr="00C83CE0">
        <w:rPr>
          <w:rFonts w:asciiTheme="majorHAnsi" w:hAnsiTheme="majorHAnsi" w:cstheme="majorHAnsi"/>
          <w:color w:val="000000"/>
        </w:rPr>
        <w:t xml:space="preserve"> work that is </w:t>
      </w:r>
      <w:r w:rsidR="002A5212" w:rsidRPr="00C83CE0">
        <w:rPr>
          <w:rFonts w:asciiTheme="majorHAnsi" w:hAnsiTheme="majorHAnsi" w:cstheme="majorHAnsi"/>
          <w:color w:val="000000"/>
        </w:rPr>
        <w:t>full</w:t>
      </w:r>
      <w:r w:rsidR="00C14C3E" w:rsidRPr="00C83CE0">
        <w:rPr>
          <w:rFonts w:asciiTheme="majorHAnsi" w:hAnsiTheme="majorHAnsi" w:cstheme="majorHAnsi"/>
          <w:color w:val="000000"/>
        </w:rPr>
        <w:t xml:space="preserve"> of </w:t>
      </w:r>
      <w:r w:rsidR="002A5212" w:rsidRPr="00C83CE0">
        <w:rPr>
          <w:rFonts w:asciiTheme="majorHAnsi" w:hAnsiTheme="majorHAnsi" w:cstheme="majorHAnsi"/>
          <w:color w:val="000000"/>
        </w:rPr>
        <w:t>praise</w:t>
      </w:r>
      <w:r w:rsidR="00C14C3E" w:rsidRPr="00C83CE0">
        <w:rPr>
          <w:rFonts w:asciiTheme="majorHAnsi" w:hAnsiTheme="majorHAnsi" w:cstheme="majorHAnsi"/>
          <w:color w:val="000000"/>
        </w:rPr>
        <w:t xml:space="preserve">, </w:t>
      </w:r>
      <w:r w:rsidR="002A5212" w:rsidRPr="00C83CE0">
        <w:rPr>
          <w:rFonts w:asciiTheme="majorHAnsi" w:hAnsiTheme="majorHAnsi" w:cstheme="majorHAnsi"/>
          <w:color w:val="000000"/>
        </w:rPr>
        <w:t>prayer</w:t>
      </w:r>
      <w:r w:rsidR="00C14C3E" w:rsidRPr="00C83CE0">
        <w:rPr>
          <w:rFonts w:asciiTheme="majorHAnsi" w:hAnsiTheme="majorHAnsi" w:cstheme="majorHAnsi"/>
          <w:color w:val="000000"/>
        </w:rPr>
        <w:t xml:space="preserve">, communion, praise and confession, all directed towards God. </w:t>
      </w:r>
    </w:p>
    <w:p w14:paraId="28F4E172" w14:textId="55690357" w:rsidR="000A3E01" w:rsidRPr="00C83CE0" w:rsidRDefault="00ED4FB0" w:rsidP="006F7532">
      <w:pPr>
        <w:ind w:firstLine="0"/>
        <w:rPr>
          <w:rFonts w:asciiTheme="majorHAnsi" w:eastAsiaTheme="majorEastAsia" w:hAnsiTheme="majorHAnsi" w:cstheme="majorHAnsi"/>
          <w:b/>
          <w:kern w:val="28"/>
        </w:rPr>
      </w:pPr>
      <w:r w:rsidRPr="00C83CE0">
        <w:rPr>
          <w:rFonts w:asciiTheme="majorHAnsi" w:eastAsiaTheme="majorEastAsia" w:hAnsiTheme="majorHAnsi" w:cstheme="majorHAnsi"/>
          <w:b/>
          <w:kern w:val="28"/>
        </w:rPr>
        <w:t>Conclusion</w:t>
      </w:r>
    </w:p>
    <w:p w14:paraId="50686F1F" w14:textId="2C497D67" w:rsidR="000A3E01" w:rsidRPr="00C83CE0" w:rsidRDefault="00ED4FB0" w:rsidP="003237C6">
      <w:pPr>
        <w:rPr>
          <w:rFonts w:asciiTheme="majorHAnsi" w:eastAsiaTheme="majorEastAsia" w:hAnsiTheme="majorHAnsi" w:cstheme="majorHAnsi"/>
          <w:kern w:val="28"/>
        </w:rPr>
      </w:pPr>
      <w:r w:rsidRPr="00C83CE0">
        <w:rPr>
          <w:rFonts w:asciiTheme="majorHAnsi" w:eastAsiaTheme="majorEastAsia" w:hAnsiTheme="majorHAnsi" w:cstheme="majorHAnsi"/>
          <w:kern w:val="28"/>
        </w:rPr>
        <w:t xml:space="preserve">St Augustine, one of the </w:t>
      </w:r>
      <w:r w:rsidR="00C83CE0" w:rsidRPr="00C83CE0">
        <w:rPr>
          <w:rFonts w:asciiTheme="majorHAnsi" w:eastAsiaTheme="majorEastAsia" w:hAnsiTheme="majorHAnsi" w:cstheme="majorHAnsi"/>
          <w:kern w:val="28"/>
        </w:rPr>
        <w:t>greatest thinkers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and </w:t>
      </w:r>
      <w:r w:rsidR="002A5212" w:rsidRPr="00C83CE0">
        <w:rPr>
          <w:rFonts w:asciiTheme="majorHAnsi" w:eastAsiaTheme="majorEastAsia" w:hAnsiTheme="majorHAnsi" w:cstheme="majorHAnsi"/>
          <w:kern w:val="28"/>
        </w:rPr>
        <w:t>philosopher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who belongs </w:t>
      </w:r>
      <w:r w:rsidR="002A5212" w:rsidRPr="00C83CE0">
        <w:rPr>
          <w:rFonts w:asciiTheme="majorHAnsi" w:eastAsiaTheme="majorEastAsia" w:hAnsiTheme="majorHAnsi" w:cstheme="majorHAnsi"/>
          <w:kern w:val="28"/>
        </w:rPr>
        <w:t>to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2A5212" w:rsidRPr="00C83CE0">
        <w:rPr>
          <w:rFonts w:asciiTheme="majorHAnsi" w:eastAsiaTheme="majorEastAsia" w:hAnsiTheme="majorHAnsi" w:cstheme="majorHAnsi"/>
          <w:kern w:val="28"/>
        </w:rPr>
        <w:t>Ancient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Rome, converted to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and this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conversion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is </w:t>
      </w:r>
      <w:r w:rsidR="002A5212" w:rsidRPr="00C83CE0">
        <w:rPr>
          <w:rFonts w:asciiTheme="majorHAnsi" w:eastAsiaTheme="majorEastAsia" w:hAnsiTheme="majorHAnsi" w:cstheme="majorHAnsi"/>
          <w:kern w:val="28"/>
        </w:rPr>
        <w:t>explained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in </w:t>
      </w:r>
      <w:r w:rsidR="002A5212" w:rsidRPr="00C83CE0">
        <w:rPr>
          <w:rFonts w:asciiTheme="majorHAnsi" w:eastAsiaTheme="majorEastAsia" w:hAnsiTheme="majorHAnsi" w:cstheme="majorHAnsi"/>
          <w:kern w:val="28"/>
        </w:rPr>
        <w:t>detail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and </w:t>
      </w:r>
      <w:r w:rsidR="002A5212" w:rsidRPr="00C83CE0">
        <w:rPr>
          <w:rFonts w:asciiTheme="majorHAnsi" w:eastAsiaTheme="majorEastAsia" w:hAnsiTheme="majorHAnsi" w:cstheme="majorHAnsi"/>
          <w:kern w:val="28"/>
        </w:rPr>
        <w:t>passionate</w:t>
      </w:r>
      <w:r w:rsidR="003237C6" w:rsidRPr="00C83CE0">
        <w:rPr>
          <w:rFonts w:asciiTheme="majorHAnsi" w:eastAsiaTheme="majorEastAsia" w:hAnsiTheme="majorHAnsi" w:cstheme="majorHAnsi"/>
          <w:kern w:val="28"/>
        </w:rPr>
        <w:t xml:space="preserve"> way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in the book Confession.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As inferred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from the </w:t>
      </w:r>
      <w:r w:rsidR="002A5212" w:rsidRPr="00C83CE0">
        <w:rPr>
          <w:rFonts w:asciiTheme="majorHAnsi" w:eastAsiaTheme="majorEastAsia" w:hAnsiTheme="majorHAnsi" w:cstheme="majorHAnsi"/>
          <w:kern w:val="28"/>
        </w:rPr>
        <w:t>title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, this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conversion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starts with the feeling of confession that strengthened with some familial and </w:t>
      </w:r>
      <w:r w:rsidR="002A5212" w:rsidRPr="00C83CE0">
        <w:rPr>
          <w:rFonts w:asciiTheme="majorHAnsi" w:eastAsiaTheme="majorEastAsia" w:hAnsiTheme="majorHAnsi" w:cstheme="majorHAnsi"/>
          <w:kern w:val="28"/>
        </w:rPr>
        <w:t>world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association</w:t>
      </w:r>
      <w:r w:rsidR="003237C6" w:rsidRPr="00C83CE0">
        <w:rPr>
          <w:rFonts w:asciiTheme="majorHAnsi" w:eastAsiaTheme="majorEastAsia" w:hAnsiTheme="majorHAnsi" w:cstheme="majorHAnsi"/>
          <w:kern w:val="28"/>
        </w:rPr>
        <w:t>.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2A5212" w:rsidRPr="00C83CE0">
        <w:rPr>
          <w:rFonts w:asciiTheme="majorHAnsi" w:eastAsiaTheme="majorEastAsia" w:hAnsiTheme="majorHAnsi" w:cstheme="majorHAnsi"/>
          <w:kern w:val="28"/>
        </w:rPr>
        <w:t>Augustine’s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book the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Confession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is not a </w:t>
      </w:r>
      <w:r w:rsidR="002A5212" w:rsidRPr="00C83CE0">
        <w:rPr>
          <w:rFonts w:asciiTheme="majorHAnsi" w:eastAsiaTheme="majorEastAsia" w:hAnsiTheme="majorHAnsi" w:cstheme="majorHAnsi"/>
          <w:kern w:val="28"/>
        </w:rPr>
        <w:t>straightforward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account but it is a description of events that </w:t>
      </w:r>
      <w:r w:rsidR="002A5212" w:rsidRPr="00C83CE0">
        <w:rPr>
          <w:rFonts w:asciiTheme="majorHAnsi" w:eastAsiaTheme="majorEastAsia" w:hAnsiTheme="majorHAnsi" w:cstheme="majorHAnsi"/>
          <w:kern w:val="28"/>
        </w:rPr>
        <w:t>keyed a major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2A5212" w:rsidRPr="00C83CE0">
        <w:rPr>
          <w:rFonts w:asciiTheme="majorHAnsi" w:eastAsiaTheme="majorEastAsia" w:hAnsiTheme="majorHAnsi" w:cstheme="majorHAnsi"/>
          <w:kern w:val="28"/>
        </w:rPr>
        <w:t>role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in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 driving saint to </w:t>
      </w:r>
      <w:r w:rsidR="002A5212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Pr="00C83CE0">
        <w:rPr>
          <w:rFonts w:asciiTheme="majorHAnsi" w:eastAsiaTheme="majorEastAsia" w:hAnsiTheme="majorHAnsi" w:cstheme="majorHAnsi"/>
          <w:kern w:val="28"/>
        </w:rPr>
        <w:t xml:space="preserve">. 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In a </w:t>
      </w:r>
      <w:r w:rsidR="00411B96" w:rsidRPr="00C83CE0">
        <w:rPr>
          <w:rFonts w:asciiTheme="majorHAnsi" w:eastAsiaTheme="majorEastAsia" w:hAnsiTheme="majorHAnsi" w:cstheme="majorHAnsi"/>
          <w:kern w:val="28"/>
        </w:rPr>
        <w:t>nutshell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, the book, “confession” is a dramatic, and logical </w:t>
      </w:r>
      <w:r w:rsidR="00411B96" w:rsidRPr="00C83CE0">
        <w:rPr>
          <w:rFonts w:asciiTheme="majorHAnsi" w:eastAsiaTheme="majorEastAsia" w:hAnsiTheme="majorHAnsi" w:cstheme="majorHAnsi"/>
          <w:kern w:val="28"/>
        </w:rPr>
        <w:t>insight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into the facts and figures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along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with a sentimental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approach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that pushed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Augustine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to hear his inner voice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and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convert to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Christianity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,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Also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, the book is a source of inspiration for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Christianism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in terms of </w:t>
      </w:r>
      <w:r w:rsidR="00411B96" w:rsidRPr="00C83CE0">
        <w:rPr>
          <w:rFonts w:asciiTheme="majorHAnsi" w:eastAsiaTheme="majorEastAsia" w:hAnsiTheme="majorHAnsi" w:cstheme="majorHAnsi"/>
          <w:kern w:val="28"/>
        </w:rPr>
        <w:t>philosophical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connotations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and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religious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 </w:t>
      </w:r>
      <w:r w:rsidR="00411B96" w:rsidRPr="00C83CE0">
        <w:rPr>
          <w:rFonts w:asciiTheme="majorHAnsi" w:eastAsiaTheme="majorEastAsia" w:hAnsiTheme="majorHAnsi" w:cstheme="majorHAnsi"/>
          <w:kern w:val="28"/>
        </w:rPr>
        <w:t>understandings</w:t>
      </w:r>
      <w:r w:rsidR="00C14C3E" w:rsidRPr="00C83CE0">
        <w:rPr>
          <w:rFonts w:asciiTheme="majorHAnsi" w:eastAsiaTheme="majorEastAsia" w:hAnsiTheme="majorHAnsi" w:cstheme="majorHAnsi"/>
          <w:kern w:val="28"/>
        </w:rPr>
        <w:t xml:space="preserve">. </w:t>
      </w:r>
    </w:p>
    <w:p w14:paraId="0A9570F3" w14:textId="221ADBFE" w:rsidR="003237C6" w:rsidRPr="00C83CE0" w:rsidRDefault="003237C6" w:rsidP="003237C6">
      <w:pPr>
        <w:ind w:firstLine="0"/>
        <w:rPr>
          <w:rFonts w:asciiTheme="majorHAnsi" w:eastAsiaTheme="majorEastAsia" w:hAnsiTheme="majorHAnsi" w:cstheme="majorHAnsi"/>
          <w:kern w:val="28"/>
        </w:rPr>
      </w:pPr>
    </w:p>
    <w:p w14:paraId="046F5A7D" w14:textId="3EEF2143" w:rsidR="003237C6" w:rsidRPr="00C83CE0" w:rsidRDefault="003237C6" w:rsidP="003237C6">
      <w:pPr>
        <w:ind w:firstLine="0"/>
        <w:rPr>
          <w:rFonts w:asciiTheme="majorHAnsi" w:eastAsiaTheme="majorEastAsia" w:hAnsiTheme="majorHAnsi" w:cstheme="majorHAnsi"/>
          <w:kern w:val="28"/>
        </w:rPr>
      </w:pPr>
    </w:p>
    <w:p w14:paraId="3220C933" w14:textId="76BF7338" w:rsidR="003237C6" w:rsidRPr="00C83CE0" w:rsidRDefault="003237C6" w:rsidP="003237C6">
      <w:pPr>
        <w:ind w:firstLine="0"/>
        <w:rPr>
          <w:rFonts w:asciiTheme="majorHAnsi" w:eastAsiaTheme="majorEastAsia" w:hAnsiTheme="majorHAnsi" w:cstheme="majorHAnsi"/>
          <w:b/>
          <w:kern w:val="28"/>
        </w:rPr>
      </w:pPr>
      <w:r w:rsidRPr="00C83CE0">
        <w:rPr>
          <w:rFonts w:asciiTheme="majorHAnsi" w:eastAsiaTheme="majorEastAsia" w:hAnsiTheme="majorHAnsi" w:cstheme="majorHAnsi"/>
          <w:b/>
          <w:kern w:val="28"/>
        </w:rPr>
        <w:lastRenderedPageBreak/>
        <w:t xml:space="preserve">Work Cited </w:t>
      </w:r>
      <w:r w:rsidRPr="00C83CE0">
        <w:rPr>
          <w:rFonts w:asciiTheme="majorHAnsi" w:eastAsiaTheme="majorEastAsia" w:hAnsiTheme="majorHAnsi" w:cstheme="majorHAnsi"/>
          <w:b/>
          <w:kern w:val="28"/>
        </w:rPr>
        <w:br/>
      </w:r>
      <w:r w:rsidRPr="00C83CE0">
        <w:rPr>
          <w:rFonts w:asciiTheme="majorHAnsi" w:hAnsiTheme="majorHAnsi" w:cstheme="majorHAnsi"/>
          <w:color w:val="222222"/>
          <w:shd w:val="clear" w:color="auto" w:fill="FFFFFF"/>
        </w:rPr>
        <w:t>Augustine, Saint.</w:t>
      </w:r>
      <w:bookmarkStart w:id="0" w:name="_GoBack"/>
      <w:bookmarkEnd w:id="0"/>
      <w:r w:rsidRPr="00C83CE0">
        <w:rPr>
          <w:rFonts w:asciiTheme="majorHAnsi" w:hAnsiTheme="majorHAnsi" w:cstheme="majorHAnsi"/>
          <w:color w:val="222222"/>
          <w:shd w:val="clear" w:color="auto" w:fill="FFFFFF"/>
        </w:rPr>
        <w:t> </w:t>
      </w:r>
      <w:r w:rsidRPr="00C83CE0">
        <w:rPr>
          <w:rFonts w:asciiTheme="majorHAnsi" w:hAnsiTheme="majorHAnsi" w:cstheme="majorHAnsi"/>
          <w:i/>
          <w:iCs/>
          <w:color w:val="222222"/>
          <w:shd w:val="clear" w:color="auto" w:fill="FFFFFF"/>
        </w:rPr>
        <w:t>The confessions</w:t>
      </w:r>
      <w:r w:rsidRPr="00C83CE0">
        <w:rPr>
          <w:rFonts w:asciiTheme="majorHAnsi" w:hAnsiTheme="majorHAnsi" w:cstheme="majorHAnsi"/>
          <w:color w:val="222222"/>
          <w:shd w:val="clear" w:color="auto" w:fill="FFFFFF"/>
        </w:rPr>
        <w:t>. Clark, 1876.</w:t>
      </w:r>
    </w:p>
    <w:sectPr w:rsidR="003237C6" w:rsidRPr="00C83CE0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F09FC" w14:textId="77777777" w:rsidR="00ED4FB0" w:rsidRDefault="00ED4FB0">
      <w:pPr>
        <w:spacing w:line="240" w:lineRule="auto"/>
      </w:pPr>
      <w:r>
        <w:separator/>
      </w:r>
    </w:p>
  </w:endnote>
  <w:endnote w:type="continuationSeparator" w:id="0">
    <w:p w14:paraId="02B70B66" w14:textId="77777777" w:rsidR="00ED4FB0" w:rsidRDefault="00ED4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CDBC1" w14:textId="77777777" w:rsidR="00ED4FB0" w:rsidRDefault="00ED4FB0">
      <w:pPr>
        <w:spacing w:line="240" w:lineRule="auto"/>
      </w:pPr>
      <w:r>
        <w:separator/>
      </w:r>
    </w:p>
  </w:footnote>
  <w:footnote w:type="continuationSeparator" w:id="0">
    <w:p w14:paraId="3ECA2158" w14:textId="77777777" w:rsidR="00ED4FB0" w:rsidRDefault="00ED4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B1446" w14:textId="77777777" w:rsidR="00E614DD" w:rsidRDefault="00ED4FB0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1DA42" w14:textId="77777777" w:rsidR="00E614DD" w:rsidRDefault="00ED4FB0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985A65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29E3C4C"/>
    <w:multiLevelType w:val="hybridMultilevel"/>
    <w:tmpl w:val="6256DC96"/>
    <w:lvl w:ilvl="0" w:tplc="DB0A9786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54A84BC0" w:tentative="1">
      <w:start w:val="1"/>
      <w:numFmt w:val="lowerLetter"/>
      <w:lvlText w:val="%2."/>
      <w:lvlJc w:val="left"/>
      <w:pPr>
        <w:ind w:left="2160" w:hanging="360"/>
      </w:pPr>
    </w:lvl>
    <w:lvl w:ilvl="2" w:tplc="57D02276" w:tentative="1">
      <w:start w:val="1"/>
      <w:numFmt w:val="lowerRoman"/>
      <w:lvlText w:val="%3."/>
      <w:lvlJc w:val="right"/>
      <w:pPr>
        <w:ind w:left="2880" w:hanging="180"/>
      </w:pPr>
    </w:lvl>
    <w:lvl w:ilvl="3" w:tplc="51FCC24C" w:tentative="1">
      <w:start w:val="1"/>
      <w:numFmt w:val="decimal"/>
      <w:lvlText w:val="%4."/>
      <w:lvlJc w:val="left"/>
      <w:pPr>
        <w:ind w:left="3600" w:hanging="360"/>
      </w:pPr>
    </w:lvl>
    <w:lvl w:ilvl="4" w:tplc="5EC8734A" w:tentative="1">
      <w:start w:val="1"/>
      <w:numFmt w:val="lowerLetter"/>
      <w:lvlText w:val="%5."/>
      <w:lvlJc w:val="left"/>
      <w:pPr>
        <w:ind w:left="4320" w:hanging="360"/>
      </w:pPr>
    </w:lvl>
    <w:lvl w:ilvl="5" w:tplc="6760245E" w:tentative="1">
      <w:start w:val="1"/>
      <w:numFmt w:val="lowerRoman"/>
      <w:lvlText w:val="%6."/>
      <w:lvlJc w:val="right"/>
      <w:pPr>
        <w:ind w:left="5040" w:hanging="180"/>
      </w:pPr>
    </w:lvl>
    <w:lvl w:ilvl="6" w:tplc="8F0E9EE2" w:tentative="1">
      <w:start w:val="1"/>
      <w:numFmt w:val="decimal"/>
      <w:lvlText w:val="%7."/>
      <w:lvlJc w:val="left"/>
      <w:pPr>
        <w:ind w:left="5760" w:hanging="360"/>
      </w:pPr>
    </w:lvl>
    <w:lvl w:ilvl="7" w:tplc="BA9CA3DC" w:tentative="1">
      <w:start w:val="1"/>
      <w:numFmt w:val="lowerLetter"/>
      <w:lvlText w:val="%8."/>
      <w:lvlJc w:val="left"/>
      <w:pPr>
        <w:ind w:left="6480" w:hanging="360"/>
      </w:pPr>
    </w:lvl>
    <w:lvl w:ilvl="8" w:tplc="C408137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B1B5787"/>
    <w:multiLevelType w:val="multilevel"/>
    <w:tmpl w:val="4572ABF8"/>
    <w:numStyleLink w:val="MLAOutline"/>
  </w:abstractNum>
  <w:abstractNum w:abstractNumId="19" w15:restartNumberingAfterBreak="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220"/>
    <w:rsid w:val="00015EB8"/>
    <w:rsid w:val="000166A4"/>
    <w:rsid w:val="00017773"/>
    <w:rsid w:val="00040CBB"/>
    <w:rsid w:val="000A3E01"/>
    <w:rsid w:val="000B78C8"/>
    <w:rsid w:val="001463B2"/>
    <w:rsid w:val="001F62C0"/>
    <w:rsid w:val="0022141D"/>
    <w:rsid w:val="00245E02"/>
    <w:rsid w:val="002753C3"/>
    <w:rsid w:val="00293B3D"/>
    <w:rsid w:val="002A5212"/>
    <w:rsid w:val="003237C6"/>
    <w:rsid w:val="00353B66"/>
    <w:rsid w:val="00364805"/>
    <w:rsid w:val="00365B95"/>
    <w:rsid w:val="00367D9B"/>
    <w:rsid w:val="0038602F"/>
    <w:rsid w:val="003B0F19"/>
    <w:rsid w:val="003D3626"/>
    <w:rsid w:val="00411B96"/>
    <w:rsid w:val="00456604"/>
    <w:rsid w:val="004A2675"/>
    <w:rsid w:val="004A35EE"/>
    <w:rsid w:val="004F7139"/>
    <w:rsid w:val="005525EB"/>
    <w:rsid w:val="0057093C"/>
    <w:rsid w:val="00691EC1"/>
    <w:rsid w:val="006F7532"/>
    <w:rsid w:val="007164DA"/>
    <w:rsid w:val="007C0EF8"/>
    <w:rsid w:val="007C53FB"/>
    <w:rsid w:val="00883D48"/>
    <w:rsid w:val="008A74A2"/>
    <w:rsid w:val="008B7D18"/>
    <w:rsid w:val="008F1F97"/>
    <w:rsid w:val="008F4052"/>
    <w:rsid w:val="00985A65"/>
    <w:rsid w:val="009A0696"/>
    <w:rsid w:val="009B6F47"/>
    <w:rsid w:val="009D4EB3"/>
    <w:rsid w:val="00A64851"/>
    <w:rsid w:val="00AE2FF6"/>
    <w:rsid w:val="00B13D1B"/>
    <w:rsid w:val="00B818DF"/>
    <w:rsid w:val="00BA1BAA"/>
    <w:rsid w:val="00C14C3E"/>
    <w:rsid w:val="00C83CE0"/>
    <w:rsid w:val="00CD3FEE"/>
    <w:rsid w:val="00D05A7B"/>
    <w:rsid w:val="00D52117"/>
    <w:rsid w:val="00D6541D"/>
    <w:rsid w:val="00DB0D39"/>
    <w:rsid w:val="00E14005"/>
    <w:rsid w:val="00E40E69"/>
    <w:rsid w:val="00E614DD"/>
    <w:rsid w:val="00E627B4"/>
    <w:rsid w:val="00ED4FB0"/>
    <w:rsid w:val="00F3362D"/>
    <w:rsid w:val="00F83220"/>
    <w:rsid w:val="00F9444C"/>
    <w:rsid w:val="00FE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A9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3C15D7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3C15D7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3C15D7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3C15D7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3C15D7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D9"/>
    <w:rsid w:val="00006BD9"/>
    <w:rsid w:val="000166A4"/>
    <w:rsid w:val="003729CB"/>
    <w:rsid w:val="003A0181"/>
    <w:rsid w:val="003C15D7"/>
    <w:rsid w:val="005A3EFE"/>
    <w:rsid w:val="00E92F1F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2019-11-22T16:06:00Z</dcterms:created>
  <dcterms:modified xsi:type="dcterms:W3CDTF">2019-11-22T16:06:00Z</dcterms:modified>
</cp:coreProperties>
</file>