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4E025" w14:textId="77777777" w:rsidR="00F9444C" w:rsidRDefault="0024020C">
      <w:pPr>
        <w:pStyle w:val="NoSpacing"/>
      </w:pPr>
      <w:r>
        <w:t>Olivia Kim</w:t>
      </w:r>
    </w:p>
    <w:p w14:paraId="0DF7D877" w14:textId="77777777" w:rsidR="00E614DD" w:rsidRDefault="0024020C">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78380BB8" w14:textId="77777777" w:rsidR="00E614DD" w:rsidRDefault="0024020C">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19267E6B" w14:textId="77777777" w:rsidR="00E614DD" w:rsidRDefault="0024020C">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74CC89FD" w14:textId="77777777" w:rsidR="008A5294" w:rsidRDefault="0024020C" w:rsidP="00E82853">
      <w:pPr>
        <w:pStyle w:val="Title"/>
      </w:pPr>
      <w:r>
        <w:t>Artist Keith Haring</w:t>
      </w:r>
    </w:p>
    <w:p w14:paraId="65D694D0" w14:textId="77777777" w:rsidR="008A5294" w:rsidRDefault="0024020C" w:rsidP="001C3756">
      <w:r>
        <w:t xml:space="preserve">Unconventional and groovy cartoon images designed by Keith Haring are world renown for the past five decades. Hardly there is anyone who would like the artwork of Haring. However, some critics like Robert Hughes, the graffiti art is amusingly simple as he </w:t>
      </w:r>
      <w:r>
        <w:t xml:space="preserve">calls him 'Keith Boring.' But his simplistic yet mesmerizing artwork made him famous all around the world, not only in his era but to date. His simple and unique artwork is the reason that people gather at exhibitions of his artwork and praise him. </w:t>
      </w:r>
    </w:p>
    <w:p w14:paraId="7417CA99" w14:textId="77777777" w:rsidR="001C3756" w:rsidRDefault="0024020C" w:rsidP="001C3756">
      <w:r>
        <w:t>He fel</w:t>
      </w:r>
      <w:r>
        <w:t>t ambiguous about the concept of religion, and he wanted to explore the idea of religion. He was of the opinion that religion had been used by Western society as a tool of oppression and control when it is just one recurring subject in the art</w:t>
      </w:r>
      <w:r w:rsidR="00A37093">
        <w:t xml:space="preserve"> </w:t>
      </w:r>
      <w:r w:rsidR="00A37093">
        <w:fldChar w:fldCharType="begin"/>
      </w:r>
      <w:r w:rsidR="00A37093">
        <w:instrText xml:space="preserve"> ADDIN ZOTERO_ITEM CSL_CITATION {"citationID":"JV2gzAHi","properties":{"formattedCitation":"(Gruen)","plainCitation":"(Gruen)","noteIndex":0},"citationItems":[{"id":557,"uris":["http://zotero.org/users/local/YgsdZK9k/items/U8ZRHPGT"],"uri":["http://zotero.org/users/local/YgsdZK9k/items/U8ZRHPGT"],"itemData":{"id":557,"type":"book","abstract":"Interweaving Haring's own words with the reflections of those who knew him, this book captures the remarkable life and spirit of one of the most celebrated artists of our time, who died at age 31 in 1990. Haring candidly discusses all aspects of his life, from his controversial approach to art to coming to terms with AIDS. Illustrated with full-color reproductions of the artist's strikingly original works.","source":"books.google.com.pk","title":"Keith Haring","URL":"https://books.google.com/books/about/Keith_Haring.html?id=YJYG_vjwl5oC","author":[{"family":"Gruen","given":"John"}],"accessed":{"date-parts":[["2019",12,10]]},"issued":{"date-parts":[["1991"]]}}}],"schema":"https://github.com/citation-style-language/schema/raw/master/csl-citation.json"} </w:instrText>
      </w:r>
      <w:r w:rsidR="00A37093">
        <w:fldChar w:fldCharType="separate"/>
      </w:r>
      <w:r w:rsidR="00A37093" w:rsidRPr="00A37093">
        <w:rPr>
          <w:rFonts w:ascii="Times New Roman" w:hAnsi="Times New Roman" w:cs="Times New Roman"/>
        </w:rPr>
        <w:t>(Gruen)</w:t>
      </w:r>
      <w:r w:rsidR="00A37093">
        <w:fldChar w:fldCharType="end"/>
      </w:r>
      <w:r>
        <w:t>.</w:t>
      </w:r>
    </w:p>
    <w:p w14:paraId="4FC44405" w14:textId="77777777" w:rsidR="001C3756" w:rsidRDefault="0024020C" w:rsidP="001C3756">
      <w:r>
        <w:t xml:space="preserve">He studied semiotics, and he was also an erudite customer of values ranging from Dr. Seuss to the </w:t>
      </w:r>
      <w:r w:rsidR="00A37093">
        <w:t>watercolors</w:t>
      </w:r>
      <w:r>
        <w:t xml:space="preserve"> of Japan, and from original illustrations to cave art of Africa.</w:t>
      </w:r>
      <w:r>
        <w:t xml:space="preserve"> Anyone can sense the reflection of it in his artwork. Tremendous </w:t>
      </w:r>
      <w:r w:rsidR="00A37093">
        <w:t>candor</w:t>
      </w:r>
      <w:r>
        <w:t xml:space="preserve"> of his artwork is inspired by paintings of Jean Dubuffet and also Walt Disney. The phenomenal effect of his art is generated from the radiance of black lines dazzling around minimal i</w:t>
      </w:r>
      <w:r>
        <w:t xml:space="preserve">llustrations of his trademark baby, tellies, lovers, and barking dogs. It is noteworthy that this all vivacity is achieved merely through </w:t>
      </w:r>
      <w:r w:rsidR="00A37093">
        <w:t>color</w:t>
      </w:r>
      <w:r>
        <w:t xml:space="preserve"> and line. Only these two elements are involved, and when the original chalk drawing on vacant subway hoardings i</w:t>
      </w:r>
      <w:r>
        <w:t xml:space="preserve">n New York of 1980s is considered only the one element, the line was used. </w:t>
      </w:r>
    </w:p>
    <w:p w14:paraId="37725825" w14:textId="52A07CC6" w:rsidR="00E614DD" w:rsidRDefault="0024020C" w:rsidP="001C3756">
      <w:r>
        <w:lastRenderedPageBreak/>
        <w:t xml:space="preserve">Some of the Haring's work is based on </w:t>
      </w:r>
      <w:r>
        <w:t>epidemic of AIDS, which claimed his and many of his friends' lives. He produced abundant designed for posters, badges, and other merchandi</w:t>
      </w:r>
      <w:r>
        <w:t>se to create awareness about the disease. He also made paintings and drawings for this purpose.</w:t>
      </w:r>
    </w:p>
    <w:p w14:paraId="38AC6599" w14:textId="77777777" w:rsidR="00E614DD" w:rsidRDefault="00E614DD" w:rsidP="008A5294">
      <w:pPr>
        <w:pStyle w:val="Quote"/>
      </w:pPr>
    </w:p>
    <w:p w14:paraId="48C27679" w14:textId="77777777" w:rsidR="00BA1BAA" w:rsidRDefault="0024020C" w:rsidP="008A5294">
      <w:pPr>
        <w:pStyle w:val="SectionTitle"/>
        <w:jc w:val="left"/>
        <w:rPr>
          <w:rFonts w:ascii="Times New Roman" w:hAnsi="Times New Roman" w:cs="Times New Roman"/>
        </w:rPr>
      </w:pPr>
      <w:sdt>
        <w:sdtPr>
          <w:alias w:val="Works Cited:"/>
          <w:tag w:val="Works Cited:"/>
          <w:id w:val="1884596268"/>
          <w:placeholder>
            <w:docPart w:val="84840EE0329540E5A389FAD143582B30"/>
          </w:placeholder>
          <w:temporary/>
          <w:showingPlcHdr/>
          <w15:appearance w15:val="hidden"/>
        </w:sdtPr>
        <w:sdtEndPr/>
        <w:sdtContent>
          <w:bookmarkStart w:id="0" w:name="_GoBack"/>
          <w:r w:rsidR="009D4EB3" w:rsidRPr="005A416B">
            <w:rPr>
              <w:b/>
              <w:bCs/>
            </w:rPr>
            <w:t>Works Cited</w:t>
          </w:r>
          <w:bookmarkEnd w:id="0"/>
        </w:sdtContent>
      </w:sdt>
    </w:p>
    <w:p w14:paraId="6747DC44" w14:textId="77777777" w:rsidR="00E82853" w:rsidRPr="00E82853" w:rsidRDefault="0024020C" w:rsidP="00E8285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82853">
        <w:rPr>
          <w:rFonts w:ascii="Times New Roman" w:hAnsi="Times New Roman" w:cs="Times New Roman"/>
        </w:rPr>
        <w:t xml:space="preserve">Gruen, John. </w:t>
      </w:r>
      <w:r w:rsidRPr="00E82853">
        <w:rPr>
          <w:rFonts w:ascii="Times New Roman" w:hAnsi="Times New Roman" w:cs="Times New Roman"/>
          <w:i/>
          <w:iCs/>
        </w:rPr>
        <w:t>Keith Haring</w:t>
      </w:r>
      <w:r w:rsidRPr="00E82853">
        <w:rPr>
          <w:rFonts w:ascii="Times New Roman" w:hAnsi="Times New Roman" w:cs="Times New Roman"/>
        </w:rPr>
        <w:t xml:space="preserve">. 1991. </w:t>
      </w:r>
      <w:r w:rsidRPr="00E82853">
        <w:rPr>
          <w:rFonts w:ascii="Times New Roman" w:hAnsi="Times New Roman" w:cs="Times New Roman"/>
          <w:i/>
          <w:iCs/>
        </w:rPr>
        <w:t>books.google.com.pk</w:t>
      </w:r>
      <w:r w:rsidRPr="00E82853">
        <w:rPr>
          <w:rFonts w:ascii="Times New Roman" w:hAnsi="Times New Roman" w:cs="Times New Roman"/>
        </w:rPr>
        <w:t>, https://books.g</w:t>
      </w:r>
      <w:r w:rsidRPr="00E82853">
        <w:rPr>
          <w:rFonts w:ascii="Times New Roman" w:hAnsi="Times New Roman" w:cs="Times New Roman"/>
        </w:rPr>
        <w:t>oogle.com/books/about/Keith_Haring.html?id=YJYG_vjwl5oC.</w:t>
      </w:r>
    </w:p>
    <w:p w14:paraId="4ADA1483" w14:textId="77777777" w:rsidR="00BA1BAA" w:rsidRPr="00BA1BAA" w:rsidRDefault="0024020C" w:rsidP="00E82853">
      <w:pPr>
        <w:ind w:firstLine="0"/>
      </w:pPr>
      <w:r>
        <w:fldChar w:fldCharType="end"/>
      </w:r>
    </w:p>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59B47" w14:textId="77777777" w:rsidR="0024020C" w:rsidRDefault="0024020C">
      <w:pPr>
        <w:spacing w:line="240" w:lineRule="auto"/>
      </w:pPr>
      <w:r>
        <w:separator/>
      </w:r>
    </w:p>
  </w:endnote>
  <w:endnote w:type="continuationSeparator" w:id="0">
    <w:p w14:paraId="562AB1F0" w14:textId="77777777" w:rsidR="0024020C" w:rsidRDefault="002402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261C0" w14:textId="77777777" w:rsidR="0024020C" w:rsidRDefault="0024020C">
      <w:pPr>
        <w:spacing w:line="240" w:lineRule="auto"/>
      </w:pPr>
      <w:r>
        <w:separator/>
      </w:r>
    </w:p>
  </w:footnote>
  <w:footnote w:type="continuationSeparator" w:id="0">
    <w:p w14:paraId="31DA7682" w14:textId="77777777" w:rsidR="0024020C" w:rsidRDefault="002402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9415" w14:textId="77777777" w:rsidR="00E614DD" w:rsidRDefault="0024020C">
    <w:pPr>
      <w:pStyle w:val="Header"/>
    </w:pPr>
    <w:r>
      <w:t>Kim</w:t>
    </w:r>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470B3" w14:textId="77777777" w:rsidR="00E614DD" w:rsidRDefault="0024020C">
    <w:pPr>
      <w:pStyle w:val="Header"/>
    </w:pPr>
    <w:r>
      <w:t>Kim</w:t>
    </w:r>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C5828234">
      <w:start w:val="1"/>
      <w:numFmt w:val="lowerLetter"/>
      <w:pStyle w:val="TableNote"/>
      <w:suff w:val="space"/>
      <w:lvlText w:val="%1."/>
      <w:lvlJc w:val="left"/>
      <w:pPr>
        <w:ind w:left="0" w:firstLine="720"/>
      </w:pPr>
      <w:rPr>
        <w:rFonts w:hint="default"/>
      </w:rPr>
    </w:lvl>
    <w:lvl w:ilvl="1" w:tplc="97F06138" w:tentative="1">
      <w:start w:val="1"/>
      <w:numFmt w:val="lowerLetter"/>
      <w:lvlText w:val="%2."/>
      <w:lvlJc w:val="left"/>
      <w:pPr>
        <w:ind w:left="2160" w:hanging="360"/>
      </w:pPr>
    </w:lvl>
    <w:lvl w:ilvl="2" w:tplc="2004C3FC" w:tentative="1">
      <w:start w:val="1"/>
      <w:numFmt w:val="lowerRoman"/>
      <w:lvlText w:val="%3."/>
      <w:lvlJc w:val="right"/>
      <w:pPr>
        <w:ind w:left="2880" w:hanging="180"/>
      </w:pPr>
    </w:lvl>
    <w:lvl w:ilvl="3" w:tplc="2C2CF7EC" w:tentative="1">
      <w:start w:val="1"/>
      <w:numFmt w:val="decimal"/>
      <w:lvlText w:val="%4."/>
      <w:lvlJc w:val="left"/>
      <w:pPr>
        <w:ind w:left="3600" w:hanging="360"/>
      </w:pPr>
    </w:lvl>
    <w:lvl w:ilvl="4" w:tplc="C57A67FA" w:tentative="1">
      <w:start w:val="1"/>
      <w:numFmt w:val="lowerLetter"/>
      <w:lvlText w:val="%5."/>
      <w:lvlJc w:val="left"/>
      <w:pPr>
        <w:ind w:left="4320" w:hanging="360"/>
      </w:pPr>
    </w:lvl>
    <w:lvl w:ilvl="5" w:tplc="83CA74A2" w:tentative="1">
      <w:start w:val="1"/>
      <w:numFmt w:val="lowerRoman"/>
      <w:lvlText w:val="%6."/>
      <w:lvlJc w:val="right"/>
      <w:pPr>
        <w:ind w:left="5040" w:hanging="180"/>
      </w:pPr>
    </w:lvl>
    <w:lvl w:ilvl="6" w:tplc="C47089E4" w:tentative="1">
      <w:start w:val="1"/>
      <w:numFmt w:val="decimal"/>
      <w:lvlText w:val="%7."/>
      <w:lvlJc w:val="left"/>
      <w:pPr>
        <w:ind w:left="5760" w:hanging="360"/>
      </w:pPr>
    </w:lvl>
    <w:lvl w:ilvl="7" w:tplc="63E498EC" w:tentative="1">
      <w:start w:val="1"/>
      <w:numFmt w:val="lowerLetter"/>
      <w:lvlText w:val="%8."/>
      <w:lvlJc w:val="left"/>
      <w:pPr>
        <w:ind w:left="6480" w:hanging="360"/>
      </w:pPr>
    </w:lvl>
    <w:lvl w:ilvl="8" w:tplc="FE3A9A6E"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B78C8"/>
    <w:rsid w:val="001463B2"/>
    <w:rsid w:val="001C3756"/>
    <w:rsid w:val="001F62C0"/>
    <w:rsid w:val="0024020C"/>
    <w:rsid w:val="00245E02"/>
    <w:rsid w:val="002477C5"/>
    <w:rsid w:val="00353B66"/>
    <w:rsid w:val="00364805"/>
    <w:rsid w:val="00456604"/>
    <w:rsid w:val="004A2675"/>
    <w:rsid w:val="004F7139"/>
    <w:rsid w:val="005525EB"/>
    <w:rsid w:val="00566BBA"/>
    <w:rsid w:val="0057093C"/>
    <w:rsid w:val="005A416B"/>
    <w:rsid w:val="00691EC1"/>
    <w:rsid w:val="006C7BDE"/>
    <w:rsid w:val="006E1FC8"/>
    <w:rsid w:val="007C53FB"/>
    <w:rsid w:val="008A5294"/>
    <w:rsid w:val="008B7D18"/>
    <w:rsid w:val="008F1F97"/>
    <w:rsid w:val="008F4052"/>
    <w:rsid w:val="00985A65"/>
    <w:rsid w:val="009D4EB3"/>
    <w:rsid w:val="00A37093"/>
    <w:rsid w:val="00B13D1B"/>
    <w:rsid w:val="00B818DF"/>
    <w:rsid w:val="00BA1BAA"/>
    <w:rsid w:val="00C11EEE"/>
    <w:rsid w:val="00CD3FEE"/>
    <w:rsid w:val="00D05A7B"/>
    <w:rsid w:val="00D52117"/>
    <w:rsid w:val="00DB0D39"/>
    <w:rsid w:val="00E14005"/>
    <w:rsid w:val="00E614DD"/>
    <w:rsid w:val="00E627B4"/>
    <w:rsid w:val="00E82853"/>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D3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F87515">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F87515">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F87515">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F87515">
          <w:pPr>
            <w:pStyle w:val="84840EE0329540E5A389FAD143582B30"/>
          </w:pPr>
          <w:r>
            <w:t>Works Cited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542B80"/>
    <w:rsid w:val="005A3EFE"/>
    <w:rsid w:val="00D32286"/>
    <w:rsid w:val="00F87515"/>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2019-12-10T11:09:00Z</dcterms:created>
  <dcterms:modified xsi:type="dcterms:W3CDTF">2019-12-10T11:09:00Z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id="0Jiwyq9n"/&gt;&lt;style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