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14B1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01B07">
            <w:t>Project Discussion on Accounting Ethics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914B1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501B0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501B07">
            <w:t>Project Discussion on Accounting Ethics</w:t>
          </w:r>
        </w:sdtContent>
      </w:sdt>
    </w:p>
    <w:p w:rsidR="00CF160C" w:rsidRDefault="00CF160C" w:rsidP="00CF160C">
      <w:pPr>
        <w:spacing w:before="240"/>
        <w:jc w:val="both"/>
        <w:rPr>
          <w:rFonts w:ascii="Times New Roman" w:hAnsi="Times New Roman" w:cs="Times New Roman"/>
        </w:rPr>
      </w:pPr>
      <w:bookmarkStart w:id="0" w:name="_GoBack"/>
      <w:bookmarkEnd w:id="0"/>
      <w:r>
        <w:rPr>
          <w:rFonts w:ascii="Times New Roman" w:hAnsi="Times New Roman" w:cs="Times New Roman"/>
        </w:rPr>
        <w:t xml:space="preserve">There are many reasons one can find as evidence and reason why </w:t>
      </w:r>
      <w:r w:rsidRPr="005D27C1">
        <w:rPr>
          <w:rFonts w:ascii="Times New Roman" w:hAnsi="Times New Roman" w:cs="Times New Roman"/>
        </w:rPr>
        <w:t xml:space="preserve">integrity, honesty, and transparency are </w:t>
      </w:r>
      <w:r>
        <w:rPr>
          <w:rFonts w:ascii="Times New Roman" w:hAnsi="Times New Roman" w:cs="Times New Roman"/>
        </w:rPr>
        <w:t>essential in financial reporting. But the main reason because of that the integrity, honesty, and transparency are important in financial reporting is these factors lead to show the real picture of the company or business to investors exactly about what the business or company gives them as far as their financial statements. The finance managers and management ensure honesty in their financial analysis and results to safeguard the company from any fear of reporting or favoritism (</w:t>
      </w:r>
      <w:r w:rsidRPr="00347495">
        <w:rPr>
          <w:rFonts w:ascii="Times New Roman" w:hAnsi="Times New Roman" w:cs="Times New Roman"/>
        </w:rPr>
        <w:t>Savitri, 2016)</w:t>
      </w:r>
      <w:r>
        <w:rPr>
          <w:rFonts w:ascii="Times New Roman" w:hAnsi="Times New Roman" w:cs="Times New Roman"/>
        </w:rPr>
        <w:t xml:space="preserve">. The above-mentioned things are essential in financial reporting because it secures right and fine judgment. In addition to it, the GAAP is developed for the purpose to ensure these factors in financial reporting. </w:t>
      </w:r>
    </w:p>
    <w:p w:rsidR="00CF160C" w:rsidRDefault="00CF160C" w:rsidP="00CF160C">
      <w:pPr>
        <w:jc w:val="both"/>
        <w:rPr>
          <w:rFonts w:ascii="Times New Roman" w:hAnsi="Times New Roman" w:cs="Times New Roman"/>
        </w:rPr>
      </w:pPr>
      <w:r>
        <w:rPr>
          <w:rFonts w:ascii="Times New Roman" w:hAnsi="Times New Roman" w:cs="Times New Roman"/>
        </w:rPr>
        <w:t>Generally, Acceptable Accounting Principles (GAAP) is useful and beneficial because it brings everyone on one and the same platform by making them use the same standardization in the financial analysis and reporting which leads to reduce risk and probability of errors and frauds (</w:t>
      </w:r>
      <w:r w:rsidRPr="00745DA4">
        <w:rPr>
          <w:rFonts w:ascii="Times New Roman" w:hAnsi="Times New Roman" w:cs="Times New Roman"/>
        </w:rPr>
        <w:t>Miah, 2019)</w:t>
      </w:r>
      <w:r>
        <w:rPr>
          <w:rFonts w:ascii="Times New Roman" w:hAnsi="Times New Roman" w:cs="Times New Roman"/>
        </w:rPr>
        <w:t xml:space="preserve">. Furthermore, the Generally Acceptable Accounting Principles are useful because it is used to look for the resolution of some problems when occur. </w:t>
      </w:r>
    </w:p>
    <w:p w:rsidR="00CF160C" w:rsidRDefault="00CF160C" w:rsidP="00CF160C">
      <w:pPr>
        <w:jc w:val="both"/>
        <w:rPr>
          <w:rFonts w:ascii="Times New Roman" w:hAnsi="Times New Roman" w:cs="Times New Roman"/>
        </w:rPr>
      </w:pPr>
      <w:r>
        <w:rPr>
          <w:rFonts w:ascii="Times New Roman" w:hAnsi="Times New Roman" w:cs="Times New Roman"/>
        </w:rPr>
        <w:t xml:space="preserve">It also enables investors to easily analyze companies by reviewing their financial statements while assisting taxpayers as well. </w:t>
      </w:r>
    </w:p>
    <w:p w:rsidR="00CF160C" w:rsidRDefault="00CF160C" w:rsidP="00CF160C">
      <w:pPr>
        <w:jc w:val="both"/>
        <w:rPr>
          <w:rFonts w:ascii="Times New Roman" w:hAnsi="Times New Roman" w:cs="Times New Roman"/>
        </w:rPr>
      </w:pPr>
      <w:r>
        <w:rPr>
          <w:rFonts w:ascii="Times New Roman" w:hAnsi="Times New Roman" w:cs="Times New Roman"/>
        </w:rPr>
        <w:t>Ethics in accounting and finance is the involvement of ethical standards that encompass truthfulness, fairness, and justice in the activities of accounting and finance. Hence ethics in accounting and finance is a subset of general business ethics (</w:t>
      </w:r>
      <w:r w:rsidRPr="001C5EC1">
        <w:rPr>
          <w:rFonts w:ascii="Times New Roman" w:hAnsi="Times New Roman" w:cs="Times New Roman"/>
        </w:rPr>
        <w:t>Mel</w:t>
      </w:r>
      <w:r>
        <w:rPr>
          <w:rFonts w:ascii="Times New Roman" w:hAnsi="Times New Roman" w:cs="Times New Roman"/>
        </w:rPr>
        <w:t>e</w:t>
      </w:r>
      <w:r w:rsidRPr="001C5EC1">
        <w:rPr>
          <w:rFonts w:ascii="Times New Roman" w:hAnsi="Times New Roman" w:cs="Times New Roman"/>
        </w:rPr>
        <w:t>, Rosanas, &amp; Fontrodona, 2017)</w:t>
      </w:r>
      <w:r>
        <w:rPr>
          <w:rFonts w:ascii="Times New Roman" w:hAnsi="Times New Roman" w:cs="Times New Roman"/>
        </w:rPr>
        <w:t>.</w:t>
      </w:r>
    </w:p>
    <w:p w:rsidR="00CF160C" w:rsidRDefault="00CF160C" w:rsidP="00CF160C">
      <w:pPr>
        <w:rPr>
          <w:rFonts w:ascii="Times New Roman" w:hAnsi="Times New Roman" w:cs="Times New Roman"/>
        </w:rPr>
      </w:pPr>
      <w:r>
        <w:rPr>
          <w:rFonts w:ascii="Times New Roman" w:hAnsi="Times New Roman" w:cs="Times New Roman"/>
        </w:rPr>
        <w:br w:type="page"/>
      </w:r>
    </w:p>
    <w:p w:rsidR="00CF160C" w:rsidRDefault="00CF160C" w:rsidP="00CF160C">
      <w:pPr>
        <w:spacing w:after="240"/>
        <w:ind w:firstLine="0"/>
        <w:jc w:val="center"/>
        <w:rPr>
          <w:rFonts w:ascii="Times New Roman" w:hAnsi="Times New Roman" w:cs="Times New Roman"/>
        </w:rPr>
      </w:pPr>
      <w:r w:rsidRPr="00B47BD0">
        <w:rPr>
          <w:rFonts w:ascii="Times New Roman" w:hAnsi="Times New Roman" w:cs="Times New Roman"/>
          <w:b/>
        </w:rPr>
        <w:lastRenderedPageBreak/>
        <w:t>References</w:t>
      </w:r>
    </w:p>
    <w:p w:rsidR="00CF160C" w:rsidRDefault="00CF160C" w:rsidP="00CF160C">
      <w:pPr>
        <w:ind w:left="720" w:hanging="720"/>
        <w:rPr>
          <w:rFonts w:ascii="Times New Roman" w:hAnsi="Times New Roman" w:cs="Times New Roman"/>
        </w:rPr>
      </w:pPr>
      <w:r w:rsidRPr="001C5EC1">
        <w:rPr>
          <w:rFonts w:ascii="Times New Roman" w:hAnsi="Times New Roman" w:cs="Times New Roman"/>
        </w:rPr>
        <w:t>Mel</w:t>
      </w:r>
      <w:r>
        <w:rPr>
          <w:rFonts w:ascii="Times New Roman" w:hAnsi="Times New Roman" w:cs="Times New Roman"/>
        </w:rPr>
        <w:t>e</w:t>
      </w:r>
      <w:r w:rsidRPr="001C5EC1">
        <w:rPr>
          <w:rFonts w:ascii="Times New Roman" w:hAnsi="Times New Roman" w:cs="Times New Roman"/>
        </w:rPr>
        <w:t>, D., Rosanas, J. M., &amp; Fontrodona, J. (2017). Ethics in Finance and Accounting: Editorial Introduction. Journal of Business Ethics, 140(4), 609-613.</w:t>
      </w:r>
      <w:r>
        <w:rPr>
          <w:rFonts w:ascii="Times New Roman" w:hAnsi="Times New Roman" w:cs="Times New Roman"/>
        </w:rPr>
        <w:t xml:space="preserve"> </w:t>
      </w:r>
    </w:p>
    <w:p w:rsidR="00CF160C" w:rsidRDefault="00CF160C" w:rsidP="00CF160C">
      <w:pPr>
        <w:ind w:left="720" w:hanging="720"/>
        <w:rPr>
          <w:rFonts w:ascii="Times New Roman" w:hAnsi="Times New Roman" w:cs="Times New Roman"/>
        </w:rPr>
      </w:pPr>
      <w:r w:rsidRPr="00745DA4">
        <w:rPr>
          <w:rFonts w:ascii="Times New Roman" w:hAnsi="Times New Roman" w:cs="Times New Roman"/>
        </w:rPr>
        <w:t>Miah, M. S. (2019). IFRS-Local GAAP Reconciliation Statements and Accounting Information Quality. IFRS-Local GAAP Reconciliation Statements and Accounting Information Quality (February 26, 2019).</w:t>
      </w:r>
      <w:r>
        <w:rPr>
          <w:rFonts w:ascii="Times New Roman" w:hAnsi="Times New Roman" w:cs="Times New Roman"/>
        </w:rPr>
        <w:t xml:space="preserve"> </w:t>
      </w:r>
    </w:p>
    <w:p w:rsidR="00CF160C" w:rsidRDefault="00CF160C" w:rsidP="00CF160C">
      <w:pPr>
        <w:ind w:left="720" w:hanging="720"/>
        <w:rPr>
          <w:rFonts w:ascii="Times New Roman" w:hAnsi="Times New Roman" w:cs="Times New Roman"/>
        </w:rPr>
      </w:pPr>
      <w:r w:rsidRPr="00347495">
        <w:rPr>
          <w:rFonts w:ascii="Times New Roman" w:hAnsi="Times New Roman" w:cs="Times New Roman"/>
        </w:rPr>
        <w:t>Savitri, E. (2016). Corporate governance mechanism and the moderating effect of independency on the integrity of financial reporting. Investment Management and Financial Innovations, 4(13), 68-74.</w:t>
      </w:r>
      <w:r>
        <w:rPr>
          <w:rFonts w:ascii="Times New Roman" w:hAnsi="Times New Roman" w:cs="Times New Roman"/>
        </w:rPr>
        <w:t xml:space="preserve"> </w:t>
      </w:r>
    </w:p>
    <w:p w:rsidR="00CF160C" w:rsidRPr="002752C3" w:rsidRDefault="00CF160C" w:rsidP="00CF160C">
      <w:pPr>
        <w:jc w:val="both"/>
        <w:rPr>
          <w:rFonts w:ascii="Times New Roman" w:hAnsi="Times New Roman" w:cs="Times New Roman"/>
        </w:rPr>
      </w:pPr>
    </w:p>
    <w:p w:rsidR="00E81978" w:rsidRDefault="00E81978" w:rsidP="00CF160C">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19" w:rsidRDefault="00914B19">
      <w:pPr>
        <w:spacing w:line="240" w:lineRule="auto"/>
      </w:pPr>
      <w:r>
        <w:separator/>
      </w:r>
    </w:p>
    <w:p w:rsidR="00914B19" w:rsidRDefault="00914B19"/>
  </w:endnote>
  <w:endnote w:type="continuationSeparator" w:id="0">
    <w:p w:rsidR="00914B19" w:rsidRDefault="00914B19">
      <w:pPr>
        <w:spacing w:line="240" w:lineRule="auto"/>
      </w:pPr>
      <w:r>
        <w:continuationSeparator/>
      </w:r>
    </w:p>
    <w:p w:rsidR="00914B19" w:rsidRDefault="00914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19" w:rsidRDefault="00914B19">
      <w:pPr>
        <w:spacing w:line="240" w:lineRule="auto"/>
      </w:pPr>
      <w:r>
        <w:separator/>
      </w:r>
    </w:p>
    <w:p w:rsidR="00914B19" w:rsidRDefault="00914B19"/>
  </w:footnote>
  <w:footnote w:type="continuationSeparator" w:id="0">
    <w:p w:rsidR="00914B19" w:rsidRDefault="00914B19">
      <w:pPr>
        <w:spacing w:line="240" w:lineRule="auto"/>
      </w:pPr>
      <w:r>
        <w:continuationSeparator/>
      </w:r>
    </w:p>
    <w:p w:rsidR="00914B19" w:rsidRDefault="00914B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14B1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172F3">
          <w:rPr>
            <w:rStyle w:val="Strong"/>
          </w:rPr>
          <w:t>Finance, Accounting and Banking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F160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6172F3" w:rsidRPr="006172F3">
          <w:rPr>
            <w:rStyle w:val="Strong"/>
          </w:rPr>
          <w:t>Finance, Accounting and Banking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F160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1F7AFA"/>
    <w:rsid w:val="00355DCA"/>
    <w:rsid w:val="00422B99"/>
    <w:rsid w:val="004824B4"/>
    <w:rsid w:val="00501B07"/>
    <w:rsid w:val="00551A02"/>
    <w:rsid w:val="005534FA"/>
    <w:rsid w:val="005D3A03"/>
    <w:rsid w:val="006172F3"/>
    <w:rsid w:val="0070607F"/>
    <w:rsid w:val="008002C0"/>
    <w:rsid w:val="008C5323"/>
    <w:rsid w:val="00914B19"/>
    <w:rsid w:val="009A6A3B"/>
    <w:rsid w:val="00A405C9"/>
    <w:rsid w:val="00B823AA"/>
    <w:rsid w:val="00BA45DB"/>
    <w:rsid w:val="00BF4184"/>
    <w:rsid w:val="00C0601E"/>
    <w:rsid w:val="00C31D30"/>
    <w:rsid w:val="00C50272"/>
    <w:rsid w:val="00C73F57"/>
    <w:rsid w:val="00CD6E39"/>
    <w:rsid w:val="00CE500F"/>
    <w:rsid w:val="00CF160C"/>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D6354F"/>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Finance, Accounting and Banking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CCF23-5E4A-4243-BC4F-7BD0737C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Discussion on Accounting Ethics</dc:title>
  <dc:subject/>
  <dc:creator>Zack Gold</dc:creator>
  <cp:keywords/>
  <dc:description/>
  <cp:lastModifiedBy>Geralt of Rivia</cp:lastModifiedBy>
  <cp:revision>11</cp:revision>
  <dcterms:created xsi:type="dcterms:W3CDTF">2019-07-10T10:02:00Z</dcterms:created>
  <dcterms:modified xsi:type="dcterms:W3CDTF">2020-01-25T03:04:00Z</dcterms:modified>
</cp:coreProperties>
</file>