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AF48BF" w:rsidP="00CF4875">
      <w:pPr>
        <w:spacing w:after="0"/>
        <w:jc w:val="center"/>
        <w:rPr>
          <w:rFonts w:ascii="Times New Roman" w:hAnsi="Times New Roman"/>
          <w:sz w:val="24"/>
          <w:szCs w:val="24"/>
        </w:rPr>
      </w:pPr>
      <w:r>
        <w:rPr>
          <w:rFonts w:ascii="Times New Roman" w:hAnsi="Times New Roman"/>
          <w:sz w:val="24"/>
          <w:szCs w:val="24"/>
        </w:rPr>
        <w:t>Term Paper</w:t>
      </w: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AF48BF" w:rsidP="00CF4875">
      <w:pPr>
        <w:spacing w:after="0"/>
        <w:jc w:val="center"/>
        <w:rPr>
          <w:rFonts w:ascii="Times New Roman" w:hAnsi="Times New Roman"/>
          <w:sz w:val="24"/>
          <w:szCs w:val="24"/>
        </w:rPr>
      </w:pPr>
      <w:r w:rsidRPr="00D6664A">
        <w:rPr>
          <w:rFonts w:ascii="Times New Roman" w:hAnsi="Times New Roman"/>
          <w:sz w:val="24"/>
          <w:szCs w:val="24"/>
        </w:rPr>
        <w:t>Your Name here</w:t>
      </w: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AF48BF" w:rsidP="00CF4875">
      <w:pPr>
        <w:spacing w:after="0"/>
        <w:jc w:val="center"/>
        <w:rPr>
          <w:rFonts w:ascii="Times New Roman" w:hAnsi="Times New Roman"/>
          <w:sz w:val="24"/>
          <w:szCs w:val="24"/>
        </w:rPr>
      </w:pPr>
      <w:r w:rsidRPr="00D6664A">
        <w:rPr>
          <w:rFonts w:ascii="Times New Roman" w:hAnsi="Times New Roman"/>
          <w:sz w:val="24"/>
          <w:szCs w:val="24"/>
        </w:rPr>
        <w:t>Date Here</w:t>
      </w:r>
    </w:p>
    <w:p w:rsidR="00CF4875" w:rsidRPr="00D6664A" w:rsidRDefault="00CF4875" w:rsidP="00CF4875">
      <w:pPr>
        <w:spacing w:after="0"/>
        <w:jc w:val="center"/>
        <w:rPr>
          <w:rFonts w:ascii="Times New Roman" w:hAnsi="Times New Roman"/>
          <w:sz w:val="24"/>
          <w:szCs w:val="24"/>
        </w:rPr>
      </w:pPr>
    </w:p>
    <w:p w:rsidR="00962ABF" w:rsidRPr="00D6664A" w:rsidRDefault="00AF48BF"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rsidR="00D6664A" w:rsidRDefault="00DB5015" w:rsidP="002559E7">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India got independence on </w:t>
      </w:r>
      <w:r w:rsidR="00AF48BF">
        <w:rPr>
          <w:rFonts w:ascii="Times New Roman" w:hAnsi="Times New Roman"/>
          <w:sz w:val="24"/>
          <w:szCs w:val="24"/>
        </w:rPr>
        <w:t>15</w:t>
      </w:r>
      <w:r w:rsidR="00AF48BF" w:rsidRPr="009762AE">
        <w:rPr>
          <w:rFonts w:ascii="Times New Roman" w:hAnsi="Times New Roman"/>
          <w:sz w:val="24"/>
          <w:szCs w:val="24"/>
          <w:vertAlign w:val="superscript"/>
        </w:rPr>
        <w:t>th</w:t>
      </w:r>
      <w:r w:rsidR="00AF48BF">
        <w:rPr>
          <w:rFonts w:ascii="Times New Roman" w:hAnsi="Times New Roman"/>
          <w:sz w:val="24"/>
          <w:szCs w:val="24"/>
        </w:rPr>
        <w:t xml:space="preserve"> of August 1947 after g</w:t>
      </w:r>
      <w:r>
        <w:rPr>
          <w:rFonts w:ascii="Times New Roman" w:hAnsi="Times New Roman"/>
          <w:sz w:val="24"/>
          <w:szCs w:val="24"/>
        </w:rPr>
        <w:t>etting freedom from British. During British rule, India was having</w:t>
      </w:r>
      <w:r w:rsidR="00AF48BF">
        <w:rPr>
          <w:rFonts w:ascii="Times New Roman" w:hAnsi="Times New Roman"/>
          <w:sz w:val="24"/>
          <w:szCs w:val="24"/>
        </w:rPr>
        <w:t xml:space="preserve"> various princely states that had their governance. They had a special place within the administration of British rule. </w:t>
      </w:r>
      <w:r w:rsidR="0023482C">
        <w:rPr>
          <w:rFonts w:ascii="Times New Roman" w:hAnsi="Times New Roman"/>
          <w:sz w:val="24"/>
          <w:szCs w:val="24"/>
        </w:rPr>
        <w:t>The rulers of these princely states were known as Maharajas who sent their sons to j</w:t>
      </w:r>
      <w:r>
        <w:rPr>
          <w:rFonts w:ascii="Times New Roman" w:hAnsi="Times New Roman"/>
          <w:sz w:val="24"/>
          <w:szCs w:val="24"/>
        </w:rPr>
        <w:t>oin the British upper crust. A</w:t>
      </w:r>
      <w:r w:rsidR="0023482C">
        <w:rPr>
          <w:rFonts w:ascii="Times New Roman" w:hAnsi="Times New Roman"/>
          <w:sz w:val="24"/>
          <w:szCs w:val="24"/>
        </w:rPr>
        <w:t xml:space="preserve"> number of nationalists came forward against the power of the British like Muhammad Ali Jinnah and Mahatma Gandhi. </w:t>
      </w:r>
      <w:r w:rsidR="00952F97">
        <w:rPr>
          <w:rFonts w:ascii="Times New Roman" w:hAnsi="Times New Roman"/>
          <w:sz w:val="24"/>
          <w:szCs w:val="24"/>
        </w:rPr>
        <w:t xml:space="preserve">These two </w:t>
      </w:r>
      <w:r w:rsidR="00D06485">
        <w:rPr>
          <w:rFonts w:ascii="Times New Roman" w:hAnsi="Times New Roman"/>
          <w:sz w:val="24"/>
          <w:szCs w:val="24"/>
        </w:rPr>
        <w:t>personalities</w:t>
      </w:r>
      <w:r w:rsidR="00952F97">
        <w:rPr>
          <w:rFonts w:ascii="Times New Roman" w:hAnsi="Times New Roman"/>
          <w:sz w:val="24"/>
          <w:szCs w:val="24"/>
        </w:rPr>
        <w:t xml:space="preserve"> worked for the Indian people and asked for freedom</w:t>
      </w:r>
      <w:r>
        <w:rPr>
          <w:rFonts w:ascii="Times New Roman" w:hAnsi="Times New Roman"/>
          <w:sz w:val="24"/>
          <w:szCs w:val="24"/>
        </w:rPr>
        <w:t xml:space="preserve"> along with other nationalists</w:t>
      </w:r>
      <w:r w:rsidR="00952F97">
        <w:rPr>
          <w:rFonts w:ascii="Times New Roman" w:hAnsi="Times New Roman"/>
          <w:sz w:val="24"/>
          <w:szCs w:val="24"/>
        </w:rPr>
        <w:t xml:space="preserve">. Gandhi's vision was to replace British rule into the Commonwealth of India. On the other side, Muhammad Ali Jinnah wanted a separate nation for Muslims. These nationalists started the struggle of freedom collectively but later they separated due to the religious priority. </w:t>
      </w:r>
      <w:r w:rsidR="00505DDF">
        <w:rPr>
          <w:rFonts w:ascii="Times New Roman" w:hAnsi="Times New Roman"/>
          <w:sz w:val="24"/>
          <w:szCs w:val="24"/>
        </w:rPr>
        <w:t>Therefore one of the major factors for the division of subcontinent was religion</w:t>
      </w:r>
      <w:r w:rsidR="00AF48BF">
        <w:rPr>
          <w:rStyle w:val="FootnoteReference"/>
          <w:rFonts w:ascii="Times New Roman" w:hAnsi="Times New Roman"/>
          <w:sz w:val="24"/>
          <w:szCs w:val="24"/>
        </w:rPr>
        <w:footnoteReference w:id="2"/>
      </w:r>
      <w:r w:rsidR="00505DDF">
        <w:rPr>
          <w:rFonts w:ascii="Times New Roman" w:hAnsi="Times New Roman"/>
          <w:sz w:val="24"/>
          <w:szCs w:val="24"/>
        </w:rPr>
        <w:t xml:space="preserve">. </w:t>
      </w:r>
    </w:p>
    <w:p w:rsidR="00ED7C8A" w:rsidRDefault="00AF48BF" w:rsidP="002559E7">
      <w:pPr>
        <w:spacing w:after="0" w:line="480" w:lineRule="auto"/>
        <w:ind w:firstLine="720"/>
        <w:rPr>
          <w:rFonts w:ascii="Times New Roman" w:hAnsi="Times New Roman"/>
          <w:sz w:val="24"/>
          <w:szCs w:val="24"/>
        </w:rPr>
      </w:pPr>
      <w:r>
        <w:rPr>
          <w:rFonts w:ascii="Times New Roman" w:hAnsi="Times New Roman"/>
          <w:sz w:val="24"/>
          <w:szCs w:val="24"/>
        </w:rPr>
        <w:t>During British rule, the British army was a mix of British soldiers and common people</w:t>
      </w:r>
      <w:r w:rsidR="00DB5015">
        <w:rPr>
          <w:rFonts w:ascii="Times New Roman" w:hAnsi="Times New Roman"/>
          <w:sz w:val="24"/>
          <w:szCs w:val="24"/>
        </w:rPr>
        <w:t xml:space="preserve"> of India</w:t>
      </w:r>
      <w:r>
        <w:rPr>
          <w:rFonts w:ascii="Times New Roman" w:hAnsi="Times New Roman"/>
          <w:sz w:val="24"/>
          <w:szCs w:val="24"/>
        </w:rPr>
        <w:t xml:space="preserve">. </w:t>
      </w:r>
      <w:r w:rsidR="00BA2B36">
        <w:rPr>
          <w:rFonts w:ascii="Times New Roman" w:hAnsi="Times New Roman"/>
          <w:sz w:val="24"/>
          <w:szCs w:val="24"/>
        </w:rPr>
        <w:t xml:space="preserve">They were racist but showed loyalty to the British Empire. Hindus were divided into four </w:t>
      </w:r>
      <w:r w:rsidR="00370A17">
        <w:rPr>
          <w:rFonts w:ascii="Times New Roman" w:hAnsi="Times New Roman"/>
          <w:sz w:val="24"/>
          <w:szCs w:val="24"/>
        </w:rPr>
        <w:t>castes</w:t>
      </w:r>
      <w:r w:rsidR="00BA2B36">
        <w:rPr>
          <w:rFonts w:ascii="Times New Roman" w:hAnsi="Times New Roman"/>
          <w:sz w:val="24"/>
          <w:szCs w:val="24"/>
        </w:rPr>
        <w:t xml:space="preserve"> while other religions like Jainism, Sikhism, and Islam had no such caste system. Based on caste, status was gained by the people where </w:t>
      </w:r>
      <w:r w:rsidR="004C33BE">
        <w:rPr>
          <w:rFonts w:ascii="Times New Roman" w:hAnsi="Times New Roman"/>
          <w:sz w:val="24"/>
          <w:szCs w:val="24"/>
        </w:rPr>
        <w:t>Brahmans</w:t>
      </w:r>
      <w:r w:rsidR="00BA2B36">
        <w:rPr>
          <w:rFonts w:ascii="Times New Roman" w:hAnsi="Times New Roman"/>
          <w:sz w:val="24"/>
          <w:szCs w:val="24"/>
        </w:rPr>
        <w:t xml:space="preserve"> were</w:t>
      </w:r>
      <w:r w:rsidR="00DB5015">
        <w:rPr>
          <w:rFonts w:ascii="Times New Roman" w:hAnsi="Times New Roman"/>
          <w:sz w:val="24"/>
          <w:szCs w:val="24"/>
        </w:rPr>
        <w:t xml:space="preserve"> most powerful than </w:t>
      </w:r>
      <w:r w:rsidR="00BA2B36">
        <w:rPr>
          <w:rFonts w:ascii="Times New Roman" w:hAnsi="Times New Roman"/>
          <w:sz w:val="24"/>
          <w:szCs w:val="24"/>
        </w:rPr>
        <w:t xml:space="preserve">castes. </w:t>
      </w:r>
      <w:r w:rsidR="004D2EFB">
        <w:rPr>
          <w:rFonts w:ascii="Times New Roman" w:hAnsi="Times New Roman"/>
          <w:sz w:val="24"/>
          <w:szCs w:val="24"/>
        </w:rPr>
        <w:t>Islam believed in equality</w:t>
      </w:r>
      <w:r w:rsidR="00DB5015">
        <w:rPr>
          <w:rFonts w:ascii="Times New Roman" w:hAnsi="Times New Roman"/>
          <w:sz w:val="24"/>
          <w:szCs w:val="24"/>
        </w:rPr>
        <w:t xml:space="preserve"> rather than caste system</w:t>
      </w:r>
      <w:r w:rsidR="004D2EFB">
        <w:rPr>
          <w:rFonts w:ascii="Times New Roman" w:hAnsi="Times New Roman"/>
          <w:sz w:val="24"/>
          <w:szCs w:val="24"/>
        </w:rPr>
        <w:t xml:space="preserve"> and therefore, Muslims demanded the land where they can </w:t>
      </w:r>
      <w:r w:rsidR="00CE6B3D">
        <w:rPr>
          <w:rFonts w:ascii="Times New Roman" w:hAnsi="Times New Roman"/>
          <w:sz w:val="24"/>
          <w:szCs w:val="24"/>
        </w:rPr>
        <w:t>practice their</w:t>
      </w:r>
      <w:r w:rsidR="004D2EFB">
        <w:rPr>
          <w:rFonts w:ascii="Times New Roman" w:hAnsi="Times New Roman"/>
          <w:sz w:val="24"/>
          <w:szCs w:val="24"/>
        </w:rPr>
        <w:t xml:space="preserve"> rituals with freedom. </w:t>
      </w:r>
      <w:r>
        <w:rPr>
          <w:rFonts w:ascii="Times New Roman" w:hAnsi="Times New Roman"/>
          <w:sz w:val="24"/>
          <w:szCs w:val="24"/>
        </w:rPr>
        <w:t>G</w:t>
      </w:r>
      <w:bookmarkStart w:id="0" w:name="_GoBack"/>
      <w:bookmarkEnd w:id="0"/>
      <w:r>
        <w:rPr>
          <w:rFonts w:ascii="Times New Roman" w:hAnsi="Times New Roman"/>
          <w:sz w:val="24"/>
          <w:szCs w:val="24"/>
        </w:rPr>
        <w:t>andhi participated in various marches and civil wars like salt march against salt</w:t>
      </w:r>
      <w:r w:rsidR="00DB5015">
        <w:rPr>
          <w:rFonts w:ascii="Times New Roman" w:hAnsi="Times New Roman"/>
          <w:sz w:val="24"/>
          <w:szCs w:val="24"/>
        </w:rPr>
        <w:t xml:space="preserve"> tax increase</w:t>
      </w:r>
      <w:r>
        <w:rPr>
          <w:rFonts w:ascii="Times New Roman" w:hAnsi="Times New Roman"/>
          <w:sz w:val="24"/>
          <w:szCs w:val="24"/>
        </w:rPr>
        <w:t xml:space="preserve">. </w:t>
      </w:r>
      <w:r w:rsidR="002A279A">
        <w:rPr>
          <w:rFonts w:ascii="Times New Roman" w:hAnsi="Times New Roman"/>
          <w:sz w:val="24"/>
          <w:szCs w:val="24"/>
        </w:rPr>
        <w:t xml:space="preserve">During the 1920s to 1930s </w:t>
      </w:r>
      <w:r w:rsidR="004A7CAE">
        <w:rPr>
          <w:rFonts w:ascii="Times New Roman" w:hAnsi="Times New Roman"/>
          <w:sz w:val="24"/>
          <w:szCs w:val="24"/>
        </w:rPr>
        <w:t xml:space="preserve">British rule was paved with good intentions. However, the situation started to change and rebellions killed more than 300 troops in the name of freedom. Gandhi was also arrested for civil disobedience when he announced the march against salt tax in 1930. </w:t>
      </w:r>
      <w:r>
        <w:rPr>
          <w:rFonts w:ascii="Times New Roman" w:hAnsi="Times New Roman"/>
          <w:sz w:val="24"/>
          <w:szCs w:val="24"/>
        </w:rPr>
        <w:t xml:space="preserve"> </w:t>
      </w:r>
      <w:r w:rsidR="004A7CAE">
        <w:rPr>
          <w:rFonts w:ascii="Times New Roman" w:hAnsi="Times New Roman"/>
          <w:sz w:val="24"/>
          <w:szCs w:val="24"/>
        </w:rPr>
        <w:t xml:space="preserve">In 1935, the India Act was passed. </w:t>
      </w:r>
      <w:r w:rsidR="00480C76">
        <w:rPr>
          <w:rFonts w:ascii="Times New Roman" w:hAnsi="Times New Roman"/>
          <w:sz w:val="24"/>
          <w:szCs w:val="24"/>
        </w:rPr>
        <w:t xml:space="preserve">Gandhi and </w:t>
      </w:r>
      <w:r w:rsidR="00480C76">
        <w:rPr>
          <w:rFonts w:ascii="Times New Roman" w:hAnsi="Times New Roman"/>
          <w:sz w:val="24"/>
          <w:szCs w:val="24"/>
        </w:rPr>
        <w:lastRenderedPageBreak/>
        <w:t>Nehru refused brought constitutional advances of administration of India act which resulted in war in the Middle East and Europe</w:t>
      </w:r>
      <w:r>
        <w:rPr>
          <w:rStyle w:val="FootnoteReference"/>
          <w:rFonts w:ascii="Times New Roman" w:hAnsi="Times New Roman"/>
          <w:sz w:val="24"/>
          <w:szCs w:val="24"/>
        </w:rPr>
        <w:footnoteReference w:id="3"/>
      </w:r>
      <w:r w:rsidR="00D219BA">
        <w:rPr>
          <w:rFonts w:ascii="Times New Roman" w:hAnsi="Times New Roman"/>
          <w:sz w:val="24"/>
          <w:szCs w:val="24"/>
        </w:rPr>
        <w:t>.</w:t>
      </w:r>
    </w:p>
    <w:p w:rsidR="00D219BA" w:rsidRDefault="00AF48BF" w:rsidP="00D219BA">
      <w:pPr>
        <w:spacing w:after="0" w:line="480" w:lineRule="auto"/>
        <w:rPr>
          <w:rFonts w:ascii="Times New Roman" w:hAnsi="Times New Roman"/>
          <w:sz w:val="24"/>
          <w:szCs w:val="24"/>
        </w:rPr>
      </w:pPr>
      <w:r>
        <w:rPr>
          <w:rFonts w:ascii="Times New Roman" w:hAnsi="Times New Roman"/>
          <w:sz w:val="24"/>
          <w:szCs w:val="24"/>
        </w:rPr>
        <w:tab/>
        <w:t xml:space="preserve">Due to the war with </w:t>
      </w:r>
      <w:r w:rsidR="00D0487D">
        <w:rPr>
          <w:rFonts w:ascii="Times New Roman" w:hAnsi="Times New Roman"/>
          <w:sz w:val="24"/>
          <w:szCs w:val="24"/>
        </w:rPr>
        <w:t>Japan and Germany, the British lost the lives of so many I</w:t>
      </w:r>
      <w:r w:rsidR="00DB5015">
        <w:rPr>
          <w:rFonts w:ascii="Times New Roman" w:hAnsi="Times New Roman"/>
          <w:sz w:val="24"/>
          <w:szCs w:val="24"/>
        </w:rPr>
        <w:t>ndian troops and in 1946 Field Marshal L</w:t>
      </w:r>
      <w:r w:rsidR="00D0487D">
        <w:rPr>
          <w:rFonts w:ascii="Times New Roman" w:hAnsi="Times New Roman"/>
          <w:sz w:val="24"/>
          <w:szCs w:val="24"/>
        </w:rPr>
        <w:t xml:space="preserve">ord Wavell asked London </w:t>
      </w:r>
      <w:r w:rsidR="00DB5015">
        <w:rPr>
          <w:rFonts w:ascii="Times New Roman" w:hAnsi="Times New Roman"/>
          <w:sz w:val="24"/>
          <w:szCs w:val="24"/>
        </w:rPr>
        <w:t>to</w:t>
      </w:r>
      <w:r w:rsidR="00D0487D">
        <w:rPr>
          <w:rFonts w:ascii="Times New Roman" w:hAnsi="Times New Roman"/>
          <w:sz w:val="24"/>
          <w:szCs w:val="24"/>
        </w:rPr>
        <w:t xml:space="preserve"> </w:t>
      </w:r>
      <w:r w:rsidR="00DB5015">
        <w:rPr>
          <w:rFonts w:ascii="Times New Roman" w:hAnsi="Times New Roman"/>
          <w:sz w:val="24"/>
          <w:szCs w:val="24"/>
        </w:rPr>
        <w:t>make</w:t>
      </w:r>
      <w:r w:rsidR="00D0487D">
        <w:rPr>
          <w:rFonts w:ascii="Times New Roman" w:hAnsi="Times New Roman"/>
          <w:sz w:val="24"/>
          <w:szCs w:val="24"/>
        </w:rPr>
        <w:t xml:space="preserve"> army </w:t>
      </w:r>
      <w:r w:rsidR="00DB5015">
        <w:rPr>
          <w:rFonts w:ascii="Times New Roman" w:hAnsi="Times New Roman"/>
          <w:sz w:val="24"/>
          <w:szCs w:val="24"/>
        </w:rPr>
        <w:t xml:space="preserve">strong </w:t>
      </w:r>
      <w:r w:rsidR="00D0487D">
        <w:rPr>
          <w:rFonts w:ascii="Times New Roman" w:hAnsi="Times New Roman"/>
          <w:sz w:val="24"/>
          <w:szCs w:val="24"/>
        </w:rPr>
        <w:t>and cooperation of Indian parties to maintain the power in the land. However, the continuous struggle of Gandhi and Jinnah</w:t>
      </w:r>
      <w:r w:rsidR="00DB5015">
        <w:rPr>
          <w:rFonts w:ascii="Times New Roman" w:hAnsi="Times New Roman"/>
          <w:sz w:val="24"/>
          <w:szCs w:val="24"/>
        </w:rPr>
        <w:t>,</w:t>
      </w:r>
      <w:r w:rsidR="00D0487D">
        <w:rPr>
          <w:rFonts w:ascii="Times New Roman" w:hAnsi="Times New Roman"/>
          <w:sz w:val="24"/>
          <w:szCs w:val="24"/>
        </w:rPr>
        <w:t xml:space="preserve"> </w:t>
      </w:r>
      <w:r w:rsidR="00C37D85">
        <w:rPr>
          <w:rFonts w:ascii="Times New Roman" w:hAnsi="Times New Roman"/>
          <w:sz w:val="24"/>
          <w:szCs w:val="24"/>
        </w:rPr>
        <w:t>British</w:t>
      </w:r>
      <w:r w:rsidR="00D0487D">
        <w:rPr>
          <w:rFonts w:ascii="Times New Roman" w:hAnsi="Times New Roman"/>
          <w:sz w:val="24"/>
          <w:szCs w:val="24"/>
        </w:rPr>
        <w:t xml:space="preserve"> had to leave Indian land </w:t>
      </w:r>
      <w:r w:rsidR="00DB5015">
        <w:rPr>
          <w:rFonts w:ascii="Times New Roman" w:hAnsi="Times New Roman"/>
          <w:sz w:val="24"/>
          <w:szCs w:val="24"/>
        </w:rPr>
        <w:t xml:space="preserve">and they </w:t>
      </w:r>
      <w:r w:rsidR="00D0487D">
        <w:rPr>
          <w:rFonts w:ascii="Times New Roman" w:hAnsi="Times New Roman"/>
          <w:sz w:val="24"/>
          <w:szCs w:val="24"/>
        </w:rPr>
        <w:t xml:space="preserve">divided it into </w:t>
      </w:r>
      <w:r w:rsidR="00C37D85">
        <w:rPr>
          <w:rFonts w:ascii="Times New Roman" w:hAnsi="Times New Roman"/>
          <w:sz w:val="24"/>
          <w:szCs w:val="24"/>
        </w:rPr>
        <w:t>India</w:t>
      </w:r>
      <w:r w:rsidR="00D0487D">
        <w:rPr>
          <w:rFonts w:ascii="Times New Roman" w:hAnsi="Times New Roman"/>
          <w:sz w:val="24"/>
          <w:szCs w:val="24"/>
        </w:rPr>
        <w:t xml:space="preserve"> and Pakistan in 1947.</w:t>
      </w:r>
    </w:p>
    <w:p w:rsidR="00FF3C56" w:rsidRDefault="00AF48BF" w:rsidP="00ED7C8A">
      <w:pPr>
        <w:spacing w:after="0" w:line="480" w:lineRule="auto"/>
        <w:ind w:firstLine="720"/>
        <w:rPr>
          <w:rFonts w:ascii="Times New Roman" w:hAnsi="Times New Roman"/>
          <w:sz w:val="24"/>
          <w:szCs w:val="24"/>
        </w:rPr>
      </w:pPr>
      <w:r>
        <w:rPr>
          <w:rFonts w:ascii="Times New Roman" w:hAnsi="Times New Roman"/>
          <w:sz w:val="24"/>
          <w:szCs w:val="24"/>
        </w:rPr>
        <w:t xml:space="preserve">After independence, the subcontinent divided into India and Pakistan. Later, Pakistan further divided into Bangladesh and Pakistan. </w:t>
      </w:r>
      <w:r w:rsidR="00C407E3">
        <w:rPr>
          <w:rFonts w:ascii="Times New Roman" w:hAnsi="Times New Roman"/>
          <w:sz w:val="24"/>
          <w:szCs w:val="24"/>
        </w:rPr>
        <w:t xml:space="preserve">India is the developing nation that experienced three phases after </w:t>
      </w:r>
      <w:r w:rsidR="00DB5015">
        <w:rPr>
          <w:rFonts w:ascii="Times New Roman" w:hAnsi="Times New Roman"/>
          <w:sz w:val="24"/>
          <w:szCs w:val="24"/>
        </w:rPr>
        <w:t xml:space="preserve">independence including </w:t>
      </w:r>
      <w:r w:rsidR="00C407E3">
        <w:rPr>
          <w:rFonts w:ascii="Times New Roman" w:hAnsi="Times New Roman"/>
          <w:sz w:val="24"/>
          <w:szCs w:val="24"/>
        </w:rPr>
        <w:t xml:space="preserve">1947-1967, 1967-1977, and 1977-1984. </w:t>
      </w:r>
      <w:r>
        <w:rPr>
          <w:rFonts w:ascii="Times New Roman" w:hAnsi="Times New Roman"/>
          <w:sz w:val="24"/>
          <w:szCs w:val="24"/>
        </w:rPr>
        <w:t xml:space="preserve">In the first phase, India had to control tension over the divisions of assets. Hindus started to migrate from Pakistan to India while Hindus came to India leaving their land and assets behind. </w:t>
      </w:r>
      <w:r w:rsidR="00DB5015">
        <w:rPr>
          <w:rFonts w:ascii="Times New Roman" w:hAnsi="Times New Roman"/>
          <w:sz w:val="24"/>
          <w:szCs w:val="24"/>
        </w:rPr>
        <w:t>It became</w:t>
      </w:r>
      <w:r w:rsidR="00A52F35">
        <w:rPr>
          <w:rFonts w:ascii="Times New Roman" w:hAnsi="Times New Roman"/>
          <w:sz w:val="24"/>
          <w:szCs w:val="24"/>
        </w:rPr>
        <w:t xml:space="preserve"> difficult to provide the necessities to refugees as the division of assets made India lose big land and resources. Meanwhile, the </w:t>
      </w:r>
      <w:r w:rsidR="001A19BA">
        <w:rPr>
          <w:rFonts w:ascii="Times New Roman" w:hAnsi="Times New Roman"/>
          <w:sz w:val="24"/>
          <w:szCs w:val="24"/>
        </w:rPr>
        <w:t>issue of Kashmir was raised</w:t>
      </w:r>
      <w:r w:rsidR="00A52F35">
        <w:rPr>
          <w:rFonts w:ascii="Times New Roman" w:hAnsi="Times New Roman"/>
          <w:sz w:val="24"/>
          <w:szCs w:val="24"/>
        </w:rPr>
        <w:t xml:space="preserve"> when Maharaja Hari Singh announced </w:t>
      </w:r>
      <w:r w:rsidR="00DB5015">
        <w:rPr>
          <w:rFonts w:ascii="Times New Roman" w:hAnsi="Times New Roman"/>
          <w:sz w:val="24"/>
          <w:szCs w:val="24"/>
        </w:rPr>
        <w:t>to remain with India for the sake of</w:t>
      </w:r>
      <w:r w:rsidR="00A52F35">
        <w:rPr>
          <w:rFonts w:ascii="Times New Roman" w:hAnsi="Times New Roman"/>
          <w:sz w:val="24"/>
          <w:szCs w:val="24"/>
        </w:rPr>
        <w:t xml:space="preserve"> his power. Otherwise, Kashmir should be the part of Pakistan as per</w:t>
      </w:r>
      <w:r w:rsidR="00DB5015">
        <w:rPr>
          <w:rFonts w:ascii="Times New Roman" w:hAnsi="Times New Roman"/>
          <w:sz w:val="24"/>
          <w:szCs w:val="24"/>
        </w:rPr>
        <w:t xml:space="preserve"> strategy that was; Muslim majority </w:t>
      </w:r>
      <w:r w:rsidR="00A52F35">
        <w:rPr>
          <w:rFonts w:ascii="Times New Roman" w:hAnsi="Times New Roman"/>
          <w:sz w:val="24"/>
          <w:szCs w:val="24"/>
        </w:rPr>
        <w:t>areas will be the part o</w:t>
      </w:r>
      <w:r w:rsidR="00DB5015">
        <w:rPr>
          <w:rFonts w:ascii="Times New Roman" w:hAnsi="Times New Roman"/>
          <w:sz w:val="24"/>
          <w:szCs w:val="24"/>
        </w:rPr>
        <w:t>f Pakistan while Hindu majority</w:t>
      </w:r>
      <w:r w:rsidR="00A52F35">
        <w:rPr>
          <w:rFonts w:ascii="Times New Roman" w:hAnsi="Times New Roman"/>
          <w:sz w:val="24"/>
          <w:szCs w:val="24"/>
        </w:rPr>
        <w:t xml:space="preserve"> areas will become the part of India. In Kashmir, Muslims were in majority but due to the decision of Maharaja Pakistan lost the land which resulted in the warlike environment between the two nations. Even today issue of Kashmi</w:t>
      </w:r>
      <w:r w:rsidR="00DB5015">
        <w:rPr>
          <w:rFonts w:ascii="Times New Roman" w:hAnsi="Times New Roman"/>
          <w:sz w:val="24"/>
          <w:szCs w:val="24"/>
        </w:rPr>
        <w:t>r produces complications in the international relations</w:t>
      </w:r>
      <w:r w:rsidR="00A52F35">
        <w:rPr>
          <w:rFonts w:ascii="Times New Roman" w:hAnsi="Times New Roman"/>
          <w:sz w:val="24"/>
          <w:szCs w:val="24"/>
        </w:rPr>
        <w:t xml:space="preserve"> between India and Pakistan</w:t>
      </w:r>
      <w:r>
        <w:rPr>
          <w:rStyle w:val="FootnoteReference"/>
          <w:rFonts w:ascii="Times New Roman" w:hAnsi="Times New Roman"/>
          <w:sz w:val="24"/>
          <w:szCs w:val="24"/>
        </w:rPr>
        <w:footnoteReference w:id="4"/>
      </w:r>
      <w:r w:rsidR="00A52F35">
        <w:rPr>
          <w:rFonts w:ascii="Times New Roman" w:hAnsi="Times New Roman"/>
          <w:sz w:val="24"/>
          <w:szCs w:val="24"/>
        </w:rPr>
        <w:t>.</w:t>
      </w:r>
      <w:r w:rsidR="00A91DAC">
        <w:rPr>
          <w:rFonts w:ascii="Times New Roman" w:hAnsi="Times New Roman"/>
          <w:sz w:val="24"/>
          <w:szCs w:val="24"/>
        </w:rPr>
        <w:t xml:space="preserve"> Besides, t</w:t>
      </w:r>
      <w:r w:rsidR="001A19BA">
        <w:rPr>
          <w:rFonts w:ascii="Times New Roman" w:hAnsi="Times New Roman"/>
          <w:sz w:val="24"/>
          <w:szCs w:val="24"/>
        </w:rPr>
        <w:t>he first official election was held</w:t>
      </w:r>
      <w:r w:rsidR="006A3139">
        <w:rPr>
          <w:rFonts w:ascii="Times New Roman" w:hAnsi="Times New Roman"/>
          <w:sz w:val="24"/>
          <w:szCs w:val="24"/>
        </w:rPr>
        <w:t xml:space="preserve"> in 1952 and congress came into power. Another historical event in this phase was the Indus water </w:t>
      </w:r>
      <w:r w:rsidR="006A3139">
        <w:rPr>
          <w:rFonts w:ascii="Times New Roman" w:hAnsi="Times New Roman"/>
          <w:sz w:val="24"/>
          <w:szCs w:val="24"/>
        </w:rPr>
        <w:lastRenderedPageBreak/>
        <w:t>dispute that started in 1960. East Pakistan and West Pakistan were dependent on Indus water that flows from India t</w:t>
      </w:r>
      <w:r w:rsidR="00A91DAC">
        <w:rPr>
          <w:rFonts w:ascii="Times New Roman" w:hAnsi="Times New Roman"/>
          <w:sz w:val="24"/>
          <w:szCs w:val="24"/>
        </w:rPr>
        <w:t xml:space="preserve">o Pakistan. Both nations made agreement </w:t>
      </w:r>
      <w:r w:rsidR="006A3139">
        <w:rPr>
          <w:rFonts w:ascii="Times New Roman" w:hAnsi="Times New Roman"/>
          <w:sz w:val="24"/>
          <w:szCs w:val="24"/>
        </w:rPr>
        <w:t>on the issue to ensure peace in the subcontinent.</w:t>
      </w:r>
    </w:p>
    <w:p w:rsidR="007919CC" w:rsidRDefault="00AF48BF" w:rsidP="0065050B">
      <w:pPr>
        <w:spacing w:after="0" w:line="480" w:lineRule="auto"/>
        <w:ind w:firstLine="720"/>
        <w:rPr>
          <w:rFonts w:ascii="Times New Roman" w:hAnsi="Times New Roman"/>
          <w:sz w:val="24"/>
          <w:szCs w:val="24"/>
        </w:rPr>
      </w:pPr>
      <w:r>
        <w:rPr>
          <w:rFonts w:ascii="Times New Roman" w:hAnsi="Times New Roman"/>
          <w:sz w:val="24"/>
          <w:szCs w:val="24"/>
        </w:rPr>
        <w:t>In the second phase (1967-1977), elections were held in February 1967. The result of the election was s</w:t>
      </w:r>
      <w:r w:rsidR="00625A9B">
        <w:rPr>
          <w:rFonts w:ascii="Times New Roman" w:hAnsi="Times New Roman"/>
          <w:sz w:val="24"/>
          <w:szCs w:val="24"/>
        </w:rPr>
        <w:t>hocking for congress because</w:t>
      </w:r>
      <w:r>
        <w:rPr>
          <w:rFonts w:ascii="Times New Roman" w:hAnsi="Times New Roman"/>
          <w:sz w:val="24"/>
          <w:szCs w:val="24"/>
        </w:rPr>
        <w:t xml:space="preserve"> party won fewer seats than before while INC got a place in the parliament. Afterward, various movements started in India including the Naxal movement and JP movement. After the JP movement emergency was announced by the government. Due to these movements scarcity of resources increased and in 1973, unemployment and inflation started to increase which resulted in slow economic growth in the nation.</w:t>
      </w:r>
    </w:p>
    <w:p w:rsidR="0065050B" w:rsidRDefault="00AF48BF" w:rsidP="0065050B">
      <w:pPr>
        <w:spacing w:after="0" w:line="480" w:lineRule="auto"/>
        <w:ind w:firstLine="720"/>
        <w:rPr>
          <w:rFonts w:ascii="Times New Roman" w:hAnsi="Times New Roman"/>
          <w:sz w:val="24"/>
          <w:szCs w:val="24"/>
        </w:rPr>
      </w:pPr>
      <w:r>
        <w:rPr>
          <w:rFonts w:ascii="Times New Roman" w:hAnsi="Times New Roman"/>
          <w:sz w:val="24"/>
          <w:szCs w:val="24"/>
        </w:rPr>
        <w:t xml:space="preserve"> In the third phase (1977-1987), </w:t>
      </w:r>
      <w:r w:rsidR="00E851C4">
        <w:rPr>
          <w:rFonts w:ascii="Times New Roman" w:hAnsi="Times New Roman"/>
          <w:sz w:val="24"/>
          <w:szCs w:val="24"/>
        </w:rPr>
        <w:t>Mrs.</w:t>
      </w:r>
      <w:r>
        <w:rPr>
          <w:rFonts w:ascii="Times New Roman" w:hAnsi="Times New Roman"/>
          <w:sz w:val="24"/>
          <w:szCs w:val="24"/>
        </w:rPr>
        <w:t xml:space="preserve"> Gandhi announced the emergency election. Political parties came forward against congress due to which they lost their power in the north but somehow managed to get seats in the south. The political instability and conflicts between congress and JP</w:t>
      </w:r>
      <w:r w:rsidR="00E851C4">
        <w:rPr>
          <w:rFonts w:ascii="Times New Roman" w:hAnsi="Times New Roman"/>
          <w:sz w:val="24"/>
          <w:szCs w:val="24"/>
        </w:rPr>
        <w:t xml:space="preserve"> </w:t>
      </w:r>
      <w:r w:rsidR="007919CC">
        <w:rPr>
          <w:rFonts w:ascii="Times New Roman" w:hAnsi="Times New Roman"/>
          <w:sz w:val="24"/>
          <w:szCs w:val="24"/>
        </w:rPr>
        <w:t>affected</w:t>
      </w:r>
      <w:r w:rsidR="00E851C4">
        <w:rPr>
          <w:rFonts w:ascii="Times New Roman" w:hAnsi="Times New Roman"/>
          <w:sz w:val="24"/>
          <w:szCs w:val="24"/>
        </w:rPr>
        <w:t xml:space="preserve"> the socio-economic condition of the nation. </w:t>
      </w:r>
      <w:r w:rsidR="004E1BF2">
        <w:rPr>
          <w:rFonts w:ascii="Times New Roman" w:hAnsi="Times New Roman"/>
          <w:sz w:val="24"/>
          <w:szCs w:val="24"/>
        </w:rPr>
        <w:t>From 1977, the situation beca</w:t>
      </w:r>
      <w:r w:rsidR="007919CC">
        <w:rPr>
          <w:rFonts w:ascii="Times New Roman" w:hAnsi="Times New Roman"/>
          <w:sz w:val="24"/>
          <w:szCs w:val="24"/>
        </w:rPr>
        <w:t xml:space="preserve">me worse when the conflict between </w:t>
      </w:r>
      <w:r w:rsidR="004E1BF2">
        <w:rPr>
          <w:rFonts w:ascii="Times New Roman" w:hAnsi="Times New Roman"/>
          <w:sz w:val="24"/>
          <w:szCs w:val="24"/>
        </w:rPr>
        <w:t>Muslims</w:t>
      </w:r>
      <w:r w:rsidR="007919CC">
        <w:rPr>
          <w:rFonts w:ascii="Times New Roman" w:hAnsi="Times New Roman"/>
          <w:sz w:val="24"/>
          <w:szCs w:val="24"/>
        </w:rPr>
        <w:t xml:space="preserve"> and </w:t>
      </w:r>
      <w:r w:rsidR="004E1BF2">
        <w:rPr>
          <w:rFonts w:ascii="Times New Roman" w:hAnsi="Times New Roman"/>
          <w:sz w:val="24"/>
          <w:szCs w:val="24"/>
        </w:rPr>
        <w:t>Hindus</w:t>
      </w:r>
      <w:r w:rsidR="007919CC">
        <w:rPr>
          <w:rFonts w:ascii="Times New Roman" w:hAnsi="Times New Roman"/>
          <w:sz w:val="24"/>
          <w:szCs w:val="24"/>
        </w:rPr>
        <w:t xml:space="preserve"> started. The root reason for the conflicts was the different religions and ideologies of both the communities. </w:t>
      </w:r>
      <w:r w:rsidR="004E1BF2">
        <w:rPr>
          <w:rFonts w:ascii="Times New Roman" w:hAnsi="Times New Roman"/>
          <w:sz w:val="24"/>
          <w:szCs w:val="24"/>
        </w:rPr>
        <w:t>The violence helped Congress to regain power and they won the election of 1980 with 2/3</w:t>
      </w:r>
      <w:r w:rsidR="004E1BF2" w:rsidRPr="004E1BF2">
        <w:rPr>
          <w:rFonts w:ascii="Times New Roman" w:hAnsi="Times New Roman"/>
          <w:sz w:val="24"/>
          <w:szCs w:val="24"/>
          <w:vertAlign w:val="superscript"/>
        </w:rPr>
        <w:t>rd</w:t>
      </w:r>
      <w:r w:rsidR="004E1BF2">
        <w:rPr>
          <w:rFonts w:ascii="Times New Roman" w:hAnsi="Times New Roman"/>
          <w:sz w:val="24"/>
          <w:szCs w:val="24"/>
        </w:rPr>
        <w:t xml:space="preserve"> majority. </w:t>
      </w:r>
      <w:r w:rsidR="00EA02A7">
        <w:rPr>
          <w:rFonts w:ascii="Times New Roman" w:hAnsi="Times New Roman"/>
          <w:sz w:val="24"/>
          <w:szCs w:val="24"/>
        </w:rPr>
        <w:t>During the 1980s, th</w:t>
      </w:r>
      <w:r w:rsidR="00625A9B">
        <w:rPr>
          <w:rFonts w:ascii="Times New Roman" w:hAnsi="Times New Roman"/>
          <w:sz w:val="24"/>
          <w:szCs w:val="24"/>
        </w:rPr>
        <w:t xml:space="preserve">e Punjab crisis made </w:t>
      </w:r>
      <w:r w:rsidR="00EA02A7">
        <w:rPr>
          <w:rFonts w:ascii="Times New Roman" w:hAnsi="Times New Roman"/>
          <w:sz w:val="24"/>
          <w:szCs w:val="24"/>
        </w:rPr>
        <w:t>condition bad for the government as well as for the civilians. Conflicts between Sikhs and Hindus resulted in demand for "Punjabi Suba" fo</w:t>
      </w:r>
      <w:r w:rsidR="00F05919">
        <w:rPr>
          <w:rFonts w:ascii="Times New Roman" w:hAnsi="Times New Roman"/>
          <w:sz w:val="24"/>
          <w:szCs w:val="24"/>
        </w:rPr>
        <w:t>r</w:t>
      </w:r>
      <w:r w:rsidR="00EA02A7">
        <w:rPr>
          <w:rFonts w:ascii="Times New Roman" w:hAnsi="Times New Roman"/>
          <w:sz w:val="24"/>
          <w:szCs w:val="24"/>
        </w:rPr>
        <w:t xml:space="preserve"> Sikhs. These </w:t>
      </w:r>
      <w:r w:rsidR="00F05919">
        <w:rPr>
          <w:rFonts w:ascii="Times New Roman" w:hAnsi="Times New Roman"/>
          <w:sz w:val="24"/>
          <w:szCs w:val="24"/>
        </w:rPr>
        <w:t>conflicts</w:t>
      </w:r>
      <w:r w:rsidR="00EA02A7">
        <w:rPr>
          <w:rFonts w:ascii="Times New Roman" w:hAnsi="Times New Roman"/>
          <w:sz w:val="24"/>
          <w:szCs w:val="24"/>
        </w:rPr>
        <w:t xml:space="preserve"> ended by 1978 when the riot started between Niranki sect followers and Sikhs. </w:t>
      </w:r>
      <w:r w:rsidR="00F05919">
        <w:rPr>
          <w:rFonts w:ascii="Times New Roman" w:hAnsi="Times New Roman"/>
          <w:sz w:val="24"/>
          <w:szCs w:val="24"/>
        </w:rPr>
        <w:t>From 1984, political issues started to decline and all political parties managed to cooperate to bring the Indian economy back to the path of progress</w:t>
      </w:r>
      <w:r>
        <w:rPr>
          <w:rStyle w:val="FootnoteReference"/>
          <w:rFonts w:ascii="Times New Roman" w:hAnsi="Times New Roman"/>
          <w:sz w:val="24"/>
          <w:szCs w:val="24"/>
        </w:rPr>
        <w:footnoteReference w:id="5"/>
      </w:r>
      <w:r w:rsidR="00F05919">
        <w:rPr>
          <w:rFonts w:ascii="Times New Roman" w:hAnsi="Times New Roman"/>
          <w:sz w:val="24"/>
          <w:szCs w:val="24"/>
        </w:rPr>
        <w:t xml:space="preserve">. </w:t>
      </w:r>
    </w:p>
    <w:p w:rsidR="00A52F35" w:rsidRDefault="00AF48BF" w:rsidP="00D06485">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In contemporary time, India is considered as a developing nation whose economic growth is much higher </w:t>
      </w:r>
      <w:r w:rsidR="00E6773A">
        <w:rPr>
          <w:rFonts w:ascii="Times New Roman" w:hAnsi="Times New Roman"/>
          <w:sz w:val="24"/>
          <w:szCs w:val="24"/>
        </w:rPr>
        <w:t>than</w:t>
      </w:r>
      <w:r>
        <w:rPr>
          <w:rFonts w:ascii="Times New Roman" w:hAnsi="Times New Roman"/>
          <w:sz w:val="24"/>
          <w:szCs w:val="24"/>
        </w:rPr>
        <w:t xml:space="preserve"> the neighbor developing nations. It is considered as the land of minorities, diversity, and rich with culture. This is why it is also known as Incredible India. However various issues like poverty, rape</w:t>
      </w:r>
      <w:r w:rsidR="00625A9B">
        <w:rPr>
          <w:rFonts w:ascii="Times New Roman" w:hAnsi="Times New Roman"/>
          <w:sz w:val="24"/>
          <w:szCs w:val="24"/>
        </w:rPr>
        <w:t xml:space="preserve"> rate</w:t>
      </w:r>
      <w:r w:rsidR="00E6773A">
        <w:rPr>
          <w:rFonts w:ascii="Times New Roman" w:hAnsi="Times New Roman"/>
          <w:sz w:val="24"/>
          <w:szCs w:val="24"/>
        </w:rPr>
        <w:t xml:space="preserve">, and high </w:t>
      </w:r>
      <w:r w:rsidR="00625A9B">
        <w:rPr>
          <w:rFonts w:ascii="Times New Roman" w:hAnsi="Times New Roman"/>
          <w:sz w:val="24"/>
          <w:szCs w:val="24"/>
        </w:rPr>
        <w:t>population</w:t>
      </w:r>
      <w:r w:rsidR="00E6773A">
        <w:rPr>
          <w:rFonts w:ascii="Times New Roman" w:hAnsi="Times New Roman"/>
          <w:sz w:val="24"/>
          <w:szCs w:val="24"/>
        </w:rPr>
        <w:t xml:space="preserve"> need to be controlled to make the nation prosper and developed</w:t>
      </w:r>
      <w:r>
        <w:rPr>
          <w:rStyle w:val="FootnoteReference"/>
          <w:rFonts w:ascii="Times New Roman" w:hAnsi="Times New Roman"/>
          <w:sz w:val="24"/>
          <w:szCs w:val="24"/>
        </w:rPr>
        <w:footnoteReference w:id="6"/>
      </w:r>
      <w:r w:rsidR="00E6773A">
        <w:rPr>
          <w:rFonts w:ascii="Times New Roman" w:hAnsi="Times New Roman"/>
          <w:sz w:val="24"/>
          <w:szCs w:val="24"/>
        </w:rPr>
        <w:t>.</w:t>
      </w: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D06485" w:rsidRDefault="00D06485" w:rsidP="00D06485">
      <w:pPr>
        <w:spacing w:after="0" w:line="480" w:lineRule="auto"/>
        <w:rPr>
          <w:rFonts w:ascii="Times New Roman" w:hAnsi="Times New Roman"/>
          <w:sz w:val="24"/>
          <w:szCs w:val="24"/>
        </w:rPr>
      </w:pPr>
    </w:p>
    <w:p w:rsidR="00E1152B" w:rsidRDefault="00E1152B" w:rsidP="00D06485">
      <w:pPr>
        <w:spacing w:after="0" w:line="480" w:lineRule="auto"/>
        <w:rPr>
          <w:rFonts w:ascii="Times New Roman" w:hAnsi="Times New Roman"/>
          <w:sz w:val="24"/>
          <w:szCs w:val="24"/>
        </w:rPr>
      </w:pPr>
    </w:p>
    <w:p w:rsidR="00D06485" w:rsidRDefault="00AF48BF" w:rsidP="00C11A91">
      <w:pPr>
        <w:spacing w:after="0" w:line="480" w:lineRule="auto"/>
        <w:jc w:val="center"/>
        <w:rPr>
          <w:rFonts w:ascii="Times New Roman" w:hAnsi="Times New Roman"/>
          <w:sz w:val="24"/>
          <w:szCs w:val="24"/>
        </w:rPr>
      </w:pPr>
      <w:r>
        <w:rPr>
          <w:rFonts w:ascii="Times New Roman" w:hAnsi="Times New Roman"/>
          <w:sz w:val="24"/>
          <w:szCs w:val="24"/>
        </w:rPr>
        <w:lastRenderedPageBreak/>
        <w:t>Bibliography</w:t>
      </w:r>
    </w:p>
    <w:p w:rsidR="00D06485" w:rsidRPr="00D06485" w:rsidRDefault="00766826" w:rsidP="00C11A91">
      <w:pPr>
        <w:pStyle w:val="Bibliography"/>
        <w:spacing w:line="480" w:lineRule="auto"/>
        <w:rPr>
          <w:rFonts w:ascii="Times New Roman" w:hAnsi="Times New Roman"/>
          <w:sz w:val="24"/>
        </w:rPr>
      </w:pPr>
      <w:r w:rsidRPr="00766826">
        <w:fldChar w:fldCharType="begin"/>
      </w:r>
      <w:r w:rsidR="00AF48BF">
        <w:instrText xml:space="preserve"> ADDIN ZOTERO_BIBL {"uncited":[],"omitted":[],"custom":[]} CSL_BIBLIOGRAPHY </w:instrText>
      </w:r>
      <w:r w:rsidRPr="00766826">
        <w:fldChar w:fldCharType="separate"/>
      </w:r>
      <w:r w:rsidR="00AF48BF" w:rsidRPr="00D06485">
        <w:rPr>
          <w:rFonts w:ascii="Times New Roman" w:hAnsi="Times New Roman"/>
          <w:sz w:val="24"/>
        </w:rPr>
        <w:t>Global Conflict Tracker. “Conflict Between India and Pakistan.” Accessed December 3, 2019. https://cfr.org/interactive/global-conflict-tracker/conflict/conflict-between-india-and-pakistan.</w:t>
      </w:r>
    </w:p>
    <w:p w:rsidR="00D06485" w:rsidRDefault="00AF48BF" w:rsidP="00C11A91">
      <w:pPr>
        <w:pStyle w:val="Bibliography"/>
        <w:spacing w:line="480" w:lineRule="auto"/>
        <w:rPr>
          <w:rFonts w:ascii="Times New Roman" w:hAnsi="Times New Roman"/>
          <w:sz w:val="24"/>
        </w:rPr>
      </w:pPr>
      <w:r w:rsidRPr="00D06485">
        <w:rPr>
          <w:rFonts w:ascii="Times New Roman" w:hAnsi="Times New Roman"/>
          <w:sz w:val="24"/>
        </w:rPr>
        <w:t xml:space="preserve">“Eh1q0khbb3kp4qaov93bfqlko7---Pgs_390-397_pgs_629-643.Pdf.” Accessed December 3, 2019. </w:t>
      </w:r>
    </w:p>
    <w:p w:rsidR="00D06485" w:rsidRPr="00D06485" w:rsidRDefault="00AF48BF" w:rsidP="00C11A91">
      <w:pPr>
        <w:pStyle w:val="Bibliography"/>
        <w:spacing w:line="480" w:lineRule="auto"/>
        <w:rPr>
          <w:rFonts w:ascii="Times New Roman" w:hAnsi="Times New Roman"/>
          <w:sz w:val="24"/>
        </w:rPr>
      </w:pPr>
      <w:r w:rsidRPr="00D06485">
        <w:rPr>
          <w:rFonts w:ascii="Times New Roman" w:hAnsi="Times New Roman"/>
          <w:sz w:val="24"/>
        </w:rPr>
        <w:t>“Ethnic and Religious Conflicts in India.” Accessed December 3, 2019. https://www.culturalsurvival.org/publications/cultural-survival-quarterly/ethnic-and-religious-conflicts-india.</w:t>
      </w:r>
    </w:p>
    <w:p w:rsidR="00D06485" w:rsidRPr="00D06485" w:rsidRDefault="00AF48BF" w:rsidP="00C11A91">
      <w:pPr>
        <w:pStyle w:val="Bibliography"/>
        <w:spacing w:line="480" w:lineRule="auto"/>
        <w:rPr>
          <w:rFonts w:ascii="Times New Roman" w:hAnsi="Times New Roman"/>
          <w:sz w:val="24"/>
        </w:rPr>
      </w:pPr>
      <w:r w:rsidRPr="00D06485">
        <w:rPr>
          <w:rFonts w:ascii="Times New Roman" w:hAnsi="Times New Roman"/>
          <w:sz w:val="24"/>
        </w:rPr>
        <w:t>Says, Economichistorian. “History of Economic Growth in India.” International Policy Digest, April 25, 2013. https://intpolicydigest.org/2013/04/24/history-of-economic-growth-in-india/.</w:t>
      </w:r>
    </w:p>
    <w:p w:rsidR="00D06485" w:rsidRPr="00D06485" w:rsidRDefault="00AF48BF" w:rsidP="00C11A91">
      <w:pPr>
        <w:pStyle w:val="Bibliography"/>
        <w:spacing w:line="480" w:lineRule="auto"/>
        <w:rPr>
          <w:rFonts w:ascii="Times New Roman" w:hAnsi="Times New Roman"/>
          <w:sz w:val="24"/>
        </w:rPr>
      </w:pPr>
      <w:r w:rsidRPr="00D06485">
        <w:rPr>
          <w:rFonts w:ascii="Times New Roman" w:hAnsi="Times New Roman"/>
          <w:sz w:val="24"/>
        </w:rPr>
        <w:t>Asia Society. “Understanding Modern India.” Accessed December 3, 2019. https://asiasociety.org/education/understanding-modern-india.</w:t>
      </w:r>
    </w:p>
    <w:p w:rsidR="00D06485" w:rsidRDefault="00766826" w:rsidP="00C11A91">
      <w:pPr>
        <w:spacing w:after="0" w:line="480" w:lineRule="auto"/>
        <w:rPr>
          <w:rFonts w:ascii="Times New Roman" w:hAnsi="Times New Roman"/>
          <w:sz w:val="24"/>
          <w:szCs w:val="24"/>
        </w:rPr>
      </w:pPr>
      <w:r>
        <w:rPr>
          <w:rFonts w:ascii="Times New Roman" w:hAnsi="Times New Roman"/>
          <w:sz w:val="24"/>
          <w:szCs w:val="24"/>
        </w:rPr>
        <w:fldChar w:fldCharType="end"/>
      </w:r>
    </w:p>
    <w:p w:rsidR="00D6664A" w:rsidRPr="00D6664A" w:rsidRDefault="00D6664A" w:rsidP="002559E7">
      <w:pPr>
        <w:spacing w:after="0" w:line="480" w:lineRule="auto"/>
        <w:ind w:firstLine="720"/>
        <w:rPr>
          <w:rFonts w:ascii="Times New Roman" w:hAnsi="Times New Roman"/>
          <w:sz w:val="24"/>
          <w:szCs w:val="24"/>
        </w:rPr>
      </w:pPr>
    </w:p>
    <w:sectPr w:rsidR="00D6664A" w:rsidRPr="00D6664A"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3E1" w:rsidRDefault="00A373E1" w:rsidP="00B02021">
      <w:pPr>
        <w:spacing w:after="0" w:line="240" w:lineRule="auto"/>
      </w:pPr>
      <w:r>
        <w:separator/>
      </w:r>
    </w:p>
  </w:endnote>
  <w:endnote w:type="continuationSeparator" w:id="1">
    <w:p w:rsidR="00A373E1" w:rsidRDefault="00A373E1" w:rsidP="00B0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3E1" w:rsidRDefault="00A373E1" w:rsidP="00CF4875">
      <w:pPr>
        <w:spacing w:after="0" w:line="240" w:lineRule="auto"/>
      </w:pPr>
      <w:r>
        <w:separator/>
      </w:r>
    </w:p>
  </w:footnote>
  <w:footnote w:type="continuationSeparator" w:id="1">
    <w:p w:rsidR="00A373E1" w:rsidRDefault="00A373E1" w:rsidP="00CF4875">
      <w:pPr>
        <w:spacing w:after="0" w:line="240" w:lineRule="auto"/>
      </w:pPr>
      <w:r>
        <w:continuationSeparator/>
      </w:r>
    </w:p>
  </w:footnote>
  <w:footnote w:id="2">
    <w:p w:rsidR="00D06485" w:rsidRDefault="00AF48BF">
      <w:pPr>
        <w:pStyle w:val="FootnoteText"/>
      </w:pPr>
      <w:r>
        <w:rPr>
          <w:rStyle w:val="FootnoteReference"/>
        </w:rPr>
        <w:footnoteRef/>
      </w:r>
      <w:r>
        <w:t xml:space="preserve"> </w:t>
      </w:r>
      <w:r w:rsidR="00766826">
        <w:fldChar w:fldCharType="begin"/>
      </w:r>
      <w:r>
        <w:instrText xml:space="preserve"> ADDIN ZOTERO_ITEM CSL_CITATION {"citationID":"WxhAxY8j","properties":{"formattedCitation":"\\uc0\\u8220{}Ethnic and Religious Conflicts in India,\\uc0\\u8221{} accessed December 3, 2019, https://www.culturalsurvival.org/publications/cultural-survival-quarterly/ethnic-and-religious-conflicts-india.","plainCitation":"“Ethnic and Religious Conflicts in India,” accessed December 3, 2019, https://www.culturalsurvival.org/publications/cultural-survival-quarterly/ethnic-and-religious-conflicts-india.","noteIndex":1},"citationItems":[{"id":994,"uris":["http://zotero.org/users/local/rVaVAHaF/items/MZSG6MU2"],"uri":["http://zotero.org/users/local/rVaVAHaF/items/MZSG6MU2"],"itemData":{"id":994,"type":"webpage","title":"Ethnic and Religious Conflicts in India","abstract":"India is characterized by more ethnic and religious groups than most other countries of the world. Aside from the much noted 2000-odd castes, there are eight \"major\" religions, 15-odd languages spoken in various dialects in 22 states and nine union territories, and a substantial number of tribes and sects.","URL":"https://www.culturalsurvival.org/publications/cultural-survival-quarterly/ethnic-and-religious-conflicts-india","language":"en","accessed":{"date-parts":[["2019",12,3]]}}}],"schema":"https://github.com/citation-style-language/schema/raw/master/csl-citation.json"} </w:instrText>
      </w:r>
      <w:r w:rsidR="00766826">
        <w:fldChar w:fldCharType="separate"/>
      </w:r>
      <w:r w:rsidRPr="00D06485">
        <w:rPr>
          <w:rFonts w:cs="Calibri"/>
          <w:szCs w:val="24"/>
        </w:rPr>
        <w:t>“Ethnic and Religious Conflicts in India,” accessed December 3, 2019, https://www.culturalsurvival.org/publications/cultural-survival-quarterly/ethnic-and-religious-conflicts-india.</w:t>
      </w:r>
      <w:r w:rsidR="00766826">
        <w:fldChar w:fldCharType="end"/>
      </w:r>
    </w:p>
  </w:footnote>
  <w:footnote w:id="3">
    <w:p w:rsidR="00D06485" w:rsidRDefault="00AF48BF">
      <w:pPr>
        <w:pStyle w:val="FootnoteText"/>
      </w:pPr>
      <w:r>
        <w:rPr>
          <w:rStyle w:val="FootnoteReference"/>
        </w:rPr>
        <w:footnoteRef/>
      </w:r>
      <w:r>
        <w:t xml:space="preserve"> </w:t>
      </w:r>
      <w:r w:rsidR="00766826">
        <w:fldChar w:fldCharType="begin"/>
      </w:r>
      <w:r>
        <w:instrText xml:space="preserve"> ADDIN ZOTERO_ITEM CSL_CITATION {"citationID":"YtOVQUkd","properties":{"formattedCitation":"\\uc0\\u8220{}Eh1q0khbb3kp4qaov93bfqlko7---Pgs_390-397_pgs_629-643.Pdf,\\uc0\\u8221{} accessed December 3, 2019, https://www.docs.writing4money.com/uploads/orders/eh1q0khbb3kp4qaov93bfqlko7---pgs_390-397_pgs_629-643.pdf.","plainCitation":"“Eh1q0khbb3kp4qaov93bfqlko7---Pgs_390-397_pgs_629-643.Pdf,” accessed December 3, 2019, https://www.docs.writing4money.com/uploads/orders/eh1q0khbb3kp4qaov93bfqlko7---pgs_390-397_pgs_629-643.pdf.","noteIndex":2},"citationItems":[{"id":997,"uris":["http://zotero.org/users/local/rVaVAHaF/items/L6T8DETQ"],"uri":["http://zotero.org/users/local/rVaVAHaF/items/L6T8DETQ"],"itemData":{"id":997,"type":"article","title":"eh1q0khbb3kp4qaov93bfqlko7---pgs_390-397_pgs_629-643.pdf","URL":"https://www.docs.writing4money.com/uploads/orders/eh1q0khbb3kp4qaov93bfqlko7---pgs_390-397_pgs_629-643.pdf","accessed":{"date-parts":[["2019",12,3]]}}}],"schema":"https://github.com/citation-style-language/schema/raw/master/csl-citation.json"} </w:instrText>
      </w:r>
      <w:r w:rsidR="00766826">
        <w:fldChar w:fldCharType="separate"/>
      </w:r>
      <w:r w:rsidRPr="00D06485">
        <w:rPr>
          <w:rFonts w:cs="Calibri"/>
          <w:szCs w:val="24"/>
        </w:rPr>
        <w:t>“Eh1q0khbb3kp4qaov93bfqlko7---Pgs_390-397_pgs_629-643.Pdf,” accessed</w:t>
      </w:r>
      <w:r>
        <w:rPr>
          <w:rFonts w:cs="Calibri"/>
          <w:szCs w:val="24"/>
        </w:rPr>
        <w:t xml:space="preserve"> December 3, 2019</w:t>
      </w:r>
      <w:r w:rsidRPr="00D06485">
        <w:rPr>
          <w:rFonts w:cs="Calibri"/>
          <w:szCs w:val="24"/>
        </w:rPr>
        <w:t>--pgs_390-397_pgs_629-643.pdf.</w:t>
      </w:r>
      <w:r w:rsidR="00766826">
        <w:fldChar w:fldCharType="end"/>
      </w:r>
    </w:p>
  </w:footnote>
  <w:footnote w:id="4">
    <w:p w:rsidR="00D06485" w:rsidRDefault="00AF48BF">
      <w:pPr>
        <w:pStyle w:val="FootnoteText"/>
      </w:pPr>
      <w:r>
        <w:rPr>
          <w:rStyle w:val="FootnoteReference"/>
        </w:rPr>
        <w:footnoteRef/>
      </w:r>
      <w:r>
        <w:t xml:space="preserve"> </w:t>
      </w:r>
      <w:r w:rsidR="00766826">
        <w:fldChar w:fldCharType="begin"/>
      </w:r>
      <w:r>
        <w:instrText xml:space="preserve"> ADDIN ZOTERO_ITEM CSL_CITATION {"citationID":"Ip2iGcKn","properties":{"formattedCitation":"\\uc0\\u8220{}Conflict Between India and Pakistan,\\uc0\\u8221{} Global Conflict Tracker, accessed December 3, 2019, https://cfr.org/interactive/global-conflict-tracker/conflict/conflict-between-india-and-pakistan.","plainCitation":"“Conflict Between India and Pakistan,” Global Conflict Tracker, accessed December 3, 2019, https://cfr.org/interactive/global-conflict-tracker/conflict/conflict-between-india-and-pakistan.","noteIndex":3},"citationItems":[{"id":991,"uris":["http://zotero.org/users/local/rVaVAHaF/items/Q49BGK93"],"uri":["http://zotero.org/users/local/rVaVAHaF/items/Q49BGK93"],"itemData":{"id":991,"type":"webpage","title":"Conflict Between India and Pakistan","container-title":"Global Conflict Tracker","abstract":"Learn about the world's top hotspots with this interactive Global Conflict Tracker from the Center for Preventive Action at the Council on Foreign Relations.","URL":"https://cfr.org/interactive/global-conflict-tracker/conflict/conflict-between-india-and-pakistan","language":"en","accessed":{"date-parts":[["2019",12,3]]}}}],"schema":"https://github.com/citation-style-language/schema/raw/master/csl-citation.json"} </w:instrText>
      </w:r>
      <w:r w:rsidR="00766826">
        <w:fldChar w:fldCharType="separate"/>
      </w:r>
      <w:r w:rsidRPr="00D06485">
        <w:rPr>
          <w:rFonts w:cs="Calibri"/>
          <w:szCs w:val="24"/>
        </w:rPr>
        <w:t>“Conflict Between India and Pakistan,” Global Conflict Tracker, accessed December 3, 2019, https://cfr.org/interactive/global-conflict-tracker/conflict/conflict-between-india-and-pakistan.</w:t>
      </w:r>
      <w:r w:rsidR="00766826">
        <w:fldChar w:fldCharType="end"/>
      </w:r>
    </w:p>
  </w:footnote>
  <w:footnote w:id="5">
    <w:p w:rsidR="00D06485" w:rsidRDefault="00AF48BF">
      <w:pPr>
        <w:pStyle w:val="FootnoteText"/>
      </w:pPr>
      <w:r>
        <w:rPr>
          <w:rStyle w:val="FootnoteReference"/>
        </w:rPr>
        <w:footnoteRef/>
      </w:r>
      <w:r>
        <w:t xml:space="preserve"> </w:t>
      </w:r>
      <w:r w:rsidR="00766826">
        <w:fldChar w:fldCharType="begin"/>
      </w:r>
      <w:r>
        <w:instrText xml:space="preserve"> ADDIN ZOTERO_ITEM CSL_CITATION {"citationID":"HA5d3HDj","properties":{"formattedCitation":"Economichistorian Says, \\uc0\\u8220{}History of Economic Growth in India,\\uc0\\u8221{} International Policy Digest, April 25, 2013, https://intpolicydigest.org/2013/04/24/history-of-economic-growth-in-india/.","plainCitation":"Economichistorian Says, “History of Economic Growth in India,” International Policy Digest, April 25, 2013, https://intpolicydigest.org/2013/04/24/history-of-economic-growth-in-india/.","noteIndex":4},"citationItems":[{"id":992,"uris":["http://zotero.org/users/local/rVaVAHaF/items/5MLZBNP7"],"uri":["http://zotero.org/users/local/rVaVAHaF/items/5MLZBNP7"],"itemData":{"id":992,"type":"webpage","title":"History of Economic Growth in India","container-title":"International Policy Digest","abstract":"Last month, Morgan Stanly and HSBC lowered India’s economic growth forecast for fiscal years 2013 and 2014 from 5.2 to 5 percent and from 6.2 to 6 percent respectively.","URL":"https://intpolicydigest.org/2013/04/24/history-of-economic-growth-in-india/","language":"en-US","author":[{"family":"Says","given":"Economichistorian"}],"issued":{"date-parts":[["2013",4,25]]},"accessed":{"date-parts":[["2019",12,3]]}}}],"schema":"https://github.com/citation-style-language/schema/raw/master/csl-citation.json"} </w:instrText>
      </w:r>
      <w:r w:rsidR="00766826">
        <w:fldChar w:fldCharType="separate"/>
      </w:r>
      <w:r w:rsidRPr="00D06485">
        <w:rPr>
          <w:rFonts w:cs="Calibri"/>
          <w:szCs w:val="24"/>
        </w:rPr>
        <w:t>Economichistorian Says, “History of Economic Growth in India,” International Policy Digest, April 25, 2013, https://intpolicydigest.org/2013/04/24/history-of-economic-growth-in-india/.</w:t>
      </w:r>
      <w:r w:rsidR="00766826">
        <w:fldChar w:fldCharType="end"/>
      </w:r>
    </w:p>
  </w:footnote>
  <w:footnote w:id="6">
    <w:p w:rsidR="00D06485" w:rsidRDefault="00AF48BF">
      <w:pPr>
        <w:pStyle w:val="FootnoteText"/>
      </w:pPr>
      <w:r>
        <w:rPr>
          <w:rStyle w:val="FootnoteReference"/>
        </w:rPr>
        <w:footnoteRef/>
      </w:r>
      <w:r>
        <w:t xml:space="preserve"> </w:t>
      </w:r>
      <w:r w:rsidR="00766826">
        <w:fldChar w:fldCharType="begin"/>
      </w:r>
      <w:r>
        <w:instrText xml:space="preserve"> ADDIN ZOTERO_ITEM CSL_CITATION {"citationID":"kiGQMf20","properties":{"formattedCitation":"\\uc0\\u8220{}Understanding Modern India,\\uc0\\u8221{} Asia Society, accessed December 3, 2019, https://asiasociety.org/education/understanding-modern-india.","plainCitation":"“Understanding Modern India,” Asia Society, accessed December 3, 2019, https://asiasociety.org/education/understanding-modern-india.","noteIndex":5},"citationItems":[{"id":990,"uris":["http://zotero.org/users/local/rVaVAHaF/items/74WZFM7N"],"uri":["http://zotero.org/users/local/rVaVAHaF/items/74WZFM7N"],"itemData":{"id":990,"type":"webpage","title":"Understanding Modern India","container-title":"Asia Society","abstract":"The five themes that are critical to understanding modern India.","URL":"https://asiasociety.org/education/understanding-modern-india","language":"en","accessed":{"date-parts":[["2019",12,3]]}}}],"schema":"https://github.com/citation-style-language/schema/raw/master/csl-citation.json"} </w:instrText>
      </w:r>
      <w:r w:rsidR="00766826">
        <w:fldChar w:fldCharType="separate"/>
      </w:r>
      <w:r w:rsidRPr="00D06485">
        <w:rPr>
          <w:rFonts w:cs="Calibri"/>
          <w:szCs w:val="24"/>
        </w:rPr>
        <w:t>“Understanding Modern India,” Asia Society, accessed December 3, 2019, https://asiasociety.org/education/understanding-modern-india.</w:t>
      </w:r>
      <w:r w:rsidR="00766826">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75" w:rsidRPr="00CF4875" w:rsidRDefault="00AF48BF">
    <w:pPr>
      <w:pStyle w:val="Header"/>
      <w:jc w:val="right"/>
      <w:rPr>
        <w:rFonts w:ascii="Times" w:hAnsi="Times" w:cs="Times"/>
        <w:sz w:val="24"/>
        <w:szCs w:val="24"/>
      </w:rPr>
    </w:pPr>
    <w:r w:rsidRPr="00CF4875">
      <w:rPr>
        <w:rFonts w:ascii="Times" w:hAnsi="Times" w:cs="Times"/>
        <w:sz w:val="24"/>
        <w:szCs w:val="24"/>
      </w:rPr>
      <w:t xml:space="preserve">Your Last Name </w:t>
    </w:r>
    <w:r w:rsidR="00766826"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00766826" w:rsidRPr="00CF4875">
      <w:rPr>
        <w:rFonts w:ascii="Times" w:hAnsi="Times" w:cs="Times"/>
        <w:sz w:val="24"/>
        <w:szCs w:val="24"/>
      </w:rPr>
      <w:fldChar w:fldCharType="separate"/>
    </w:r>
    <w:r w:rsidR="00C11A91">
      <w:rPr>
        <w:rFonts w:ascii="Times" w:hAnsi="Times" w:cs="Times"/>
        <w:noProof/>
        <w:sz w:val="24"/>
        <w:szCs w:val="24"/>
      </w:rPr>
      <w:t>6</w:t>
    </w:r>
    <w:r w:rsidR="00766826"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6F5B"/>
    <w:multiLevelType w:val="hybridMultilevel"/>
    <w:tmpl w:val="C9D6AFB4"/>
    <w:lvl w:ilvl="0" w:tplc="E5C4309C">
      <w:start w:val="1"/>
      <w:numFmt w:val="decimal"/>
      <w:lvlText w:val="%1."/>
      <w:lvlJc w:val="left"/>
      <w:pPr>
        <w:ind w:left="720" w:hanging="360"/>
      </w:pPr>
      <w:rPr>
        <w:rFonts w:hint="default"/>
      </w:rPr>
    </w:lvl>
    <w:lvl w:ilvl="1" w:tplc="1B56FDFE" w:tentative="1">
      <w:start w:val="1"/>
      <w:numFmt w:val="lowerLetter"/>
      <w:lvlText w:val="%2."/>
      <w:lvlJc w:val="left"/>
      <w:pPr>
        <w:ind w:left="1440" w:hanging="360"/>
      </w:pPr>
    </w:lvl>
    <w:lvl w:ilvl="2" w:tplc="A6C09BE2" w:tentative="1">
      <w:start w:val="1"/>
      <w:numFmt w:val="lowerRoman"/>
      <w:lvlText w:val="%3."/>
      <w:lvlJc w:val="right"/>
      <w:pPr>
        <w:ind w:left="2160" w:hanging="180"/>
      </w:pPr>
    </w:lvl>
    <w:lvl w:ilvl="3" w:tplc="DAD25140" w:tentative="1">
      <w:start w:val="1"/>
      <w:numFmt w:val="decimal"/>
      <w:lvlText w:val="%4."/>
      <w:lvlJc w:val="left"/>
      <w:pPr>
        <w:ind w:left="2880" w:hanging="360"/>
      </w:pPr>
    </w:lvl>
    <w:lvl w:ilvl="4" w:tplc="5F887E1C" w:tentative="1">
      <w:start w:val="1"/>
      <w:numFmt w:val="lowerLetter"/>
      <w:lvlText w:val="%5."/>
      <w:lvlJc w:val="left"/>
      <w:pPr>
        <w:ind w:left="3600" w:hanging="360"/>
      </w:pPr>
    </w:lvl>
    <w:lvl w:ilvl="5" w:tplc="8376E414" w:tentative="1">
      <w:start w:val="1"/>
      <w:numFmt w:val="lowerRoman"/>
      <w:lvlText w:val="%6."/>
      <w:lvlJc w:val="right"/>
      <w:pPr>
        <w:ind w:left="4320" w:hanging="180"/>
      </w:pPr>
    </w:lvl>
    <w:lvl w:ilvl="6" w:tplc="7DD0F162" w:tentative="1">
      <w:start w:val="1"/>
      <w:numFmt w:val="decimal"/>
      <w:lvlText w:val="%7."/>
      <w:lvlJc w:val="left"/>
      <w:pPr>
        <w:ind w:left="5040" w:hanging="360"/>
      </w:pPr>
    </w:lvl>
    <w:lvl w:ilvl="7" w:tplc="C1DCC1E0" w:tentative="1">
      <w:start w:val="1"/>
      <w:numFmt w:val="lowerLetter"/>
      <w:lvlText w:val="%8."/>
      <w:lvlJc w:val="left"/>
      <w:pPr>
        <w:ind w:left="5760" w:hanging="360"/>
      </w:pPr>
    </w:lvl>
    <w:lvl w:ilvl="8" w:tplc="59D248E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LQwMzYzNTM1MDUxNjdV0lEKTi0uzszPAykwqQUAoizTmywAAAA="/>
  </w:docVars>
  <w:rsids>
    <w:rsidRoot w:val="00CF4875"/>
    <w:rsid w:val="00003136"/>
    <w:rsid w:val="0001073C"/>
    <w:rsid w:val="00111690"/>
    <w:rsid w:val="00132C17"/>
    <w:rsid w:val="00166CE0"/>
    <w:rsid w:val="00190115"/>
    <w:rsid w:val="00190D3C"/>
    <w:rsid w:val="001911D3"/>
    <w:rsid w:val="001A19BA"/>
    <w:rsid w:val="001A3E43"/>
    <w:rsid w:val="001A7D25"/>
    <w:rsid w:val="001C3F29"/>
    <w:rsid w:val="001F0653"/>
    <w:rsid w:val="002074DB"/>
    <w:rsid w:val="0023482C"/>
    <w:rsid w:val="002559E7"/>
    <w:rsid w:val="00275C03"/>
    <w:rsid w:val="00292B1A"/>
    <w:rsid w:val="002A279A"/>
    <w:rsid w:val="002A6767"/>
    <w:rsid w:val="002B0B11"/>
    <w:rsid w:val="002C08CF"/>
    <w:rsid w:val="00370A17"/>
    <w:rsid w:val="00372754"/>
    <w:rsid w:val="003A4DD9"/>
    <w:rsid w:val="003B380B"/>
    <w:rsid w:val="00434569"/>
    <w:rsid w:val="00480C76"/>
    <w:rsid w:val="004A7CAE"/>
    <w:rsid w:val="004C33BE"/>
    <w:rsid w:val="004D06A6"/>
    <w:rsid w:val="004D2EFB"/>
    <w:rsid w:val="004E1BF2"/>
    <w:rsid w:val="00505DDF"/>
    <w:rsid w:val="00513984"/>
    <w:rsid w:val="00550CF7"/>
    <w:rsid w:val="00593379"/>
    <w:rsid w:val="00597F02"/>
    <w:rsid w:val="005F3742"/>
    <w:rsid w:val="00625A9B"/>
    <w:rsid w:val="00630CF4"/>
    <w:rsid w:val="0065050B"/>
    <w:rsid w:val="00661129"/>
    <w:rsid w:val="00674639"/>
    <w:rsid w:val="006A3139"/>
    <w:rsid w:val="00766826"/>
    <w:rsid w:val="007919CC"/>
    <w:rsid w:val="00796864"/>
    <w:rsid w:val="007A7471"/>
    <w:rsid w:val="00804CA6"/>
    <w:rsid w:val="00826D83"/>
    <w:rsid w:val="008C44C3"/>
    <w:rsid w:val="008D6D76"/>
    <w:rsid w:val="00952F97"/>
    <w:rsid w:val="00962ABF"/>
    <w:rsid w:val="009762AE"/>
    <w:rsid w:val="009E20DB"/>
    <w:rsid w:val="009E5E3F"/>
    <w:rsid w:val="009F68CF"/>
    <w:rsid w:val="00A063BB"/>
    <w:rsid w:val="00A27BD7"/>
    <w:rsid w:val="00A373E1"/>
    <w:rsid w:val="00A52154"/>
    <w:rsid w:val="00A52F35"/>
    <w:rsid w:val="00A674D4"/>
    <w:rsid w:val="00A73D2A"/>
    <w:rsid w:val="00A8421E"/>
    <w:rsid w:val="00A91DAC"/>
    <w:rsid w:val="00AF48BF"/>
    <w:rsid w:val="00B02021"/>
    <w:rsid w:val="00B10097"/>
    <w:rsid w:val="00B37A56"/>
    <w:rsid w:val="00BA2B36"/>
    <w:rsid w:val="00BA3BA7"/>
    <w:rsid w:val="00BD617F"/>
    <w:rsid w:val="00C11A91"/>
    <w:rsid w:val="00C32FFD"/>
    <w:rsid w:val="00C37D85"/>
    <w:rsid w:val="00C407E3"/>
    <w:rsid w:val="00C55AE0"/>
    <w:rsid w:val="00CA4D11"/>
    <w:rsid w:val="00CE6B3D"/>
    <w:rsid w:val="00CF4875"/>
    <w:rsid w:val="00D008E6"/>
    <w:rsid w:val="00D0487D"/>
    <w:rsid w:val="00D06485"/>
    <w:rsid w:val="00D219BA"/>
    <w:rsid w:val="00D46F7D"/>
    <w:rsid w:val="00D6664A"/>
    <w:rsid w:val="00D8267D"/>
    <w:rsid w:val="00D84AD2"/>
    <w:rsid w:val="00DB5015"/>
    <w:rsid w:val="00DD0C78"/>
    <w:rsid w:val="00E1152B"/>
    <w:rsid w:val="00E55AFD"/>
    <w:rsid w:val="00E6773A"/>
    <w:rsid w:val="00E851C4"/>
    <w:rsid w:val="00EA02A7"/>
    <w:rsid w:val="00EC6ED3"/>
    <w:rsid w:val="00ED7C8A"/>
    <w:rsid w:val="00F05919"/>
    <w:rsid w:val="00FB2C5F"/>
    <w:rsid w:val="00FF3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566D3E-C5AD-43C8-862D-4F7B229E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2019-12-03T08:50:00Z</dcterms:created>
  <dcterms:modified xsi:type="dcterms:W3CDTF">2019-12-03T17:50:00Z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id="McgQoG2j"/&gt;&lt;style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