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Default="00F54D4C" w:rsidP="00F54D4C">
      <w:pPr>
        <w:pStyle w:val="Title2"/>
        <w:rPr>
          <w:rFonts w:asciiTheme="majorHAnsi" w:eastAsiaTheme="majorEastAsia" w:hAnsiTheme="majorHAnsi" w:cstheme="majorBidi"/>
        </w:rPr>
      </w:pPr>
    </w:p>
    <w:p w:rsidR="00F54D4C" w:rsidRPr="00F54D4C" w:rsidRDefault="00C61E2C" w:rsidP="00F54D4C">
      <w:pPr>
        <w:pStyle w:val="Title2"/>
        <w:rPr>
          <w:rFonts w:asciiTheme="majorHAnsi" w:eastAsiaTheme="majorEastAsia" w:hAnsiTheme="majorHAnsi" w:cstheme="majorBidi"/>
          <w:b/>
        </w:rPr>
      </w:pPr>
      <w:r w:rsidRPr="00F54D4C">
        <w:rPr>
          <w:rFonts w:asciiTheme="majorHAnsi" w:eastAsiaTheme="majorEastAsia" w:hAnsiTheme="majorHAnsi" w:cstheme="majorBidi"/>
        </w:rPr>
        <w:t>Human Services Final</w:t>
      </w:r>
      <w:r w:rsidRPr="00F54D4C">
        <w:rPr>
          <w:rFonts w:asciiTheme="majorHAnsi" w:eastAsiaTheme="majorEastAsia" w:hAnsiTheme="majorHAnsi" w:cstheme="majorBidi"/>
          <w:b/>
        </w:rPr>
        <w:t xml:space="preserve"> </w:t>
      </w:r>
    </w:p>
    <w:sdt>
      <w:sdtPr>
        <w:alias w:val="Author Name(s), First M. Last, Omit Titles and Degrees:"/>
        <w:tag w:val="Author Name(s), First M. Last, Omit Titles and Degrees:"/>
        <w:id w:val="-1736158886"/>
        <w:placeholder>
          <w:docPart w:val="6B7BC14876AE445C96B841FF3D9165E6"/>
        </w:placeholder>
        <w:temporary/>
        <w:showingPlcHdr/>
        <w:text/>
      </w:sdtPr>
      <w:sdtContent>
        <w:p w:rsidR="00B823AA" w:rsidRDefault="00C61E2C" w:rsidP="00B823AA">
          <w:pPr>
            <w:pStyle w:val="Title2"/>
          </w:pPr>
          <w:r>
            <w:t>[Author Name(s), First M. Last, Omit Titles and Degrees]</w:t>
          </w:r>
        </w:p>
      </w:sdtContent>
    </w:sdt>
    <w:p w:rsidR="00E81978" w:rsidRDefault="00AF179E"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F54D4C" w:rsidRDefault="00C61E2C">
      <w:r>
        <w:br w:type="page"/>
      </w:r>
    </w:p>
    <w:p w:rsidR="00F54D4C" w:rsidRDefault="00C61E2C" w:rsidP="00F54D4C">
      <w:pPr>
        <w:ind w:firstLine="0"/>
        <w:jc w:val="center"/>
        <w:rPr>
          <w:b/>
        </w:rPr>
      </w:pPr>
      <w:r w:rsidRPr="00F54D4C">
        <w:lastRenderedPageBreak/>
        <w:t>Human Services Final</w:t>
      </w:r>
      <w:r w:rsidRPr="00F54D4C">
        <w:rPr>
          <w:b/>
        </w:rPr>
        <w:t xml:space="preserve"> </w:t>
      </w:r>
    </w:p>
    <w:p w:rsidR="00F54D4C" w:rsidRDefault="00C61E2C" w:rsidP="00F54D4C">
      <w:pPr>
        <w:ind w:firstLine="0"/>
        <w:jc w:val="center"/>
        <w:rPr>
          <w:b/>
        </w:rPr>
      </w:pPr>
      <w:r>
        <w:rPr>
          <w:b/>
        </w:rPr>
        <w:t xml:space="preserve">Introduction </w:t>
      </w:r>
    </w:p>
    <w:p w:rsidR="00CB6247" w:rsidRDefault="00C61E2C" w:rsidP="00CB6247">
      <w:pPr>
        <w:ind w:firstLine="0"/>
      </w:pPr>
      <w:r>
        <w:tab/>
      </w:r>
      <w:r w:rsidR="005F0E97" w:rsidRPr="005F0E97">
        <w:t xml:space="preserve">Cultural diversity </w:t>
      </w:r>
      <w:r w:rsidRPr="00CB6247">
        <w:t>is a</w:t>
      </w:r>
      <w:r>
        <w:t>n integral</w:t>
      </w:r>
      <w:r w:rsidRPr="00CB6247">
        <w:t xml:space="preserve"> part of </w:t>
      </w:r>
      <w:r>
        <w:t xml:space="preserve">a community with various culturally diversified people </w:t>
      </w:r>
      <w:r w:rsidRPr="00CB6247">
        <w:t xml:space="preserve">which originate from </w:t>
      </w:r>
      <w:r>
        <w:t>their</w:t>
      </w:r>
      <w:r w:rsidRPr="00CB6247">
        <w:t xml:space="preserve"> social legacy. </w:t>
      </w:r>
      <w:r>
        <w:t xml:space="preserve">Culture is an important aspect of human life, as it is the most influential entity in determining the way in which </w:t>
      </w:r>
      <w:r w:rsidRPr="00CB6247">
        <w:t xml:space="preserve">individuals </w:t>
      </w:r>
      <w:r>
        <w:t>perceive</w:t>
      </w:r>
      <w:r w:rsidRPr="00CB6247">
        <w:t xml:space="preserve"> things, and </w:t>
      </w:r>
      <w:r>
        <w:t>the impacts it lays on the lives of</w:t>
      </w:r>
      <w:r w:rsidRPr="00CB6247">
        <w:t xml:space="preserve"> individuals’ credit implication to </w:t>
      </w:r>
      <w:r>
        <w:t>cultural communication</w:t>
      </w:r>
      <w:r w:rsidRPr="00CB6247">
        <w:t xml:space="preserve">. </w:t>
      </w:r>
      <w:r>
        <w:t xml:space="preserve">When in a society the </w:t>
      </w:r>
      <w:r w:rsidRPr="00CB6247">
        <w:t>frameworks</w:t>
      </w:r>
      <w:r>
        <w:t xml:space="preserve"> of</w:t>
      </w:r>
      <w:r w:rsidRPr="00CB6247">
        <w:t xml:space="preserve"> communication </w:t>
      </w:r>
      <w:r>
        <w:t xml:space="preserve">are </w:t>
      </w:r>
      <w:r w:rsidR="00B25559">
        <w:t>overlooked it</w:t>
      </w:r>
      <w:r>
        <w:t xml:space="preserve"> leads to the </w:t>
      </w:r>
      <w:r w:rsidRPr="00CB6247">
        <w:t xml:space="preserve">messages </w:t>
      </w:r>
      <w:r>
        <w:t xml:space="preserve">that </w:t>
      </w:r>
      <w:r w:rsidRPr="00CB6247">
        <w:t xml:space="preserve">are probably going to be misjudged </w:t>
      </w:r>
      <w:r>
        <w:t xml:space="preserve">and </w:t>
      </w:r>
      <w:r w:rsidR="00B25559">
        <w:t>it brings</w:t>
      </w:r>
      <w:r w:rsidRPr="00CB6247">
        <w:t xml:space="preserve"> obstructions </w:t>
      </w:r>
      <w:r>
        <w:t>or barriers in effective communication</w:t>
      </w:r>
      <w:r w:rsidRPr="00CB6247">
        <w:t xml:space="preserve">. </w:t>
      </w:r>
      <w:r>
        <w:t xml:space="preserve">The </w:t>
      </w:r>
      <w:r w:rsidRPr="00CB6247">
        <w:t>Human Services specialists</w:t>
      </w:r>
      <w:r>
        <w:t xml:space="preserve"> are therefore</w:t>
      </w:r>
      <w:r w:rsidRPr="00CB6247">
        <w:t xml:space="preserve"> require</w:t>
      </w:r>
      <w:r>
        <w:t xml:space="preserve">d </w:t>
      </w:r>
      <w:r w:rsidR="00B25559">
        <w:t>being</w:t>
      </w:r>
      <w:r>
        <w:t xml:space="preserve"> familiar</w:t>
      </w:r>
      <w:r w:rsidRPr="00CB6247">
        <w:t xml:space="preserve"> and affectability social</w:t>
      </w:r>
      <w:r>
        <w:t xml:space="preserve"> with the patients or clients for </w:t>
      </w:r>
      <w:r w:rsidRPr="00CB6247">
        <w:t>guarantee</w:t>
      </w:r>
      <w:r>
        <w:t>ing a</w:t>
      </w:r>
      <w:r w:rsidRPr="00CB6247">
        <w:t xml:space="preserve"> compelling </w:t>
      </w:r>
      <w:r>
        <w:t>communication and this</w:t>
      </w:r>
      <w:r w:rsidRPr="00CB6247">
        <w:t xml:space="preserve"> empower</w:t>
      </w:r>
      <w:r>
        <w:t>s</w:t>
      </w:r>
      <w:r w:rsidRPr="00CB6247">
        <w:t xml:space="preserve"> them</w:t>
      </w:r>
      <w:r>
        <w:t xml:space="preserve"> to effectively serve </w:t>
      </w:r>
      <w:r w:rsidRPr="00CB6247">
        <w:t>individuals</w:t>
      </w:r>
      <w:r>
        <w:t xml:space="preserve"> from diversified backgrounds</w:t>
      </w:r>
      <w:r w:rsidRPr="00CB6247">
        <w:t xml:space="preserve">. This </w:t>
      </w:r>
      <w:r>
        <w:t xml:space="preserve">essay will explore the role of a human service professional in treating the people of different cultural or ethnic background </w:t>
      </w:r>
      <w:r w:rsidRPr="00CB6247">
        <w:t>and how they m</w:t>
      </w:r>
      <w:r>
        <w:t xml:space="preserve">ust negotiate these differences, </w:t>
      </w:r>
      <w:r w:rsidRPr="00CB6247">
        <w:t xml:space="preserve">as culture </w:t>
      </w:r>
      <w:r w:rsidR="00B25559" w:rsidRPr="00CB6247">
        <w:t>alludes</w:t>
      </w:r>
      <w:r w:rsidRPr="00CB6247">
        <w:t xml:space="preserve"> to the information, language, values, </w:t>
      </w:r>
      <w:r>
        <w:t xml:space="preserve">and beliefs of an individual. </w:t>
      </w:r>
    </w:p>
    <w:p w:rsidR="00F54D4C" w:rsidRDefault="00C61E2C" w:rsidP="00CB6247">
      <w:pPr>
        <w:ind w:firstLine="0"/>
        <w:jc w:val="center"/>
        <w:rPr>
          <w:b/>
        </w:rPr>
      </w:pPr>
      <w:r>
        <w:rPr>
          <w:b/>
        </w:rPr>
        <w:t>Discussion</w:t>
      </w:r>
    </w:p>
    <w:p w:rsidR="00B25559" w:rsidRDefault="00C61E2C" w:rsidP="00B25559">
      <w:r>
        <w:t xml:space="preserve">Working diversely the human administration specialist faces numerous difficulties to successful communication as a result of the mind-boggling nature of culture; intercultural practices, fundamental beliefs, and appearance give much plausibility to misconception. Several factors can be considered to aid the comprehension of social contrasts to distinguish why issues emerge, independence versus cooperation is one variable. Individualistic societies are the place accentuation is on individual accomplishment as differentiated to aggregate societies where significance is on what is best for the gathering. Directing itself is a socially explicit movement having advanced from Western rationality of independence, asking a customer from an aggregate </w:t>
      </w:r>
      <w:r>
        <w:lastRenderedPageBreak/>
        <w:t>culture to concentrate on hyper introspection and hyper-individualism won't resound result in a lost chance. While not talking a similar language is an increasingly clear hindrance to communication, consider the communication obstruction made when a customer for who English is a second language is required to verbalize exceedingly complex feelings.</w:t>
      </w:r>
    </w:p>
    <w:p w:rsidR="00B25559" w:rsidRDefault="00C61E2C" w:rsidP="00B25559">
      <w:r>
        <w:t>Societies can likewise be recognized as having a low setting or high setting communication, in low setting societies such as Australia or America communication is immediate, and the significance is in the message. Asian, Mediterranean and Arab societies are a high setting where communication is circuitous and it is similarly essential to take a gander at the verifiable implications and non-verbal communication. Mistaken assumptions emerge when there is an absence of mindfulness in the diverse style of imparting. For instance, Indigenous Australians would think of it as discourteous to legitimately pose an inquiry and rather an indication. This is like the Asian idea of "concealing any hint of failure face" circuitous communication is utilized to forestall inconvenience for either party</w:t>
      </w:r>
      <w:r w:rsidR="001A37A7">
        <w:t xml:space="preserve"> </w:t>
      </w:r>
      <w:r w:rsidR="001A37A7" w:rsidRPr="001A37A7">
        <w:t>(Corey, Corey, &amp; Callahan, 2007)</w:t>
      </w:r>
      <w:r>
        <w:t>. In some Asian societies, this is stretched out to some not unveiling physical maltreatment because of a paranoid fear of losing face or humiliating the family anyway retaining such data makes a boundary to communication for the human administration's laborer.</w:t>
      </w:r>
    </w:p>
    <w:p w:rsidR="00B25559" w:rsidRDefault="00C61E2C" w:rsidP="00B25559">
      <w:r>
        <w:t xml:space="preserve">Nonverbal communication is another calculate which significance varies among societies, and if these distinctions are not comprehended prompts communication breakdown. In certain societies gesturing the head implies no, or the gesture of a head from a Chinese individual does not verifiably imply that they concur. In Western culture direct eye stare is viewed as an indication of genuineness, in societies, for example, Japan in any case, and direct eye stare is an indication of disregard. </w:t>
      </w:r>
    </w:p>
    <w:p w:rsidR="00B25559" w:rsidRDefault="00C61E2C" w:rsidP="00B25559">
      <w:r>
        <w:lastRenderedPageBreak/>
        <w:t>A Human Services specialist lacking familiarity with social-based standards, for example, family structure and sexual orientation rules, dangers damaging these guidelines, their conduct hindering trust and certainty. For instance, wedded Muslim ladies can't contact a man other than their better half. Absence of mindfulness or affect the ability to these standards makes struggle and a lost open door for commitment</w:t>
      </w:r>
      <w:r w:rsidR="001A37A7">
        <w:t xml:space="preserve"> (Corey, Corey</w:t>
      </w:r>
      <w:r w:rsidR="001A37A7" w:rsidRPr="001A37A7">
        <w:t>, &amp; Callahan</w:t>
      </w:r>
      <w:r w:rsidR="001A37A7">
        <w:t>, 2007)</w:t>
      </w:r>
      <w:r>
        <w:t xml:space="preserve">. Another </w:t>
      </w:r>
      <w:r w:rsidR="00CC347C">
        <w:t>limitation</w:t>
      </w:r>
      <w:r>
        <w:t xml:space="preserve"> to communication results where the Human Service laborer believe their very own way of life to be better than other societies. Bet and Gamble infer that "ethnocentrism is vital to fizzle intercultural communication endeavors" (Gamble and bet, 2009). </w:t>
      </w:r>
      <w:r w:rsidR="00CC347C">
        <w:t xml:space="preserve">In order </w:t>
      </w:r>
      <w:r>
        <w:t xml:space="preserve">to trust that all outsiders from the Middle East are unfit to acclimatize into Australian culture is social stereotyping. Stereotyping exhibits a key absence of comprehension of assorted variety prompting a breakdown in communication. This paper has seen some multifaceted communication contrasts and issues that emerge that can be canvassed in the extent of this article, the paper presently proposes answers for upgrade communication and diminishes communication boundaries. </w:t>
      </w:r>
      <w:r>
        <w:tab/>
      </w:r>
    </w:p>
    <w:p w:rsidR="00B25559" w:rsidRDefault="00C61E2C" w:rsidP="00B25559">
      <w:r>
        <w:t>To upgrade communication and decrease hindrances in culturally diverse communication the Human Services laborer creates information and abilities. Vital to this is mindfulness, monitoring, and challenge one's observations and predisposition</w:t>
      </w:r>
      <w:r w:rsidR="001A37A7">
        <w:t xml:space="preserve"> </w:t>
      </w:r>
      <w:r w:rsidR="001A37A7" w:rsidRPr="001A37A7">
        <w:t>(Myrick &amp; del Vecchio, 2016)</w:t>
      </w:r>
      <w:r>
        <w:t xml:space="preserve">. Laborers must increment intercultural communication fitness by creating the information about various social contrasts, Gamble affirms it is </w:t>
      </w:r>
      <w:r w:rsidR="00CC347C">
        <w:t xml:space="preserve">a </w:t>
      </w:r>
      <w:r>
        <w:t>crucial</w:t>
      </w:r>
      <w:r w:rsidR="00CC347C">
        <w:t xml:space="preserve"> act for making</w:t>
      </w:r>
      <w:r>
        <w:t xml:space="preserve"> the obscure known</w:t>
      </w:r>
      <w:r w:rsidR="00CC347C">
        <w:t xml:space="preserve">, thus </w:t>
      </w:r>
      <w:r>
        <w:t xml:space="preserve">we have to act in a way intended to lessen the bizarreness of outsiders; that is, we have to open ourselves to contrasts by adding to our storage facility of information, by figuring out how to adapt to vulnerability and by building up a valuation for how expanding our social affectability emphatically influences our communication capability (Gamble 2009, p. 30). It would anyway </w:t>
      </w:r>
      <w:r>
        <w:lastRenderedPageBreak/>
        <w:t xml:space="preserve">be ignorant to trust an individual </w:t>
      </w:r>
      <w:r w:rsidR="00CC347C">
        <w:t xml:space="preserve">that </w:t>
      </w:r>
      <w:r>
        <w:t xml:space="preserve">can ever totally comprehend another culture making it essential for </w:t>
      </w:r>
      <w:r w:rsidR="00CC347C">
        <w:t>the</w:t>
      </w:r>
      <w:r>
        <w:t xml:space="preserve"> specialist</w:t>
      </w:r>
      <w:r w:rsidR="00CC347C">
        <w:t>s of human service</w:t>
      </w:r>
      <w:r>
        <w:t xml:space="preserve"> to be open </w:t>
      </w:r>
      <w:r w:rsidR="00CC347C">
        <w:t>in</w:t>
      </w:r>
      <w:r>
        <w:t xml:space="preserve"> managing vagueness. As significant for what it's worth to be well-known the distinction in culture, on the other hand, it is significant not to enable social attributes to impede understanding nor to concentrate unnecessarily on contrasts. Customers are people; human administrations laborers serve an individual, not a culture.</w:t>
      </w:r>
      <w:r w:rsidR="00CC347C">
        <w:t xml:space="preserve"> </w:t>
      </w:r>
      <w:r>
        <w:t>Compassion listening abilities are fundamental to powerful communication and similarly so when imparting intercultural. The Human administrations specialist should place themselves in their customer's shoes to envision what resembles his or her reality see the point</w:t>
      </w:r>
      <w:r w:rsidR="001A37A7">
        <w:t xml:space="preserve"> (</w:t>
      </w:r>
      <w:r w:rsidR="001A37A7" w:rsidRPr="001A37A7">
        <w:t>Myric</w:t>
      </w:r>
      <w:r w:rsidR="001A37A7">
        <w:t>k &amp; del Vecchio, 2016)</w:t>
      </w:r>
      <w:r>
        <w:t xml:space="preserve">. </w:t>
      </w:r>
    </w:p>
    <w:p w:rsidR="00B25559" w:rsidRDefault="00C61E2C" w:rsidP="00B25559">
      <w:r>
        <w:t>To decrease communication obstructions for their assorted scope of partners it is crucial for Human administrations organizations should cultivate their very own way of life where decent variety is grasped and celebrated. The rationality of</w:t>
      </w:r>
      <w:r w:rsidR="00CC347C">
        <w:t xml:space="preserve"> this with</w:t>
      </w:r>
      <w:r>
        <w:t xml:space="preserve"> regard to independence and uniqueness </w:t>
      </w:r>
      <w:r w:rsidR="00CC347C">
        <w:t>is the</w:t>
      </w:r>
      <w:r>
        <w:t xml:space="preserve"> responsibility </w:t>
      </w:r>
      <w:r w:rsidR="00CC347C">
        <w:t>of</w:t>
      </w:r>
      <w:r>
        <w:t xml:space="preserve"> self-improvement and progressing learning is advanced. This logic ought to be enlivened by support various scope of specialists with distinction foundations and experience. A socially explicit way to deal with preparing programs, creating intercultural communication abilities when working and human administrations laborers are routinely checked on against capabilities distinguishing regions for improvement</w:t>
      </w:r>
      <w:r w:rsidR="001A37A7">
        <w:t xml:space="preserve"> </w:t>
      </w:r>
      <w:r w:rsidR="001A37A7" w:rsidRPr="001A37A7">
        <w:t>(Myrick &amp; del Vecchio, 2016)</w:t>
      </w:r>
      <w:r>
        <w:t>.</w:t>
      </w:r>
    </w:p>
    <w:p w:rsidR="00F54D4C" w:rsidRDefault="00C61E2C" w:rsidP="00B25559">
      <w:pPr>
        <w:ind w:firstLine="0"/>
        <w:jc w:val="center"/>
        <w:rPr>
          <w:b/>
        </w:rPr>
      </w:pPr>
      <w:r>
        <w:rPr>
          <w:b/>
        </w:rPr>
        <w:t>Conclusion</w:t>
      </w:r>
    </w:p>
    <w:p w:rsidR="001A37A7" w:rsidRDefault="00C61E2C">
      <w:pPr>
        <w:rPr>
          <w:b/>
        </w:rPr>
      </w:pPr>
      <w:r w:rsidRPr="00B25559">
        <w:t>This essay explore</w:t>
      </w:r>
      <w:r>
        <w:t>d</w:t>
      </w:r>
      <w:r w:rsidRPr="00B25559">
        <w:t xml:space="preserve"> the role of a human service professional in treating the people of different cultural or ethnic background and how they must negotiate these differences, as culture alludes to the information, language, values, and beliefs of an individual. A Human Services specialist lacking familiarity with social-based standards, for example, family structure and </w:t>
      </w:r>
      <w:r w:rsidRPr="00B25559">
        <w:lastRenderedPageBreak/>
        <w:t>sexual orientation rules, dangers damaging these guidelines, their conduct hindering trust and certainty.</w:t>
      </w:r>
      <w:r>
        <w:t xml:space="preserve"> </w:t>
      </w:r>
      <w:r w:rsidRPr="00B25559">
        <w:t xml:space="preserve">To diminish </w:t>
      </w:r>
      <w:r>
        <w:t>communication</w:t>
      </w:r>
      <w:r w:rsidRPr="00B25559">
        <w:t xml:space="preserve"> hindrances the </w:t>
      </w:r>
      <w:r w:rsidR="00CC347C">
        <w:t>human service professional is obliged to take</w:t>
      </w:r>
      <w:r w:rsidRPr="00B25559">
        <w:t xml:space="preserve"> consent before </w:t>
      </w:r>
      <w:r w:rsidR="00CC347C">
        <w:t>starting</w:t>
      </w:r>
      <w:r w:rsidRPr="00B25559">
        <w:t xml:space="preserve"> a delicate </w:t>
      </w:r>
      <w:r w:rsidR="00CC347C">
        <w:t>investigation of a patient</w:t>
      </w:r>
      <w:r w:rsidRPr="00B25559">
        <w:t>.</w:t>
      </w:r>
      <w:r>
        <w:t xml:space="preserve"> </w:t>
      </w:r>
      <w:r w:rsidRPr="00B25559">
        <w:t xml:space="preserve">At long last, social stereotyping is an obstruction to powerful multifaceted </w:t>
      </w:r>
      <w:r>
        <w:t>communication</w:t>
      </w:r>
      <w:r w:rsidRPr="00B25559">
        <w:t>, while it is important to bunch individuals to disentangle getting co</w:t>
      </w:r>
      <w:r>
        <w:t xml:space="preserve">ntrasts; it is tricky to see that </w:t>
      </w:r>
      <w:r w:rsidRPr="00B25559">
        <w:t>al</w:t>
      </w:r>
      <w:r>
        <w:t xml:space="preserve">l are the equivalent. </w:t>
      </w:r>
      <w:r w:rsidRPr="00B25559">
        <w:t xml:space="preserve">To decrease </w:t>
      </w:r>
      <w:r>
        <w:t>communication</w:t>
      </w:r>
      <w:r w:rsidRPr="00B25559">
        <w:t xml:space="preserve"> obstructions for their assorted scope of partners it is crucial for Human administrations organizations should cultivate their very own way of life where decent variety is grasped and celebrated.</w:t>
      </w:r>
      <w:r w:rsidR="001A37A7">
        <w:rPr>
          <w:b/>
        </w:rPr>
        <w:br w:type="page"/>
      </w:r>
    </w:p>
    <w:p w:rsidR="00F54D4C" w:rsidRDefault="00C61E2C" w:rsidP="00F54D4C">
      <w:pPr>
        <w:ind w:firstLine="0"/>
        <w:jc w:val="center"/>
        <w:rPr>
          <w:b/>
        </w:rPr>
      </w:pPr>
      <w:r>
        <w:rPr>
          <w:b/>
        </w:rPr>
        <w:lastRenderedPageBreak/>
        <w:t xml:space="preserve">References </w:t>
      </w:r>
    </w:p>
    <w:p w:rsidR="00F54D4C" w:rsidRDefault="00C61E2C" w:rsidP="00F54D4C">
      <w:pPr>
        <w:ind w:left="720" w:hanging="720"/>
      </w:pPr>
      <w:r w:rsidRPr="00F54D4C">
        <w:t xml:space="preserve">Corey, G., Corey, M. S., &amp; </w:t>
      </w:r>
      <w:r w:rsidR="00B25559" w:rsidRPr="00F54D4C">
        <w:t>Callahan</w:t>
      </w:r>
      <w:r w:rsidRPr="00F54D4C">
        <w:t>, P. (2007). </w:t>
      </w:r>
      <w:r w:rsidRPr="00F54D4C">
        <w:rPr>
          <w:i/>
          <w:iCs/>
        </w:rPr>
        <w:t>Issues and ethics in the helping professions</w:t>
      </w:r>
      <w:r w:rsidRPr="00F54D4C">
        <w:t xml:space="preserve">. </w:t>
      </w:r>
      <w:r w:rsidR="00B25559" w:rsidRPr="00F54D4C">
        <w:t>Engage</w:t>
      </w:r>
      <w:r w:rsidRPr="00F54D4C">
        <w:t xml:space="preserve"> Learning.</w:t>
      </w:r>
    </w:p>
    <w:p w:rsidR="005F0E97" w:rsidRDefault="00C61E2C" w:rsidP="00F54D4C">
      <w:pPr>
        <w:ind w:left="720" w:hanging="720"/>
      </w:pPr>
      <w:r w:rsidRPr="005F0E97">
        <w:t>Gamble, TK Gamble, M 2009, Communication works, 10th ed, McGraw Hill, New York.</w:t>
      </w:r>
    </w:p>
    <w:p w:rsidR="001A37A7" w:rsidRPr="00F54D4C" w:rsidRDefault="001A37A7" w:rsidP="00F54D4C">
      <w:pPr>
        <w:ind w:left="720" w:hanging="720"/>
      </w:pPr>
      <w:r w:rsidRPr="001A37A7">
        <w:t>Myrick, K., &amp; del Vecchio, P. (2016). Peer support services in the behavioral healthcare workforce: State of the field. </w:t>
      </w:r>
      <w:r w:rsidRPr="001A37A7">
        <w:rPr>
          <w:i/>
          <w:iCs/>
        </w:rPr>
        <w:t>Psychiatric Rehabilitation Journal</w:t>
      </w:r>
      <w:r w:rsidRPr="001A37A7">
        <w:t>, </w:t>
      </w:r>
      <w:r w:rsidRPr="001A37A7">
        <w:rPr>
          <w:i/>
          <w:iCs/>
        </w:rPr>
        <w:t>39</w:t>
      </w:r>
      <w:r w:rsidRPr="001A37A7">
        <w:t>(3), 197.</w:t>
      </w:r>
    </w:p>
    <w:sectPr w:rsidR="001A37A7" w:rsidRPr="00F54D4C"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CC" w:rsidRDefault="00EF42CC" w:rsidP="00FF176F">
      <w:pPr>
        <w:spacing w:line="240" w:lineRule="auto"/>
      </w:pPr>
      <w:r>
        <w:separator/>
      </w:r>
    </w:p>
  </w:endnote>
  <w:endnote w:type="continuationSeparator" w:id="1">
    <w:p w:rsidR="00EF42CC" w:rsidRDefault="00EF42CC" w:rsidP="00FF17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CC" w:rsidRDefault="00EF42CC" w:rsidP="00FF176F">
      <w:pPr>
        <w:spacing w:line="240" w:lineRule="auto"/>
      </w:pPr>
      <w:r>
        <w:separator/>
      </w:r>
    </w:p>
  </w:footnote>
  <w:footnote w:type="continuationSeparator" w:id="1">
    <w:p w:rsidR="00EF42CC" w:rsidRDefault="00EF42CC" w:rsidP="00FF17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61E2C">
    <w:pPr>
      <w:pStyle w:val="Header"/>
    </w:pPr>
    <w:r w:rsidRPr="00F54D4C">
      <w:t xml:space="preserve">Human Services </w:t>
    </w:r>
    <w:r>
      <w:ptab w:relativeTo="margin" w:alignment="right" w:leader="none"/>
    </w:r>
    <w:r w:rsidR="00AF179E">
      <w:rPr>
        <w:rStyle w:val="Strong"/>
      </w:rPr>
      <w:fldChar w:fldCharType="begin"/>
    </w:r>
    <w:r w:rsidR="005D3A03">
      <w:rPr>
        <w:rStyle w:val="Strong"/>
      </w:rPr>
      <w:instrText xml:space="preserve"> PAGE   \* MERGEFORMAT </w:instrText>
    </w:r>
    <w:r w:rsidR="00AF179E">
      <w:rPr>
        <w:rStyle w:val="Strong"/>
      </w:rPr>
      <w:fldChar w:fldCharType="separate"/>
    </w:r>
    <w:r w:rsidR="00CC347C">
      <w:rPr>
        <w:rStyle w:val="Strong"/>
        <w:noProof/>
      </w:rPr>
      <w:t>6</w:t>
    </w:r>
    <w:r w:rsidR="00AF179E">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61E2C">
    <w:pPr>
      <w:pStyle w:val="Header"/>
      <w:rPr>
        <w:rStyle w:val="Strong"/>
      </w:rPr>
    </w:pPr>
    <w:r>
      <w:t xml:space="preserve">Running head: </w:t>
    </w:r>
    <w:r w:rsidR="00F54D4C" w:rsidRPr="00F54D4C">
      <w:t xml:space="preserve">HUMAN SERVICES </w:t>
    </w:r>
    <w:r>
      <w:ptab w:relativeTo="margin" w:alignment="right" w:leader="none"/>
    </w:r>
    <w:r w:rsidR="00AF179E">
      <w:rPr>
        <w:rStyle w:val="Strong"/>
      </w:rPr>
      <w:fldChar w:fldCharType="begin"/>
    </w:r>
    <w:r>
      <w:rPr>
        <w:rStyle w:val="Strong"/>
      </w:rPr>
      <w:instrText xml:space="preserve"> PAGE   \* MERGEFORMAT </w:instrText>
    </w:r>
    <w:r w:rsidR="00AF179E">
      <w:rPr>
        <w:rStyle w:val="Strong"/>
      </w:rPr>
      <w:fldChar w:fldCharType="separate"/>
    </w:r>
    <w:r w:rsidR="00CC347C">
      <w:rPr>
        <w:rStyle w:val="Strong"/>
        <w:noProof/>
      </w:rPr>
      <w:t>1</w:t>
    </w:r>
    <w:r w:rsidR="00AF179E">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1A37A7"/>
    <w:rsid w:val="00355DCA"/>
    <w:rsid w:val="004724D7"/>
    <w:rsid w:val="00551A02"/>
    <w:rsid w:val="005534FA"/>
    <w:rsid w:val="005B3A43"/>
    <w:rsid w:val="005C39B5"/>
    <w:rsid w:val="005D3A03"/>
    <w:rsid w:val="005D6675"/>
    <w:rsid w:val="005F0E97"/>
    <w:rsid w:val="006F6EA3"/>
    <w:rsid w:val="0071145D"/>
    <w:rsid w:val="00722BDE"/>
    <w:rsid w:val="008002C0"/>
    <w:rsid w:val="008B39E8"/>
    <w:rsid w:val="008C5323"/>
    <w:rsid w:val="008D477A"/>
    <w:rsid w:val="009A6A3B"/>
    <w:rsid w:val="00AC0D7E"/>
    <w:rsid w:val="00AF179E"/>
    <w:rsid w:val="00B25559"/>
    <w:rsid w:val="00B823AA"/>
    <w:rsid w:val="00BA45DB"/>
    <w:rsid w:val="00BF4184"/>
    <w:rsid w:val="00C0601E"/>
    <w:rsid w:val="00C31D30"/>
    <w:rsid w:val="00C61E2C"/>
    <w:rsid w:val="00CB6247"/>
    <w:rsid w:val="00CC347C"/>
    <w:rsid w:val="00CD6E39"/>
    <w:rsid w:val="00CF6E91"/>
    <w:rsid w:val="00D85B68"/>
    <w:rsid w:val="00E6004D"/>
    <w:rsid w:val="00E81978"/>
    <w:rsid w:val="00EE5314"/>
    <w:rsid w:val="00EF42CC"/>
    <w:rsid w:val="00F379B7"/>
    <w:rsid w:val="00F525FA"/>
    <w:rsid w:val="00F54D4C"/>
    <w:rsid w:val="00FF176F"/>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8B371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B3710">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2A4A4E"/>
    <w:rsid w:val="00321589"/>
    <w:rsid w:val="00722BDE"/>
    <w:rsid w:val="008B3710"/>
    <w:rsid w:val="00966BE5"/>
    <w:rsid w:val="00A9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2019-05-08T23:12:00Z</dcterms:created>
  <dcterms:modified xsi:type="dcterms:W3CDTF">2019-05-08T23:12:00Z</dcterms:modified>
</cp:coreProperties>
</file>