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66" w:rsidRDefault="00952566" w:rsidP="00952566">
      <w:pPr>
        <w:widowControl w:val="0"/>
        <w:spacing w:after="0" w:line="480" w:lineRule="auto"/>
        <w:ind w:firstLine="720"/>
        <w:rPr>
          <w:rFonts w:ascii="Arial" w:eastAsia="Times New Roman" w:hAnsi="Arial" w:cs="Arial"/>
          <w:sz w:val="24"/>
          <w:szCs w:val="20"/>
        </w:rPr>
      </w:pPr>
    </w:p>
    <w:p w:rsidR="00952566" w:rsidRDefault="00952566" w:rsidP="00952566">
      <w:pPr>
        <w:widowControl w:val="0"/>
        <w:spacing w:after="0" w:line="480" w:lineRule="auto"/>
        <w:ind w:firstLine="720"/>
        <w:rPr>
          <w:rFonts w:ascii="Arial" w:eastAsia="Times New Roman" w:hAnsi="Arial" w:cs="Arial"/>
          <w:sz w:val="24"/>
          <w:szCs w:val="20"/>
        </w:rPr>
      </w:pPr>
    </w:p>
    <w:p w:rsidR="00952566" w:rsidRDefault="00952566" w:rsidP="00952566">
      <w:pPr>
        <w:widowControl w:val="0"/>
        <w:spacing w:after="0" w:line="480" w:lineRule="auto"/>
        <w:ind w:firstLine="720"/>
        <w:rPr>
          <w:rFonts w:ascii="Arial" w:eastAsia="Times New Roman" w:hAnsi="Arial" w:cs="Arial"/>
          <w:sz w:val="24"/>
          <w:szCs w:val="20"/>
        </w:rPr>
      </w:pPr>
    </w:p>
    <w:p w:rsidR="00952566" w:rsidRDefault="00952566" w:rsidP="00952566">
      <w:pPr>
        <w:widowControl w:val="0"/>
        <w:spacing w:after="0" w:line="480" w:lineRule="auto"/>
        <w:ind w:firstLine="720"/>
        <w:rPr>
          <w:rFonts w:ascii="Arial" w:eastAsia="Times New Roman" w:hAnsi="Arial" w:cs="Arial"/>
          <w:sz w:val="24"/>
          <w:szCs w:val="20"/>
        </w:rPr>
      </w:pPr>
    </w:p>
    <w:p w:rsidR="00952566" w:rsidRDefault="00952566" w:rsidP="00952566">
      <w:pPr>
        <w:widowControl w:val="0"/>
        <w:spacing w:after="0" w:line="480" w:lineRule="auto"/>
        <w:ind w:firstLine="720"/>
        <w:rPr>
          <w:rFonts w:ascii="Arial" w:eastAsia="Times New Roman" w:hAnsi="Arial" w:cs="Arial"/>
          <w:sz w:val="24"/>
          <w:szCs w:val="20"/>
        </w:rPr>
      </w:pPr>
    </w:p>
    <w:p w:rsidR="00952566" w:rsidRPr="00C616F9" w:rsidRDefault="00952566" w:rsidP="00952566">
      <w:pPr>
        <w:widowControl w:val="0"/>
        <w:spacing w:after="0" w:line="480" w:lineRule="auto"/>
        <w:ind w:firstLine="720"/>
        <w:rPr>
          <w:rFonts w:ascii="Arial" w:eastAsia="Times New Roman" w:hAnsi="Arial" w:cs="Arial"/>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Article Review 4</w:t>
      </w:r>
    </w:p>
    <w:p w:rsidR="00952566" w:rsidRDefault="00952566" w:rsidP="00952566">
      <w:pPr>
        <w:widowControl w:val="0"/>
        <w:spacing w:after="0" w:line="48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Student’s Name</w:t>
      </w:r>
    </w:p>
    <w:p w:rsidR="00952566" w:rsidRDefault="00952566" w:rsidP="00952566">
      <w:pPr>
        <w:widowControl w:val="0"/>
        <w:spacing w:after="0" w:line="48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Institutional Affiliation</w:t>
      </w: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Article Review 4</w:t>
      </w:r>
    </w:p>
    <w:p w:rsidR="00952566" w:rsidRDefault="00952566" w:rsidP="00952566">
      <w:pPr>
        <w:widowControl w:val="0"/>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This peer review discusses the efficacy of Positive Behavior Support (PBS) for disables children and those that suffer from Autisms Spectrum Disorder (ASD). The article reveals that PBS is can be deployed for children that suffer ASD by reducing repetitive and disruptive behaviors. The article provides a discussion </w:t>
      </w:r>
      <w:r w:rsidR="00C231AB">
        <w:rPr>
          <w:rFonts w:ascii="Times New Roman" w:eastAsia="Times New Roman" w:hAnsi="Times New Roman" w:cs="Times New Roman"/>
          <w:sz w:val="24"/>
          <w:szCs w:val="20"/>
        </w:rPr>
        <w:t xml:space="preserve">on impeding behaviors children </w:t>
      </w:r>
      <w:r w:rsidR="008A30D4">
        <w:rPr>
          <w:rFonts w:ascii="Times New Roman" w:eastAsia="Times New Roman" w:hAnsi="Times New Roman" w:cs="Times New Roman"/>
          <w:sz w:val="24"/>
          <w:szCs w:val="20"/>
        </w:rPr>
        <w:t>wit</w:t>
      </w:r>
      <w:r w:rsidR="00C231AB">
        <w:rPr>
          <w:rFonts w:ascii="Times New Roman" w:eastAsia="Times New Roman" w:hAnsi="Times New Roman" w:cs="Times New Roman"/>
          <w:sz w:val="24"/>
          <w:szCs w:val="20"/>
        </w:rPr>
        <w:t>h ASD, and presents an evidence-based framework for mitigating such impeding behaviors among these children</w:t>
      </w:r>
      <w:r w:rsidR="008A30D4">
        <w:rPr>
          <w:rFonts w:ascii="Times New Roman" w:eastAsia="Times New Roman" w:hAnsi="Times New Roman" w:cs="Times New Roman"/>
          <w:sz w:val="24"/>
          <w:szCs w:val="20"/>
        </w:rPr>
        <w:t xml:space="preserve"> </w:t>
      </w:r>
      <w:r w:rsidR="008A30D4" w:rsidRPr="008A30D4">
        <w:rPr>
          <w:rFonts w:ascii="Times New Roman" w:eastAsia="Times New Roman" w:hAnsi="Times New Roman" w:cs="Times New Roman"/>
          <w:sz w:val="24"/>
          <w:szCs w:val="20"/>
        </w:rPr>
        <w:t>(Neitzel, 2010).</w:t>
      </w:r>
      <w:r w:rsidR="00C231AB">
        <w:rPr>
          <w:rFonts w:ascii="Times New Roman" w:eastAsia="Times New Roman" w:hAnsi="Times New Roman" w:cs="Times New Roman"/>
          <w:sz w:val="24"/>
          <w:szCs w:val="20"/>
        </w:rPr>
        <w:t>.</w:t>
      </w:r>
    </w:p>
    <w:p w:rsidR="00C231AB" w:rsidRDefault="00C231AB" w:rsidP="00952566">
      <w:pPr>
        <w:widowControl w:val="0"/>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Children suffering from ASD struggle with behavioral challenges such as aggression and tantrums, which affects the ability of a child to learn and interact with other people.  The article indicates that such behavioral challenges impede the efforts of parent and teachers to help the child develop skills such as social, communication, and academic skills.  These challenging behaviors are often triggered when a child is prevented from completing repetitive behaviors</w:t>
      </w:r>
      <w:r w:rsidR="008A30D4">
        <w:rPr>
          <w:rFonts w:ascii="Times New Roman" w:eastAsia="Times New Roman" w:hAnsi="Times New Roman" w:cs="Times New Roman"/>
          <w:sz w:val="24"/>
          <w:szCs w:val="20"/>
        </w:rPr>
        <w:t xml:space="preserve"> </w:t>
      </w:r>
      <w:r w:rsidR="008A30D4" w:rsidRPr="008A30D4">
        <w:rPr>
          <w:rFonts w:ascii="Times New Roman" w:eastAsia="Times New Roman" w:hAnsi="Times New Roman" w:cs="Times New Roman"/>
          <w:sz w:val="24"/>
          <w:szCs w:val="20"/>
        </w:rPr>
        <w:t>(Neitzel, 2010).</w:t>
      </w:r>
      <w:r>
        <w:rPr>
          <w:rFonts w:ascii="Times New Roman" w:eastAsia="Times New Roman" w:hAnsi="Times New Roman" w:cs="Times New Roman"/>
          <w:sz w:val="24"/>
          <w:szCs w:val="20"/>
        </w:rPr>
        <w:t xml:space="preserve">. The article argues that each child suffering from ASD suffers unique behavioral disorders that hinder their day-to-day activities. </w:t>
      </w:r>
    </w:p>
    <w:p w:rsidR="00604991" w:rsidRDefault="00C231AB" w:rsidP="00952566">
      <w:pPr>
        <w:widowControl w:val="0"/>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The PBS framework is effective in addressing behavioral challenges in children with ASD by employing focused support and relevant interventions at each level of the </w:t>
      </w:r>
      <w:r w:rsidR="00604991">
        <w:rPr>
          <w:rFonts w:ascii="Times New Roman" w:eastAsia="Times New Roman" w:hAnsi="Times New Roman" w:cs="Times New Roman"/>
          <w:sz w:val="24"/>
          <w:szCs w:val="20"/>
        </w:rPr>
        <w:t>model tiers, which include preventive practice, individualized interventions, and functional assessment-based interventions. The first tier interventions are implemented by controlling the environment, activities, and other forms of interactions that could cause behavioral challenges in children with ASD. The tier uses functional behavioral assessment to guide intervention strategies, and executes evidence-based practices to curb impeding behaviors that help improve social skills and communication. Third tier aims at delivering intensive, individualized instructions to children with ASD who display behavioral challenges despite the interventions adopted in tier one and two</w:t>
      </w:r>
      <w:r w:rsidR="008A30D4">
        <w:rPr>
          <w:rFonts w:ascii="Times New Roman" w:eastAsia="Times New Roman" w:hAnsi="Times New Roman" w:cs="Times New Roman"/>
          <w:sz w:val="24"/>
          <w:szCs w:val="20"/>
        </w:rPr>
        <w:t xml:space="preserve"> </w:t>
      </w:r>
      <w:r w:rsidR="008A30D4" w:rsidRPr="008A30D4">
        <w:rPr>
          <w:rFonts w:ascii="Times New Roman" w:eastAsia="Times New Roman" w:hAnsi="Times New Roman" w:cs="Times New Roman"/>
          <w:sz w:val="24"/>
          <w:szCs w:val="20"/>
        </w:rPr>
        <w:t>(Neitzel, 2010).</w:t>
      </w:r>
      <w:r w:rsidR="00604991">
        <w:rPr>
          <w:rFonts w:ascii="Times New Roman" w:eastAsia="Times New Roman" w:hAnsi="Times New Roman" w:cs="Times New Roman"/>
          <w:sz w:val="24"/>
          <w:szCs w:val="20"/>
        </w:rPr>
        <w:t>.</w:t>
      </w:r>
      <w:r w:rsidR="008A30D4">
        <w:rPr>
          <w:rFonts w:ascii="Times New Roman" w:eastAsia="Times New Roman" w:hAnsi="Times New Roman" w:cs="Times New Roman"/>
          <w:sz w:val="24"/>
          <w:szCs w:val="20"/>
        </w:rPr>
        <w:t xml:space="preserve"> However, t</w:t>
      </w:r>
      <w:r w:rsidR="00604991">
        <w:rPr>
          <w:rFonts w:ascii="Times New Roman" w:eastAsia="Times New Roman" w:hAnsi="Times New Roman" w:cs="Times New Roman"/>
          <w:sz w:val="24"/>
          <w:szCs w:val="20"/>
        </w:rPr>
        <w:t xml:space="preserve">he review criticizes the article for failing to highlight the limitation of the study as well as the future implications </w:t>
      </w:r>
      <w:r w:rsidR="00604991">
        <w:rPr>
          <w:rFonts w:ascii="Times New Roman" w:eastAsia="Times New Roman" w:hAnsi="Times New Roman" w:cs="Times New Roman"/>
          <w:sz w:val="24"/>
          <w:szCs w:val="20"/>
        </w:rPr>
        <w:lastRenderedPageBreak/>
        <w:t xml:space="preserve">on research on </w:t>
      </w:r>
      <w:r w:rsidR="008A30D4">
        <w:rPr>
          <w:rFonts w:ascii="Times New Roman" w:eastAsia="Times New Roman" w:hAnsi="Times New Roman" w:cs="Times New Roman"/>
          <w:sz w:val="24"/>
          <w:szCs w:val="20"/>
        </w:rPr>
        <w:t>the topics, and how future studies on how to improve the efficacy of PBS among children with ASD.</w:t>
      </w: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952566" w:rsidRDefault="00952566" w:rsidP="00952566">
      <w:pPr>
        <w:widowControl w:val="0"/>
        <w:spacing w:after="0" w:line="480" w:lineRule="auto"/>
        <w:jc w:val="center"/>
        <w:rPr>
          <w:rFonts w:ascii="Times New Roman" w:eastAsia="Times New Roman" w:hAnsi="Times New Roman" w:cs="Times New Roman"/>
          <w:sz w:val="24"/>
          <w:szCs w:val="20"/>
        </w:rPr>
      </w:pPr>
    </w:p>
    <w:p w:rsidR="00A71C45" w:rsidRDefault="005B446D"/>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Default="008A30D4"/>
    <w:p w:rsidR="008A30D4" w:rsidRPr="008A30D4" w:rsidRDefault="008A30D4" w:rsidP="008A30D4">
      <w:pPr>
        <w:shd w:val="clear" w:color="auto" w:fill="FFFFFF"/>
        <w:spacing w:after="0" w:line="240" w:lineRule="auto"/>
        <w:jc w:val="center"/>
        <w:rPr>
          <w:rFonts w:ascii="Times New Roman" w:eastAsia="Times New Roman" w:hAnsi="Times New Roman" w:cs="Times New Roman"/>
          <w:color w:val="000000"/>
          <w:sz w:val="24"/>
          <w:szCs w:val="24"/>
          <w:lang w:val="en-GB" w:eastAsia="en-GB"/>
        </w:rPr>
      </w:pPr>
      <w:r w:rsidRPr="008A30D4">
        <w:rPr>
          <w:rFonts w:ascii="Times New Roman" w:eastAsia="Times New Roman" w:hAnsi="Times New Roman" w:cs="Times New Roman"/>
          <w:color w:val="000000"/>
          <w:sz w:val="24"/>
          <w:szCs w:val="24"/>
          <w:lang w:val="en-GB" w:eastAsia="en-GB"/>
        </w:rPr>
        <w:lastRenderedPageBreak/>
        <w:t>References</w:t>
      </w:r>
    </w:p>
    <w:p w:rsidR="008A30D4" w:rsidRPr="008A30D4" w:rsidRDefault="008A30D4" w:rsidP="008A30D4">
      <w:pPr>
        <w:shd w:val="clear" w:color="auto" w:fill="FFFFFF"/>
        <w:spacing w:after="0" w:line="550" w:lineRule="atLeast"/>
        <w:ind w:left="720" w:right="75" w:hanging="720"/>
        <w:rPr>
          <w:rFonts w:ascii="Times New Roman" w:eastAsia="Times New Roman" w:hAnsi="Times New Roman" w:cs="Times New Roman"/>
          <w:color w:val="000000"/>
          <w:sz w:val="24"/>
          <w:szCs w:val="24"/>
          <w:lang w:val="en-GB" w:eastAsia="en-GB"/>
        </w:rPr>
      </w:pPr>
      <w:r w:rsidRPr="008A30D4">
        <w:rPr>
          <w:rFonts w:ascii="Times New Roman" w:eastAsia="Times New Roman" w:hAnsi="Times New Roman" w:cs="Times New Roman"/>
          <w:color w:val="000000"/>
          <w:sz w:val="24"/>
          <w:szCs w:val="24"/>
          <w:lang w:val="en-GB" w:eastAsia="en-GB"/>
        </w:rPr>
        <w:t>Neitzel, J. (2010). Positive Behavior Supports for Children and Youth with Autism Spectrum Disorders. </w:t>
      </w:r>
      <w:r w:rsidRPr="008A30D4">
        <w:rPr>
          <w:rFonts w:ascii="Times New Roman" w:eastAsia="Times New Roman" w:hAnsi="Times New Roman" w:cs="Times New Roman"/>
          <w:i/>
          <w:iCs/>
          <w:color w:val="000000"/>
          <w:sz w:val="24"/>
          <w:szCs w:val="24"/>
          <w:lang w:val="en-GB" w:eastAsia="en-GB"/>
        </w:rPr>
        <w:t>Preventing School Failure: Alternative Education for Children and Youth</w:t>
      </w:r>
      <w:r w:rsidRPr="008A30D4">
        <w:rPr>
          <w:rFonts w:ascii="Times New Roman" w:eastAsia="Times New Roman" w:hAnsi="Times New Roman" w:cs="Times New Roman"/>
          <w:color w:val="000000"/>
          <w:sz w:val="24"/>
          <w:szCs w:val="24"/>
          <w:lang w:val="en-GB" w:eastAsia="en-GB"/>
        </w:rPr>
        <w:t>, </w:t>
      </w:r>
      <w:r w:rsidRPr="008A30D4">
        <w:rPr>
          <w:rFonts w:ascii="Times New Roman" w:eastAsia="Times New Roman" w:hAnsi="Times New Roman" w:cs="Times New Roman"/>
          <w:i/>
          <w:iCs/>
          <w:color w:val="000000"/>
          <w:sz w:val="24"/>
          <w:szCs w:val="24"/>
          <w:lang w:val="en-GB" w:eastAsia="en-GB"/>
        </w:rPr>
        <w:t>54</w:t>
      </w:r>
      <w:r w:rsidRPr="008A30D4">
        <w:rPr>
          <w:rFonts w:ascii="Times New Roman" w:eastAsia="Times New Roman" w:hAnsi="Times New Roman" w:cs="Times New Roman"/>
          <w:color w:val="000000"/>
          <w:sz w:val="24"/>
          <w:szCs w:val="24"/>
          <w:lang w:val="en-GB" w:eastAsia="en-GB"/>
        </w:rPr>
        <w:t>(4), 247-255. doi:10.1080/10459881003745229</w:t>
      </w:r>
    </w:p>
    <w:p w:rsidR="008A30D4" w:rsidRDefault="008A30D4">
      <w:bookmarkStart w:id="0" w:name="_GoBack"/>
      <w:bookmarkEnd w:id="0"/>
    </w:p>
    <w:sectPr w:rsidR="008A30D4" w:rsidSect="00952566">
      <w:headerReference w:type="default" r:id="rId6"/>
      <w:headerReference w:type="first" r:id="rId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46D" w:rsidRDefault="005B446D" w:rsidP="00952566">
      <w:pPr>
        <w:spacing w:after="0" w:line="240" w:lineRule="auto"/>
      </w:pPr>
      <w:r>
        <w:separator/>
      </w:r>
    </w:p>
  </w:endnote>
  <w:endnote w:type="continuationSeparator" w:id="0">
    <w:p w:rsidR="005B446D" w:rsidRDefault="005B446D" w:rsidP="0095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46D" w:rsidRDefault="005B446D" w:rsidP="00952566">
      <w:pPr>
        <w:spacing w:after="0" w:line="240" w:lineRule="auto"/>
      </w:pPr>
      <w:r>
        <w:separator/>
      </w:r>
    </w:p>
  </w:footnote>
  <w:footnote w:type="continuationSeparator" w:id="0">
    <w:p w:rsidR="005B446D" w:rsidRDefault="005B446D" w:rsidP="00952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66" w:rsidRPr="00952566" w:rsidRDefault="00952566">
    <w:pPr>
      <w:pStyle w:val="Header"/>
      <w:rPr>
        <w:rFonts w:ascii="Times New Roman" w:hAnsi="Times New Roman" w:cs="Times New Roman"/>
        <w:sz w:val="24"/>
        <w:szCs w:val="24"/>
      </w:rPr>
    </w:pPr>
    <w:r w:rsidRPr="00952566">
      <w:rPr>
        <w:rFonts w:ascii="Times New Roman" w:hAnsi="Times New Roman" w:cs="Times New Roman"/>
        <w:sz w:val="24"/>
        <w:szCs w:val="24"/>
      </w:rPr>
      <w:t>ARTICLE REVIEW 4</w:t>
    </w:r>
    <w:r w:rsidRPr="00952566">
      <w:rPr>
        <w:rFonts w:ascii="Times New Roman" w:hAnsi="Times New Roman" w:cs="Times New Roman"/>
        <w:sz w:val="24"/>
        <w:szCs w:val="24"/>
      </w:rPr>
      <w:tab/>
    </w:r>
    <w:r w:rsidRPr="00952566">
      <w:rPr>
        <w:rFonts w:ascii="Times New Roman" w:hAnsi="Times New Roman" w:cs="Times New Roman"/>
        <w:sz w:val="24"/>
        <w:szCs w:val="24"/>
      </w:rPr>
      <w:tab/>
    </w:r>
    <w:r w:rsidRPr="00952566">
      <w:rPr>
        <w:rFonts w:ascii="Times New Roman" w:hAnsi="Times New Roman" w:cs="Times New Roman"/>
        <w:sz w:val="24"/>
        <w:szCs w:val="24"/>
      </w:rPr>
      <w:fldChar w:fldCharType="begin"/>
    </w:r>
    <w:r w:rsidRPr="00952566">
      <w:rPr>
        <w:rFonts w:ascii="Times New Roman" w:hAnsi="Times New Roman" w:cs="Times New Roman"/>
        <w:sz w:val="24"/>
        <w:szCs w:val="24"/>
      </w:rPr>
      <w:instrText xml:space="preserve"> PAGE   \* MERGEFORMAT </w:instrText>
    </w:r>
    <w:r w:rsidRPr="00952566">
      <w:rPr>
        <w:rFonts w:ascii="Times New Roman" w:hAnsi="Times New Roman" w:cs="Times New Roman"/>
        <w:sz w:val="24"/>
        <w:szCs w:val="24"/>
      </w:rPr>
      <w:fldChar w:fldCharType="separate"/>
    </w:r>
    <w:r w:rsidR="008A30D4">
      <w:rPr>
        <w:rFonts w:ascii="Times New Roman" w:hAnsi="Times New Roman" w:cs="Times New Roman"/>
        <w:noProof/>
        <w:sz w:val="24"/>
        <w:szCs w:val="24"/>
      </w:rPr>
      <w:t>4</w:t>
    </w:r>
    <w:r w:rsidRPr="00952566">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66" w:rsidRPr="00952566" w:rsidRDefault="00952566">
    <w:pPr>
      <w:pStyle w:val="Header"/>
      <w:rPr>
        <w:rFonts w:ascii="Times New Roman" w:hAnsi="Times New Roman" w:cs="Times New Roman"/>
        <w:sz w:val="24"/>
        <w:szCs w:val="24"/>
      </w:rPr>
    </w:pPr>
    <w:r>
      <w:rPr>
        <w:rFonts w:ascii="Times New Roman" w:hAnsi="Times New Roman" w:cs="Times New Roman"/>
        <w:sz w:val="24"/>
        <w:szCs w:val="24"/>
      </w:rPr>
      <w:t>Running</w:t>
    </w:r>
    <w:r w:rsidRPr="00952566">
      <w:rPr>
        <w:rFonts w:ascii="Times New Roman" w:hAnsi="Times New Roman" w:cs="Times New Roman"/>
        <w:sz w:val="24"/>
        <w:szCs w:val="24"/>
      </w:rPr>
      <w:t xml:space="preserve"> head: ARTICLE REVIEW 4</w:t>
    </w:r>
    <w:r w:rsidRPr="00952566">
      <w:rPr>
        <w:rFonts w:ascii="Times New Roman" w:hAnsi="Times New Roman" w:cs="Times New Roman"/>
        <w:sz w:val="24"/>
        <w:szCs w:val="24"/>
      </w:rPr>
      <w:tab/>
    </w:r>
    <w:r w:rsidRPr="00952566">
      <w:rPr>
        <w:rFonts w:ascii="Times New Roman" w:hAnsi="Times New Roman" w:cs="Times New Roman"/>
        <w:sz w:val="24"/>
        <w:szCs w:val="24"/>
      </w:rPr>
      <w:tab/>
    </w:r>
    <w:r w:rsidRPr="00952566">
      <w:rPr>
        <w:rFonts w:ascii="Times New Roman" w:hAnsi="Times New Roman" w:cs="Times New Roman"/>
        <w:sz w:val="24"/>
        <w:szCs w:val="24"/>
      </w:rPr>
      <w:fldChar w:fldCharType="begin"/>
    </w:r>
    <w:r w:rsidRPr="00952566">
      <w:rPr>
        <w:rFonts w:ascii="Times New Roman" w:hAnsi="Times New Roman" w:cs="Times New Roman"/>
        <w:sz w:val="24"/>
        <w:szCs w:val="24"/>
      </w:rPr>
      <w:instrText xml:space="preserve"> PAGE   \* MERGEFORMAT </w:instrText>
    </w:r>
    <w:r w:rsidRPr="00952566">
      <w:rPr>
        <w:rFonts w:ascii="Times New Roman" w:hAnsi="Times New Roman" w:cs="Times New Roman"/>
        <w:sz w:val="24"/>
        <w:szCs w:val="24"/>
      </w:rPr>
      <w:fldChar w:fldCharType="separate"/>
    </w:r>
    <w:r w:rsidR="008A30D4">
      <w:rPr>
        <w:rFonts w:ascii="Times New Roman" w:hAnsi="Times New Roman" w:cs="Times New Roman"/>
        <w:noProof/>
        <w:sz w:val="24"/>
        <w:szCs w:val="24"/>
      </w:rPr>
      <w:t>1</w:t>
    </w:r>
    <w:r w:rsidRPr="00952566">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66"/>
    <w:rsid w:val="00227C15"/>
    <w:rsid w:val="002B07C1"/>
    <w:rsid w:val="0032318D"/>
    <w:rsid w:val="005B446D"/>
    <w:rsid w:val="00604991"/>
    <w:rsid w:val="008A30D4"/>
    <w:rsid w:val="009143DB"/>
    <w:rsid w:val="00952566"/>
    <w:rsid w:val="00BA1C7E"/>
    <w:rsid w:val="00BD75C7"/>
    <w:rsid w:val="00C231AB"/>
    <w:rsid w:val="00C8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4B2DC-4DEB-418E-9E20-E25096E4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66"/>
    <w:pPr>
      <w:spacing w:after="160" w:line="259" w:lineRule="auto"/>
      <w:ind w:firstLine="0"/>
    </w:pPr>
    <w:rPr>
      <w:rFonts w:asciiTheme="minorHAnsi" w:hAnsiTheme="minorHAnsi"/>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566"/>
    <w:rPr>
      <w:rFonts w:asciiTheme="minorHAnsi" w:hAnsiTheme="minorHAnsi"/>
      <w:sz w:val="22"/>
      <w:lang w:val="en-US"/>
    </w:rPr>
  </w:style>
  <w:style w:type="paragraph" w:styleId="Footer">
    <w:name w:val="footer"/>
    <w:basedOn w:val="Normal"/>
    <w:link w:val="FooterChar"/>
    <w:uiPriority w:val="99"/>
    <w:unhideWhenUsed/>
    <w:rsid w:val="0095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566"/>
    <w:rPr>
      <w:rFonts w:asciiTheme="minorHAnsi" w:hAnsiTheme="minorHAnsi"/>
      <w:sz w:val="22"/>
      <w:lang w:val="en-US"/>
    </w:rPr>
  </w:style>
  <w:style w:type="paragraph" w:customStyle="1" w:styleId="cpformat">
    <w:name w:val="cpformat"/>
    <w:basedOn w:val="Normal"/>
    <w:rsid w:val="008A30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A30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mary</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2019-12-01T00:05:00Z</dcterms:created>
  <dcterms:modified xsi:type="dcterms:W3CDTF">2019-12-01T00:41:00Z</dcterms:modified>
</cp:coreProperties>
</file>