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7BFF8" w14:textId="77777777" w:rsidR="00F84825" w:rsidRDefault="00F84825" w:rsidP="00F84825">
      <w:pPr>
        <w:spacing w:line="480" w:lineRule="auto"/>
        <w:jc w:val="center"/>
      </w:pPr>
    </w:p>
    <w:p w14:paraId="7B0C5DF0" w14:textId="77777777" w:rsidR="00F84825" w:rsidRDefault="00F84825" w:rsidP="00F84825">
      <w:pPr>
        <w:spacing w:line="480" w:lineRule="auto"/>
        <w:jc w:val="center"/>
      </w:pPr>
    </w:p>
    <w:p w14:paraId="247CC004" w14:textId="77777777" w:rsidR="00F84825" w:rsidRDefault="00F84825" w:rsidP="00F84825">
      <w:pPr>
        <w:spacing w:line="480" w:lineRule="auto"/>
        <w:jc w:val="center"/>
      </w:pPr>
    </w:p>
    <w:p w14:paraId="60DF2ECB" w14:textId="77777777" w:rsidR="00F84825" w:rsidRDefault="00F84825" w:rsidP="00F84825">
      <w:pPr>
        <w:spacing w:line="480" w:lineRule="auto"/>
        <w:jc w:val="center"/>
      </w:pPr>
    </w:p>
    <w:p w14:paraId="6D131DAD" w14:textId="77777777" w:rsidR="00F84825" w:rsidRDefault="00F84825" w:rsidP="00F84825">
      <w:pPr>
        <w:spacing w:line="480" w:lineRule="auto"/>
        <w:jc w:val="center"/>
      </w:pPr>
    </w:p>
    <w:p w14:paraId="11666053" w14:textId="77777777" w:rsidR="00F84825" w:rsidRDefault="00F84825" w:rsidP="00F84825">
      <w:pPr>
        <w:spacing w:line="480" w:lineRule="auto"/>
        <w:jc w:val="center"/>
      </w:pPr>
    </w:p>
    <w:p w14:paraId="1F8A07FA" w14:textId="77777777" w:rsidR="00F84825" w:rsidRDefault="00F3557C" w:rsidP="00F84825">
      <w:pPr>
        <w:spacing w:line="480" w:lineRule="auto"/>
        <w:jc w:val="center"/>
      </w:pPr>
      <w:r>
        <w:t>Title page</w:t>
      </w:r>
    </w:p>
    <w:p w14:paraId="0D60C1AA" w14:textId="0189CB17" w:rsidR="00393649" w:rsidRDefault="00F3557C" w:rsidP="00F84825">
      <w:pPr>
        <w:spacing w:line="480" w:lineRule="auto"/>
        <w:jc w:val="center"/>
      </w:pPr>
      <w:r>
        <w:t>Green revolution in India</w:t>
      </w:r>
    </w:p>
    <w:p w14:paraId="1E40E6EE" w14:textId="77777777" w:rsidR="00393649" w:rsidRDefault="00F3557C">
      <w:r>
        <w:br w:type="page"/>
      </w:r>
    </w:p>
    <w:p w14:paraId="72535250" w14:textId="05B9218E" w:rsidR="004F3E88" w:rsidRPr="00296275" w:rsidRDefault="00F3557C" w:rsidP="00393649">
      <w:pPr>
        <w:tabs>
          <w:tab w:val="left" w:pos="1169"/>
        </w:tabs>
        <w:spacing w:line="480" w:lineRule="auto"/>
        <w:jc w:val="center"/>
        <w:rPr>
          <w:rFonts w:ascii="Times New Roman" w:hAnsi="Times New Roman" w:cs="Times New Roman"/>
        </w:rPr>
      </w:pPr>
      <w:r w:rsidRPr="00296275">
        <w:rPr>
          <w:rFonts w:ascii="Times New Roman" w:hAnsi="Times New Roman" w:cs="Times New Roman"/>
        </w:rPr>
        <w:lastRenderedPageBreak/>
        <w:t>Introduction</w:t>
      </w:r>
    </w:p>
    <w:p w14:paraId="15D91DA0" w14:textId="41688F39" w:rsidR="00393649" w:rsidRDefault="00F3557C" w:rsidP="005E1D89">
      <w:pPr>
        <w:tabs>
          <w:tab w:val="left" w:pos="1169"/>
        </w:tabs>
        <w:spacing w:line="480" w:lineRule="auto"/>
        <w:ind w:firstLine="1166"/>
        <w:jc w:val="both"/>
        <w:rPr>
          <w:rFonts w:ascii="Times New Roman" w:hAnsi="Times New Roman" w:cs="Times New Roman"/>
        </w:rPr>
      </w:pPr>
      <w:r>
        <w:rPr>
          <w:rFonts w:ascii="Times New Roman" w:hAnsi="Times New Roman" w:cs="Times New Roman"/>
        </w:rPr>
        <w:t>The purpose of the g</w:t>
      </w:r>
      <w:r w:rsidRPr="00296275">
        <w:rPr>
          <w:rFonts w:ascii="Times New Roman" w:hAnsi="Times New Roman" w:cs="Times New Roman"/>
        </w:rPr>
        <w:t>reen revolution</w:t>
      </w:r>
      <w:r w:rsidR="00296275">
        <w:rPr>
          <w:rFonts w:ascii="Times New Roman" w:hAnsi="Times New Roman" w:cs="Times New Roman"/>
        </w:rPr>
        <w:t xml:space="preserve"> </w:t>
      </w:r>
      <w:r>
        <w:rPr>
          <w:rFonts w:ascii="Times New Roman" w:hAnsi="Times New Roman" w:cs="Times New Roman"/>
        </w:rPr>
        <w:t xml:space="preserve">is to improve agricultural produce an output at the Indian farms. The revolution started for fulfilling the agricultural requirements of the Indian population. </w:t>
      </w:r>
      <w:r w:rsidR="007722EA">
        <w:rPr>
          <w:rFonts w:ascii="Times New Roman" w:hAnsi="Times New Roman" w:cs="Times New Roman"/>
        </w:rPr>
        <w:t>It</w:t>
      </w:r>
      <w:r w:rsidR="0081696D">
        <w:rPr>
          <w:rFonts w:ascii="Times New Roman" w:hAnsi="Times New Roman" w:cs="Times New Roman"/>
        </w:rPr>
        <w:t xml:space="preserve"> stresses on increasing the crop yield by adopting methods of artificial fertilizers having direct impac</w:t>
      </w:r>
      <w:r w:rsidR="003E4A68">
        <w:rPr>
          <w:rFonts w:ascii="Times New Roman" w:hAnsi="Times New Roman" w:cs="Times New Roman"/>
        </w:rPr>
        <w:t xml:space="preserve">ts on the levels of production. By massively increasing yields of grain and cereals the country aims at providing food to the larger population. </w:t>
      </w:r>
      <w:r w:rsidR="007722EA">
        <w:rPr>
          <w:rFonts w:ascii="Times New Roman" w:hAnsi="Times New Roman" w:cs="Times New Roman"/>
        </w:rPr>
        <w:t>The</w:t>
      </w:r>
      <w:r w:rsidR="003E4A68">
        <w:rPr>
          <w:rFonts w:ascii="Times New Roman" w:hAnsi="Times New Roman" w:cs="Times New Roman"/>
        </w:rPr>
        <w:t xml:space="preserve"> </w:t>
      </w:r>
      <w:r w:rsidR="00570D17">
        <w:rPr>
          <w:rFonts w:ascii="Times New Roman" w:hAnsi="Times New Roman" w:cs="Times New Roman"/>
        </w:rPr>
        <w:t>concept</w:t>
      </w:r>
      <w:r w:rsidR="003E4A68">
        <w:rPr>
          <w:rFonts w:ascii="Times New Roman" w:hAnsi="Times New Roman" w:cs="Times New Roman"/>
        </w:rPr>
        <w:t xml:space="preserve"> of green revolution became popular during the 1950s to 1960s when the countries faced a shortage of crop and yields. The </w:t>
      </w:r>
      <w:r w:rsidR="00570D17">
        <w:rPr>
          <w:rFonts w:ascii="Times New Roman" w:hAnsi="Times New Roman" w:cs="Times New Roman"/>
        </w:rPr>
        <w:t>governments</w:t>
      </w:r>
      <w:r w:rsidR="003E4A68">
        <w:rPr>
          <w:rFonts w:ascii="Times New Roman" w:hAnsi="Times New Roman" w:cs="Times New Roman"/>
        </w:rPr>
        <w:t xml:space="preserve"> formulated strategies for supporting the agriculture that could ensure the provision of necessary crop and vegetable supplies. </w:t>
      </w:r>
      <w:r w:rsidR="00C86CA1">
        <w:rPr>
          <w:rFonts w:ascii="Times New Roman" w:hAnsi="Times New Roman" w:cs="Times New Roman"/>
        </w:rPr>
        <w:t>Different methods are adopted for improving agricultural produce such as artificial plant breeding and imported fertilizers</w:t>
      </w:r>
      <w:r w:rsidR="00634C22">
        <w:rPr>
          <w:rFonts w:ascii="Times New Roman" w:hAnsi="Times New Roman" w:cs="Times New Roman"/>
        </w:rPr>
        <w:t xml:space="preserve"> </w:t>
      </w:r>
      <w:sdt>
        <w:sdtPr>
          <w:rPr>
            <w:rFonts w:ascii="Times New Roman" w:hAnsi="Times New Roman" w:cs="Times New Roman"/>
          </w:rPr>
          <w:id w:val="-1760591498"/>
          <w:citation/>
        </w:sdtPr>
        <w:sdtContent>
          <w:r w:rsidR="00634C22">
            <w:rPr>
              <w:rFonts w:ascii="Times New Roman" w:hAnsi="Times New Roman" w:cs="Times New Roman"/>
            </w:rPr>
            <w:fldChar w:fldCharType="begin"/>
          </w:r>
          <w:r w:rsidR="00634C22">
            <w:rPr>
              <w:rFonts w:ascii="Times New Roman" w:hAnsi="Times New Roman" w:cs="Times New Roman"/>
            </w:rPr>
            <w:instrText xml:space="preserve"> CITATION Rah14 \l 1033 </w:instrText>
          </w:r>
          <w:r w:rsidR="00634C22">
            <w:rPr>
              <w:rFonts w:ascii="Times New Roman" w:hAnsi="Times New Roman" w:cs="Times New Roman"/>
            </w:rPr>
            <w:fldChar w:fldCharType="separate"/>
          </w:r>
          <w:r w:rsidR="00634C22" w:rsidRPr="00634C22">
            <w:rPr>
              <w:rFonts w:ascii="Times New Roman" w:hAnsi="Times New Roman" w:cs="Times New Roman"/>
              <w:noProof/>
            </w:rPr>
            <w:t>(Rahman, 2014)</w:t>
          </w:r>
          <w:r w:rsidR="00634C22">
            <w:rPr>
              <w:rFonts w:ascii="Times New Roman" w:hAnsi="Times New Roman" w:cs="Times New Roman"/>
            </w:rPr>
            <w:fldChar w:fldCharType="end"/>
          </w:r>
        </w:sdtContent>
      </w:sdt>
      <w:r w:rsidR="00C86CA1">
        <w:rPr>
          <w:rFonts w:ascii="Times New Roman" w:hAnsi="Times New Roman" w:cs="Times New Roman"/>
        </w:rPr>
        <w:t xml:space="preserve">. </w:t>
      </w:r>
      <w:r w:rsidR="0031533E">
        <w:rPr>
          <w:rFonts w:ascii="Times New Roman" w:hAnsi="Times New Roman" w:cs="Times New Roman"/>
        </w:rPr>
        <w:t xml:space="preserve">The harvest of crops is based on institutional mechanisms and technology spillovers. India has this researched enough to implement the most effective and advantageous methods that assure high-yield production. </w:t>
      </w:r>
      <w:r w:rsidR="00400C54">
        <w:rPr>
          <w:rFonts w:ascii="Times New Roman" w:hAnsi="Times New Roman" w:cs="Times New Roman"/>
        </w:rPr>
        <w:t>The green revolution of India has profound impacts on the social, economic and environmental aspects.</w:t>
      </w:r>
    </w:p>
    <w:p w14:paraId="10571A56" w14:textId="153ED327" w:rsidR="00570D17" w:rsidRDefault="00F3557C" w:rsidP="00A77000">
      <w:pPr>
        <w:tabs>
          <w:tab w:val="left" w:pos="1169"/>
        </w:tabs>
        <w:spacing w:line="480" w:lineRule="auto"/>
        <w:ind w:firstLine="1166"/>
        <w:jc w:val="center"/>
        <w:rPr>
          <w:rFonts w:ascii="Times New Roman" w:hAnsi="Times New Roman" w:cs="Times New Roman"/>
        </w:rPr>
      </w:pPr>
      <w:r>
        <w:rPr>
          <w:rFonts w:ascii="Times New Roman" w:hAnsi="Times New Roman" w:cs="Times New Roman"/>
        </w:rPr>
        <w:t>India’s agenda of green revolution</w:t>
      </w:r>
    </w:p>
    <w:p w14:paraId="404173C7" w14:textId="6A7C321E" w:rsidR="001E1332" w:rsidRDefault="00F3557C" w:rsidP="00400C54">
      <w:pPr>
        <w:tabs>
          <w:tab w:val="left" w:pos="1169"/>
        </w:tabs>
        <w:spacing w:line="480" w:lineRule="auto"/>
        <w:ind w:firstLine="1166"/>
        <w:jc w:val="both"/>
        <w:rPr>
          <w:rFonts w:ascii="Times New Roman" w:hAnsi="Times New Roman" w:cs="Times New Roman"/>
        </w:rPr>
      </w:pPr>
      <w:r>
        <w:rPr>
          <w:rFonts w:ascii="Times New Roman" w:hAnsi="Times New Roman" w:cs="Times New Roman"/>
        </w:rPr>
        <w:t xml:space="preserve">India incorporated the strategy of the green revolution for </w:t>
      </w:r>
      <w:r w:rsidR="001F4463">
        <w:rPr>
          <w:rFonts w:ascii="Times New Roman" w:hAnsi="Times New Roman" w:cs="Times New Roman"/>
        </w:rPr>
        <w:t>enhancing</w:t>
      </w:r>
      <w:r>
        <w:rPr>
          <w:rFonts w:ascii="Times New Roman" w:hAnsi="Times New Roman" w:cs="Times New Roman"/>
        </w:rPr>
        <w:t xml:space="preserve"> agricultural productivity. The common methods adopted include hybrid seeds, irrigation, fertilizers and pesticides. India realized the need for adopting ways for securing food means after Bengal famine 1943. A significant number of people lost their lives in West Bengal due to inadequate access to food. India felt the need for adopting modernized means for producing crops. </w:t>
      </w:r>
      <w:r w:rsidR="00520E7A">
        <w:rPr>
          <w:rFonts w:ascii="Times New Roman" w:hAnsi="Times New Roman" w:cs="Times New Roman"/>
        </w:rPr>
        <w:t>Although</w:t>
      </w:r>
      <w:r w:rsidR="00B444AD">
        <w:rPr>
          <w:rFonts w:ascii="Times New Roman" w:hAnsi="Times New Roman" w:cs="Times New Roman"/>
        </w:rPr>
        <w:t xml:space="preserve"> India was good in the production of many crops but it experienced shortage during the off-season. This reflected the need for an effective and </w:t>
      </w:r>
      <w:r w:rsidR="00B444AD">
        <w:rPr>
          <w:rFonts w:ascii="Times New Roman" w:hAnsi="Times New Roman" w:cs="Times New Roman"/>
        </w:rPr>
        <w:lastRenderedPageBreak/>
        <w:t xml:space="preserve">productive method of producing crops. </w:t>
      </w:r>
      <w:r w:rsidR="00520E7A">
        <w:rPr>
          <w:rFonts w:ascii="Times New Roman" w:hAnsi="Times New Roman" w:cs="Times New Roman"/>
        </w:rPr>
        <w:t>The</w:t>
      </w:r>
      <w:r w:rsidR="00B41032">
        <w:rPr>
          <w:rFonts w:ascii="Times New Roman" w:hAnsi="Times New Roman" w:cs="Times New Roman"/>
        </w:rPr>
        <w:t xml:space="preserve"> </w:t>
      </w:r>
      <w:proofErr w:type="gramStart"/>
      <w:r w:rsidR="00B41032">
        <w:rPr>
          <w:rFonts w:ascii="Times New Roman" w:hAnsi="Times New Roman" w:cs="Times New Roman"/>
        </w:rPr>
        <w:t>first agrarian reform was presented by the government in 1951 that illustrated the objectives of the land</w:t>
      </w:r>
      <w:proofErr w:type="gramEnd"/>
      <w:r w:rsidR="00B41032">
        <w:rPr>
          <w:rFonts w:ascii="Times New Roman" w:hAnsi="Times New Roman" w:cs="Times New Roman"/>
        </w:rPr>
        <w:t xml:space="preserve"> reform. The plan constituted a period of 5 to 10 years that focused on </w:t>
      </w:r>
      <w:r w:rsidR="00A55CC0">
        <w:rPr>
          <w:rFonts w:ascii="Times New Roman" w:hAnsi="Times New Roman" w:cs="Times New Roman"/>
        </w:rPr>
        <w:t>improving the overall production of crops</w:t>
      </w:r>
      <w:r w:rsidR="0066028C">
        <w:rPr>
          <w:rFonts w:ascii="Times New Roman" w:hAnsi="Times New Roman" w:cs="Times New Roman"/>
        </w:rPr>
        <w:t xml:space="preserve"> </w:t>
      </w:r>
      <w:sdt>
        <w:sdtPr>
          <w:rPr>
            <w:rFonts w:ascii="Times New Roman" w:hAnsi="Times New Roman" w:cs="Times New Roman"/>
          </w:rPr>
          <w:id w:val="-2046518890"/>
          <w:citation/>
        </w:sdtPr>
        <w:sdtContent>
          <w:r w:rsidR="0066028C">
            <w:rPr>
              <w:rFonts w:ascii="Times New Roman" w:hAnsi="Times New Roman" w:cs="Times New Roman"/>
            </w:rPr>
            <w:fldChar w:fldCharType="begin"/>
          </w:r>
          <w:r w:rsidR="0066028C">
            <w:rPr>
              <w:rFonts w:ascii="Times New Roman" w:hAnsi="Times New Roman" w:cs="Times New Roman"/>
            </w:rPr>
            <w:instrText xml:space="preserve"> CITATION Gle19 \l 1033 </w:instrText>
          </w:r>
          <w:r w:rsidR="0066028C">
            <w:rPr>
              <w:rFonts w:ascii="Times New Roman" w:hAnsi="Times New Roman" w:cs="Times New Roman"/>
            </w:rPr>
            <w:fldChar w:fldCharType="separate"/>
          </w:r>
          <w:r w:rsidR="0066028C" w:rsidRPr="0066028C">
            <w:rPr>
              <w:rFonts w:ascii="Times New Roman" w:hAnsi="Times New Roman" w:cs="Times New Roman"/>
              <w:noProof/>
            </w:rPr>
            <w:t>(Stone, 2019)</w:t>
          </w:r>
          <w:r w:rsidR="0066028C">
            <w:rPr>
              <w:rFonts w:ascii="Times New Roman" w:hAnsi="Times New Roman" w:cs="Times New Roman"/>
            </w:rPr>
            <w:fldChar w:fldCharType="end"/>
          </w:r>
        </w:sdtContent>
      </w:sdt>
      <w:r w:rsidR="00A55CC0">
        <w:rPr>
          <w:rFonts w:ascii="Times New Roman" w:hAnsi="Times New Roman" w:cs="Times New Roman"/>
        </w:rPr>
        <w:t xml:space="preserve">. </w:t>
      </w:r>
    </w:p>
    <w:p w14:paraId="061BF811" w14:textId="7765309B" w:rsidR="00570D17" w:rsidRDefault="00F3557C" w:rsidP="00A77000">
      <w:pPr>
        <w:tabs>
          <w:tab w:val="left" w:pos="1169"/>
        </w:tabs>
        <w:spacing w:line="480" w:lineRule="auto"/>
        <w:ind w:firstLine="1166"/>
        <w:jc w:val="center"/>
        <w:rPr>
          <w:rFonts w:ascii="Times New Roman" w:hAnsi="Times New Roman" w:cs="Times New Roman"/>
        </w:rPr>
      </w:pPr>
      <w:r>
        <w:rPr>
          <w:rFonts w:ascii="Times New Roman" w:hAnsi="Times New Roman" w:cs="Times New Roman"/>
        </w:rPr>
        <w:t xml:space="preserve">Plant breeding </w:t>
      </w:r>
      <w:r w:rsidR="006F54BB">
        <w:rPr>
          <w:rFonts w:ascii="Times New Roman" w:hAnsi="Times New Roman" w:cs="Times New Roman"/>
        </w:rPr>
        <w:t xml:space="preserve">and </w:t>
      </w:r>
      <w:r>
        <w:rPr>
          <w:rFonts w:ascii="Times New Roman" w:hAnsi="Times New Roman" w:cs="Times New Roman"/>
        </w:rPr>
        <w:t>green revolution</w:t>
      </w:r>
    </w:p>
    <w:p w14:paraId="211C80F1" w14:textId="3C42F066" w:rsidR="00570D17" w:rsidRDefault="00F3557C" w:rsidP="00570D17">
      <w:pPr>
        <w:tabs>
          <w:tab w:val="left" w:pos="1169"/>
        </w:tabs>
        <w:spacing w:line="480" w:lineRule="auto"/>
        <w:ind w:firstLine="1166"/>
        <w:jc w:val="both"/>
        <w:rPr>
          <w:rFonts w:ascii="Times New Roman" w:hAnsi="Times New Roman" w:cs="Times New Roman"/>
        </w:rPr>
      </w:pPr>
      <w:r>
        <w:rPr>
          <w:rFonts w:ascii="Times New Roman" w:hAnsi="Times New Roman" w:cs="Times New Roman"/>
        </w:rPr>
        <w:t xml:space="preserve">Technology is crucial for the attaining green revolution. The Indian state has invested billions of dollars for developing effective methods of harvesting. GR </w:t>
      </w:r>
      <w:r w:rsidR="00E42247">
        <w:rPr>
          <w:rFonts w:ascii="Times New Roman" w:hAnsi="Times New Roman" w:cs="Times New Roman"/>
        </w:rPr>
        <w:t>strategy</w:t>
      </w:r>
      <w:r>
        <w:rPr>
          <w:rFonts w:ascii="Times New Roman" w:hAnsi="Times New Roman" w:cs="Times New Roman"/>
        </w:rPr>
        <w:t xml:space="preserve"> has used technology for plant breeding. </w:t>
      </w:r>
      <w:r w:rsidR="00E42247">
        <w:rPr>
          <w:rFonts w:ascii="Times New Roman" w:hAnsi="Times New Roman" w:cs="Times New Roman"/>
        </w:rPr>
        <w:t>Investments</w:t>
      </w:r>
      <w:r>
        <w:rPr>
          <w:rFonts w:ascii="Times New Roman" w:hAnsi="Times New Roman" w:cs="Times New Roman"/>
        </w:rPr>
        <w:t xml:space="preserve"> in technology-assisted the agriculturalists to identify favorable methods for the production for </w:t>
      </w:r>
      <w:r w:rsidR="001E1332">
        <w:rPr>
          <w:rFonts w:ascii="Times New Roman" w:hAnsi="Times New Roman" w:cs="Times New Roman"/>
        </w:rPr>
        <w:t>different</w:t>
      </w:r>
      <w:r>
        <w:rPr>
          <w:rFonts w:ascii="Times New Roman" w:hAnsi="Times New Roman" w:cs="Times New Roman"/>
        </w:rPr>
        <w:t xml:space="preserve"> crops. </w:t>
      </w:r>
      <w:r w:rsidR="001E1332">
        <w:rPr>
          <w:rFonts w:ascii="Times New Roman" w:hAnsi="Times New Roman" w:cs="Times New Roman"/>
        </w:rPr>
        <w:t>To</w:t>
      </w:r>
      <w:r>
        <w:rPr>
          <w:rFonts w:ascii="Times New Roman" w:hAnsi="Times New Roman" w:cs="Times New Roman"/>
        </w:rPr>
        <w:t xml:space="preserve"> maximize the benefits the country provides opportunities for learning to the local agriculturalists by sending them to foreign countries. This allowed them to learn new techniques and develop them in India. Irrespective of huge success made by India the investments declined in 2000s</w:t>
      </w:r>
      <w:r w:rsidR="0066028C">
        <w:rPr>
          <w:rFonts w:ascii="Times New Roman" w:hAnsi="Times New Roman" w:cs="Times New Roman"/>
        </w:rPr>
        <w:t xml:space="preserve"> </w:t>
      </w:r>
      <w:sdt>
        <w:sdtPr>
          <w:rPr>
            <w:rFonts w:ascii="Times New Roman" w:hAnsi="Times New Roman" w:cs="Times New Roman"/>
          </w:rPr>
          <w:id w:val="-15471958"/>
          <w:citation/>
        </w:sdtPr>
        <w:sdtContent>
          <w:r w:rsidR="0066028C">
            <w:rPr>
              <w:rFonts w:ascii="Times New Roman" w:hAnsi="Times New Roman" w:cs="Times New Roman"/>
            </w:rPr>
            <w:fldChar w:fldCharType="begin"/>
          </w:r>
          <w:r w:rsidR="0066028C">
            <w:rPr>
              <w:rFonts w:ascii="Times New Roman" w:hAnsi="Times New Roman" w:cs="Times New Roman"/>
            </w:rPr>
            <w:instrText xml:space="preserve"> CITATION Wol70 \l 1033 </w:instrText>
          </w:r>
          <w:r w:rsidR="0066028C">
            <w:rPr>
              <w:rFonts w:ascii="Times New Roman" w:hAnsi="Times New Roman" w:cs="Times New Roman"/>
            </w:rPr>
            <w:fldChar w:fldCharType="separate"/>
          </w:r>
          <w:r w:rsidR="0066028C" w:rsidRPr="0066028C">
            <w:rPr>
              <w:rFonts w:ascii="Times New Roman" w:hAnsi="Times New Roman" w:cs="Times New Roman"/>
              <w:noProof/>
            </w:rPr>
            <w:t>(Ladejinsky, 2000)</w:t>
          </w:r>
          <w:r w:rsidR="0066028C">
            <w:rPr>
              <w:rFonts w:ascii="Times New Roman" w:hAnsi="Times New Roman" w:cs="Times New Roman"/>
            </w:rPr>
            <w:fldChar w:fldCharType="end"/>
          </w:r>
        </w:sdtContent>
      </w:sdt>
      <w:r>
        <w:rPr>
          <w:rFonts w:ascii="Times New Roman" w:hAnsi="Times New Roman" w:cs="Times New Roman"/>
        </w:rPr>
        <w:t xml:space="preserve">. </w:t>
      </w:r>
      <w:r w:rsidR="005F1B7A">
        <w:rPr>
          <w:rFonts w:ascii="Times New Roman" w:hAnsi="Times New Roman" w:cs="Times New Roman"/>
        </w:rPr>
        <w:t>The</w:t>
      </w:r>
      <w:r>
        <w:rPr>
          <w:rFonts w:ascii="Times New Roman" w:hAnsi="Times New Roman" w:cs="Times New Roman"/>
        </w:rPr>
        <w:t xml:space="preserve"> country's interest transferred to the industrial sector. </w:t>
      </w:r>
      <w:r w:rsidR="005F1B7A">
        <w:rPr>
          <w:rFonts w:ascii="Times New Roman" w:hAnsi="Times New Roman" w:cs="Times New Roman"/>
        </w:rPr>
        <w:t>In</w:t>
      </w:r>
      <w:r>
        <w:rPr>
          <w:rFonts w:ascii="Times New Roman" w:hAnsi="Times New Roman" w:cs="Times New Roman"/>
        </w:rPr>
        <w:t xml:space="preserve"> an attempt to strengthen the industrial sector, India ignored the agricultural sector. </w:t>
      </w:r>
      <w:r w:rsidR="005F1B7A">
        <w:rPr>
          <w:rFonts w:ascii="Times New Roman" w:hAnsi="Times New Roman" w:cs="Times New Roman"/>
        </w:rPr>
        <w:t>This</w:t>
      </w:r>
      <w:r>
        <w:rPr>
          <w:rFonts w:ascii="Times New Roman" w:hAnsi="Times New Roman" w:cs="Times New Roman"/>
        </w:rPr>
        <w:t xml:space="preserve"> had negative impacts on the overall GR strategy.</w:t>
      </w:r>
    </w:p>
    <w:p w14:paraId="5C3B2C6F" w14:textId="4F8335AD" w:rsidR="00400C54" w:rsidRDefault="00F3557C" w:rsidP="00A77000">
      <w:pPr>
        <w:tabs>
          <w:tab w:val="left" w:pos="1169"/>
        </w:tabs>
        <w:spacing w:line="480" w:lineRule="auto"/>
        <w:ind w:firstLine="1166"/>
        <w:jc w:val="center"/>
        <w:rPr>
          <w:rFonts w:ascii="Times New Roman" w:hAnsi="Times New Roman" w:cs="Times New Roman"/>
        </w:rPr>
      </w:pPr>
      <w:r>
        <w:rPr>
          <w:rFonts w:ascii="Times New Roman" w:hAnsi="Times New Roman" w:cs="Times New Roman"/>
        </w:rPr>
        <w:t>Fertilizers</w:t>
      </w:r>
    </w:p>
    <w:p w14:paraId="45B2033E" w14:textId="4EE3BB2E" w:rsidR="00400C54" w:rsidRDefault="00F3557C" w:rsidP="00A77000">
      <w:pPr>
        <w:tabs>
          <w:tab w:val="left" w:pos="1169"/>
        </w:tabs>
        <w:spacing w:line="480" w:lineRule="auto"/>
        <w:ind w:firstLine="1166"/>
        <w:jc w:val="both"/>
        <w:rPr>
          <w:rFonts w:ascii="Times New Roman" w:hAnsi="Times New Roman" w:cs="Times New Roman"/>
        </w:rPr>
      </w:pPr>
      <w:r w:rsidRPr="00404F08">
        <w:rPr>
          <w:rFonts w:ascii="Times New Roman" w:hAnsi="Times New Roman" w:cs="Times New Roman"/>
        </w:rPr>
        <w:t>Farmers are advised to use the technique of imported fertilizers with irrigation for attaining maximum yields. “</w:t>
      </w:r>
      <w:r w:rsidRPr="00400C54">
        <w:rPr>
          <w:rFonts w:ascii="Times New Roman" w:eastAsia="Times New Roman" w:hAnsi="Times New Roman" w:cs="Times New Roman"/>
          <w:color w:val="222222"/>
          <w:shd w:val="clear" w:color="auto" w:fill="FFFFFF"/>
        </w:rPr>
        <w:t>A gene that enhances plants’ ability to absorb nitrogen could be used to breed high-yield varieties of rice, wheat and other staple crops that would need less fertilizer</w:t>
      </w:r>
      <w:r w:rsidRPr="00404F08">
        <w:rPr>
          <w:rFonts w:ascii="Times New Roman" w:eastAsia="Times New Roman" w:hAnsi="Times New Roman" w:cs="Times New Roman"/>
          <w:color w:val="222222"/>
          <w:shd w:val="clear" w:color="auto" w:fill="FFFFFF"/>
        </w:rPr>
        <w:t xml:space="preserve">” </w:t>
      </w:r>
      <w:sdt>
        <w:sdtPr>
          <w:rPr>
            <w:rFonts w:ascii="Times New Roman" w:eastAsia="Times New Roman" w:hAnsi="Times New Roman" w:cs="Times New Roman"/>
            <w:color w:val="222222"/>
            <w:shd w:val="clear" w:color="auto" w:fill="FFFFFF"/>
          </w:rPr>
          <w:id w:val="-862044041"/>
          <w:citation/>
        </w:sdtPr>
        <w:sdtContent>
          <w:r w:rsidR="00404F08" w:rsidRPr="00404F08">
            <w:rPr>
              <w:rFonts w:ascii="Times New Roman" w:eastAsia="Times New Roman" w:hAnsi="Times New Roman" w:cs="Times New Roman"/>
              <w:color w:val="222222"/>
              <w:shd w:val="clear" w:color="auto" w:fill="FFFFFF"/>
            </w:rPr>
            <w:fldChar w:fldCharType="begin"/>
          </w:r>
          <w:r w:rsidR="00404F08" w:rsidRPr="00404F08">
            <w:rPr>
              <w:rFonts w:ascii="Times New Roman" w:eastAsia="Times New Roman" w:hAnsi="Times New Roman" w:cs="Times New Roman"/>
              <w:color w:val="222222"/>
              <w:shd w:val="clear" w:color="auto" w:fill="FFFFFF"/>
            </w:rPr>
            <w:instrText xml:space="preserve"> CITATION Jer18 \l 1033 </w:instrText>
          </w:r>
          <w:r w:rsidR="00404F08" w:rsidRPr="00404F08">
            <w:rPr>
              <w:rFonts w:ascii="Times New Roman" w:eastAsia="Times New Roman" w:hAnsi="Times New Roman" w:cs="Times New Roman"/>
              <w:color w:val="222222"/>
              <w:shd w:val="clear" w:color="auto" w:fill="FFFFFF"/>
            </w:rPr>
            <w:fldChar w:fldCharType="separate"/>
          </w:r>
          <w:r w:rsidR="00404F08" w:rsidRPr="00404F08">
            <w:rPr>
              <w:rFonts w:ascii="Times New Roman" w:eastAsia="Times New Roman" w:hAnsi="Times New Roman" w:cs="Times New Roman"/>
              <w:noProof/>
              <w:color w:val="222222"/>
              <w:shd w:val="clear" w:color="auto" w:fill="FFFFFF"/>
            </w:rPr>
            <w:t>(Rehm, 2018)</w:t>
          </w:r>
          <w:r w:rsidR="00404F08" w:rsidRPr="00404F08">
            <w:rPr>
              <w:rFonts w:ascii="Times New Roman" w:eastAsia="Times New Roman" w:hAnsi="Times New Roman" w:cs="Times New Roman"/>
              <w:color w:val="222222"/>
              <w:shd w:val="clear" w:color="auto" w:fill="FFFFFF"/>
            </w:rPr>
            <w:fldChar w:fldCharType="end"/>
          </w:r>
        </w:sdtContent>
      </w:sdt>
      <w:r w:rsidR="00404F08" w:rsidRPr="00404F08">
        <w:rPr>
          <w:rFonts w:ascii="Times New Roman" w:eastAsia="Times New Roman" w:hAnsi="Times New Roman" w:cs="Times New Roman"/>
          <w:color w:val="222222"/>
          <w:shd w:val="clear" w:color="auto" w:fill="FFFFFF"/>
        </w:rPr>
        <w:t xml:space="preserve">. </w:t>
      </w:r>
      <w:r w:rsidR="00404F08">
        <w:rPr>
          <w:rFonts w:ascii="Times New Roman" w:eastAsia="Times New Roman" w:hAnsi="Times New Roman" w:cs="Times New Roman"/>
          <w:color w:val="222222"/>
          <w:shd w:val="clear" w:color="auto" w:fill="FFFFFF"/>
        </w:rPr>
        <w:t>The performance of these fertilizers is more effective because they are developed in a way that makes them weather and disease resistant. These fertilizers enhan</w:t>
      </w:r>
      <w:r w:rsidR="007722EA">
        <w:rPr>
          <w:rFonts w:ascii="Times New Roman" w:eastAsia="Times New Roman" w:hAnsi="Times New Roman" w:cs="Times New Roman"/>
          <w:color w:val="222222"/>
          <w:shd w:val="clear" w:color="auto" w:fill="FFFFFF"/>
        </w:rPr>
        <w:t xml:space="preserve">ced the quality of pants to </w:t>
      </w:r>
      <w:r w:rsidR="00404F08">
        <w:rPr>
          <w:rFonts w:ascii="Times New Roman" w:eastAsia="Times New Roman" w:hAnsi="Times New Roman" w:cs="Times New Roman"/>
          <w:color w:val="222222"/>
          <w:shd w:val="clear" w:color="auto" w:fill="FFFFFF"/>
        </w:rPr>
        <w:t>absorb maximum amount to nitrogen that increases the rate of growth</w:t>
      </w:r>
      <w:r w:rsidR="00A77000">
        <w:rPr>
          <w:rFonts w:ascii="Times New Roman" w:eastAsia="Times New Roman" w:hAnsi="Times New Roman" w:cs="Times New Roman"/>
          <w:color w:val="222222"/>
          <w:shd w:val="clear" w:color="auto" w:fill="FFFFFF"/>
        </w:rPr>
        <w:t xml:space="preserve"> </w:t>
      </w:r>
      <w:sdt>
        <w:sdtPr>
          <w:rPr>
            <w:rFonts w:ascii="Times New Roman" w:eastAsia="Times New Roman" w:hAnsi="Times New Roman" w:cs="Times New Roman"/>
            <w:color w:val="222222"/>
            <w:shd w:val="clear" w:color="auto" w:fill="FFFFFF"/>
          </w:rPr>
          <w:id w:val="1742296728"/>
          <w:citation/>
        </w:sdtPr>
        <w:sdtContent>
          <w:r w:rsidR="00A77000">
            <w:rPr>
              <w:rFonts w:ascii="Times New Roman" w:eastAsia="Times New Roman" w:hAnsi="Times New Roman" w:cs="Times New Roman"/>
              <w:color w:val="222222"/>
              <w:shd w:val="clear" w:color="auto" w:fill="FFFFFF"/>
            </w:rPr>
            <w:fldChar w:fldCharType="begin"/>
          </w:r>
          <w:r w:rsidR="00A77000">
            <w:rPr>
              <w:rFonts w:ascii="Times New Roman" w:eastAsia="Times New Roman" w:hAnsi="Times New Roman" w:cs="Times New Roman"/>
              <w:color w:val="222222"/>
              <w:shd w:val="clear" w:color="auto" w:fill="FFFFFF"/>
            </w:rPr>
            <w:instrText xml:space="preserve"> CITATION Yue17 \l 1033 </w:instrText>
          </w:r>
          <w:r w:rsidR="00A77000">
            <w:rPr>
              <w:rFonts w:ascii="Times New Roman" w:eastAsia="Times New Roman" w:hAnsi="Times New Roman" w:cs="Times New Roman"/>
              <w:color w:val="222222"/>
              <w:shd w:val="clear" w:color="auto" w:fill="FFFFFF"/>
            </w:rPr>
            <w:fldChar w:fldCharType="separate"/>
          </w:r>
          <w:r w:rsidR="00A77000" w:rsidRPr="00A77000">
            <w:rPr>
              <w:rFonts w:ascii="Times New Roman" w:eastAsia="Times New Roman" w:hAnsi="Times New Roman" w:cs="Times New Roman"/>
              <w:noProof/>
              <w:color w:val="222222"/>
              <w:shd w:val="clear" w:color="auto" w:fill="FFFFFF"/>
            </w:rPr>
            <w:t>(Zhang, Huang, Yajuan, &amp; Yang, 2017)</w:t>
          </w:r>
          <w:r w:rsidR="00A77000">
            <w:rPr>
              <w:rFonts w:ascii="Times New Roman" w:eastAsia="Times New Roman" w:hAnsi="Times New Roman" w:cs="Times New Roman"/>
              <w:color w:val="222222"/>
              <w:shd w:val="clear" w:color="auto" w:fill="FFFFFF"/>
            </w:rPr>
            <w:fldChar w:fldCharType="end"/>
          </w:r>
        </w:sdtContent>
      </w:sdt>
      <w:r w:rsidR="00404F08">
        <w:rPr>
          <w:rFonts w:ascii="Times New Roman" w:eastAsia="Times New Roman" w:hAnsi="Times New Roman" w:cs="Times New Roman"/>
          <w:color w:val="222222"/>
          <w:shd w:val="clear" w:color="auto" w:fill="FFFFFF"/>
        </w:rPr>
        <w:t xml:space="preserve">. </w:t>
      </w:r>
      <w:r w:rsidR="00404F08">
        <w:rPr>
          <w:rFonts w:ascii="Times New Roman" w:eastAsia="Times New Roman" w:hAnsi="Times New Roman" w:cs="Times New Roman"/>
          <w:color w:val="222222"/>
          <w:shd w:val="clear" w:color="auto" w:fill="FFFFFF"/>
        </w:rPr>
        <w:lastRenderedPageBreak/>
        <w:t xml:space="preserve">Compared to conventional fertilizers these modern ones enhanced farmers capacity of producing high-quality crops. </w:t>
      </w:r>
      <w:r w:rsidR="007722EA">
        <w:rPr>
          <w:rFonts w:ascii="Times New Roman" w:eastAsia="Times New Roman" w:hAnsi="Times New Roman" w:cs="Times New Roman"/>
          <w:color w:val="222222"/>
          <w:shd w:val="clear" w:color="auto" w:fill="FFFFFF"/>
        </w:rPr>
        <w:t>The</w:t>
      </w:r>
      <w:r w:rsidR="00404F08">
        <w:rPr>
          <w:rFonts w:ascii="Times New Roman" w:eastAsia="Times New Roman" w:hAnsi="Times New Roman" w:cs="Times New Roman"/>
          <w:color w:val="222222"/>
          <w:shd w:val="clear" w:color="auto" w:fill="FFFFFF"/>
        </w:rPr>
        <w:t xml:space="preserve"> possibilities of growth become more evident when the farmers rely on improved methods of irrigation.</w:t>
      </w:r>
      <w:r w:rsidR="000E6699">
        <w:rPr>
          <w:rFonts w:ascii="Times New Roman" w:eastAsia="Times New Roman" w:hAnsi="Times New Roman" w:cs="Times New Roman"/>
          <w:color w:val="222222"/>
          <w:shd w:val="clear" w:color="auto" w:fill="FFFFFF"/>
        </w:rPr>
        <w:t xml:space="preserve"> </w:t>
      </w:r>
    </w:p>
    <w:p w14:paraId="0DAA9EDA" w14:textId="77AF13BF" w:rsidR="003E4A68" w:rsidRDefault="00F3557C" w:rsidP="00A77000">
      <w:pPr>
        <w:tabs>
          <w:tab w:val="left" w:pos="1169"/>
        </w:tabs>
        <w:spacing w:line="480" w:lineRule="auto"/>
        <w:ind w:firstLine="1166"/>
        <w:jc w:val="center"/>
        <w:rPr>
          <w:rFonts w:ascii="Times New Roman" w:hAnsi="Times New Roman" w:cs="Times New Roman"/>
        </w:rPr>
      </w:pPr>
      <w:r>
        <w:rPr>
          <w:rFonts w:ascii="Times New Roman" w:hAnsi="Times New Roman" w:cs="Times New Roman"/>
        </w:rPr>
        <w:t>Reasons for adopting green revolution</w:t>
      </w:r>
    </w:p>
    <w:p w14:paraId="08571F4B" w14:textId="4EA1F71D" w:rsidR="006F7D90" w:rsidRDefault="00F3557C" w:rsidP="006F7D90">
      <w:pPr>
        <w:tabs>
          <w:tab w:val="left" w:pos="1169"/>
        </w:tabs>
        <w:spacing w:line="480" w:lineRule="auto"/>
        <w:ind w:firstLine="1166"/>
        <w:jc w:val="both"/>
        <w:rPr>
          <w:rFonts w:ascii="Times New Roman" w:hAnsi="Times New Roman" w:cs="Times New Roman"/>
        </w:rPr>
      </w:pPr>
      <w:r>
        <w:rPr>
          <w:rFonts w:ascii="Times New Roman" w:hAnsi="Times New Roman" w:cs="Times New Roman"/>
        </w:rPr>
        <w:t xml:space="preserve">The climate plays a significant role in the production of crops and grains. Most of the crops produced by India are seasonal and cannot be grown throughout the year. </w:t>
      </w:r>
      <w:r w:rsidR="007722EA">
        <w:rPr>
          <w:rFonts w:ascii="Times New Roman" w:hAnsi="Times New Roman" w:cs="Times New Roman"/>
        </w:rPr>
        <w:t>This</w:t>
      </w:r>
      <w:r>
        <w:rPr>
          <w:rFonts w:ascii="Times New Roman" w:hAnsi="Times New Roman" w:cs="Times New Roman"/>
        </w:rPr>
        <w:t xml:space="preserve"> reflected the need for producing excessive crops and storing them for the rest of the year. </w:t>
      </w:r>
      <w:r w:rsidR="007722EA">
        <w:rPr>
          <w:rFonts w:ascii="Times New Roman" w:hAnsi="Times New Roman" w:cs="Times New Roman"/>
        </w:rPr>
        <w:t>Different</w:t>
      </w:r>
      <w:r>
        <w:rPr>
          <w:rFonts w:ascii="Times New Roman" w:hAnsi="Times New Roman" w:cs="Times New Roman"/>
        </w:rPr>
        <w:t xml:space="preserve"> techniques are adopted by India for overcoming its agricultural issues. </w:t>
      </w:r>
      <w:r w:rsidR="007722EA">
        <w:rPr>
          <w:rFonts w:ascii="Times New Roman" w:hAnsi="Times New Roman" w:cs="Times New Roman"/>
        </w:rPr>
        <w:t>The</w:t>
      </w:r>
      <w:r>
        <w:rPr>
          <w:rFonts w:ascii="Times New Roman" w:hAnsi="Times New Roman" w:cs="Times New Roman"/>
        </w:rPr>
        <w:t xml:space="preserve"> common methods used for improving its products include using high-yield cereals, modernized methods of production, mechanized means and technology. </w:t>
      </w:r>
      <w:r w:rsidR="007722EA">
        <w:rPr>
          <w:rFonts w:ascii="Times New Roman" w:hAnsi="Times New Roman" w:cs="Times New Roman"/>
        </w:rPr>
        <w:t>These</w:t>
      </w:r>
      <w:r>
        <w:rPr>
          <w:rFonts w:ascii="Times New Roman" w:hAnsi="Times New Roman" w:cs="Times New Roman"/>
        </w:rPr>
        <w:t xml:space="preserve"> are common strategies adopted by the countries throughout the world</w:t>
      </w:r>
      <w:r w:rsidR="0066028C">
        <w:rPr>
          <w:rFonts w:ascii="Times New Roman" w:hAnsi="Times New Roman" w:cs="Times New Roman"/>
        </w:rPr>
        <w:t xml:space="preserve"> </w:t>
      </w:r>
      <w:sdt>
        <w:sdtPr>
          <w:rPr>
            <w:rFonts w:ascii="Times New Roman" w:hAnsi="Times New Roman" w:cs="Times New Roman"/>
          </w:rPr>
          <w:id w:val="-1804536564"/>
          <w:citation/>
        </w:sdtPr>
        <w:sdtContent>
          <w:r w:rsidR="0066028C">
            <w:rPr>
              <w:rFonts w:ascii="Times New Roman" w:hAnsi="Times New Roman" w:cs="Times New Roman"/>
            </w:rPr>
            <w:fldChar w:fldCharType="begin"/>
          </w:r>
          <w:r w:rsidR="0066028C">
            <w:rPr>
              <w:rFonts w:ascii="Times New Roman" w:hAnsi="Times New Roman" w:cs="Times New Roman"/>
            </w:rPr>
            <w:instrText xml:space="preserve"> CITATION Nou18 \l 1033 </w:instrText>
          </w:r>
          <w:r w:rsidR="0066028C">
            <w:rPr>
              <w:rFonts w:ascii="Times New Roman" w:hAnsi="Times New Roman" w:cs="Times New Roman"/>
            </w:rPr>
            <w:fldChar w:fldCharType="separate"/>
          </w:r>
          <w:r w:rsidR="0066028C" w:rsidRPr="0066028C">
            <w:rPr>
              <w:rFonts w:ascii="Times New Roman" w:hAnsi="Times New Roman" w:cs="Times New Roman"/>
              <w:noProof/>
            </w:rPr>
            <w:t>(Nouman, 2018)</w:t>
          </w:r>
          <w:r w:rsidR="0066028C">
            <w:rPr>
              <w:rFonts w:ascii="Times New Roman" w:hAnsi="Times New Roman" w:cs="Times New Roman"/>
            </w:rPr>
            <w:fldChar w:fldCharType="end"/>
          </w:r>
        </w:sdtContent>
      </w:sdt>
      <w:r>
        <w:rPr>
          <w:rFonts w:ascii="Times New Roman" w:hAnsi="Times New Roman" w:cs="Times New Roman"/>
        </w:rPr>
        <w:t xml:space="preserve">. The climate favored indie to grow more </w:t>
      </w:r>
      <w:proofErr w:type="gramStart"/>
      <w:r>
        <w:rPr>
          <w:rFonts w:ascii="Times New Roman" w:hAnsi="Times New Roman" w:cs="Times New Roman"/>
        </w:rPr>
        <w:t>crop</w:t>
      </w:r>
      <w:proofErr w:type="gramEnd"/>
      <w:r>
        <w:rPr>
          <w:rFonts w:ascii="Times New Roman" w:hAnsi="Times New Roman" w:cs="Times New Roman"/>
        </w:rPr>
        <w:t xml:space="preserve"> that made their people more productive. Humans managed to control their breeds and feeding. </w:t>
      </w:r>
      <w:proofErr w:type="gramStart"/>
      <w:r>
        <w:rPr>
          <w:rFonts w:ascii="Times New Roman" w:hAnsi="Times New Roman" w:cs="Times New Roman"/>
        </w:rPr>
        <w:t>Seasonal variation was also introduced by Americans allowing them to use the vegetables and animals throughout the year</w:t>
      </w:r>
      <w:proofErr w:type="gramEnd"/>
      <w:r>
        <w:rPr>
          <w:rFonts w:ascii="Times New Roman" w:hAnsi="Times New Roman" w:cs="Times New Roman"/>
        </w:rPr>
        <w:t xml:space="preserve">. </w:t>
      </w:r>
    </w:p>
    <w:p w14:paraId="477F168C" w14:textId="7FFCF52E" w:rsidR="00D1549D" w:rsidRPr="007722EA" w:rsidRDefault="00F3557C" w:rsidP="007722EA">
      <w:pPr>
        <w:tabs>
          <w:tab w:val="left" w:pos="1169"/>
        </w:tabs>
        <w:spacing w:line="480" w:lineRule="auto"/>
        <w:ind w:firstLine="1166"/>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India has adopted methods for improving the yield of basic staple crops. </w:t>
      </w:r>
      <w:r w:rsidR="006F7D90">
        <w:rPr>
          <w:rFonts w:ascii="Times New Roman" w:hAnsi="Times New Roman" w:cs="Times New Roman"/>
        </w:rPr>
        <w:t xml:space="preserve">Evidence suggests that </w:t>
      </w:r>
      <w:r>
        <w:rPr>
          <w:rFonts w:ascii="Times New Roman" w:eastAsia="Times New Roman" w:hAnsi="Times New Roman" w:cs="Times New Roman"/>
          <w:color w:val="000000"/>
          <w:shd w:val="clear" w:color="auto" w:fill="FFFFFF"/>
        </w:rPr>
        <w:t>“</w:t>
      </w:r>
      <w:r w:rsidR="006F7D90">
        <w:rPr>
          <w:rFonts w:ascii="Times New Roman" w:eastAsia="Times New Roman" w:hAnsi="Times New Roman" w:cs="Times New Roman"/>
          <w:color w:val="000000"/>
          <w:shd w:val="clear" w:color="auto" w:fill="FFFFFF"/>
        </w:rPr>
        <w:t>l</w:t>
      </w:r>
      <w:r w:rsidRPr="00D1549D">
        <w:rPr>
          <w:rFonts w:ascii="Times New Roman" w:eastAsia="Times New Roman" w:hAnsi="Times New Roman" w:cs="Times New Roman"/>
          <w:color w:val="000000"/>
          <w:shd w:val="clear" w:color="auto" w:fill="FFFFFF"/>
        </w:rPr>
        <w:t>arge public investment in crop genetic improvement built on the scientific advances already made in the developed world for the major stap</w:t>
      </w:r>
      <w:r>
        <w:rPr>
          <w:rFonts w:ascii="Times New Roman" w:eastAsia="Times New Roman" w:hAnsi="Times New Roman" w:cs="Times New Roman"/>
          <w:color w:val="000000"/>
          <w:shd w:val="clear" w:color="auto" w:fill="FFFFFF"/>
        </w:rPr>
        <w:t xml:space="preserve">le crops—wheat, rice, and maize </w:t>
      </w:r>
      <w:r w:rsidRPr="00D1549D">
        <w:rPr>
          <w:rFonts w:ascii="Times New Roman" w:eastAsia="Times New Roman" w:hAnsi="Times New Roman" w:cs="Times New Roman"/>
          <w:color w:val="000000"/>
          <w:shd w:val="clear" w:color="auto" w:fill="FFFFFF"/>
        </w:rPr>
        <w:t>and adapted those advances to the conditions of developing countries</w:t>
      </w:r>
      <w:r>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247937032"/>
          <w:citation/>
        </w:sdtPr>
        <w:sdtContent>
          <w:r>
            <w:rPr>
              <w:rFonts w:ascii="Times New Roman" w:eastAsia="Times New Roman" w:hAnsi="Times New Roman" w:cs="Times New Roman"/>
              <w:color w:val="000000"/>
              <w:shd w:val="clear" w:color="auto" w:fill="FFFFFF"/>
            </w:rPr>
            <w:fldChar w:fldCharType="begin"/>
          </w:r>
          <w:r>
            <w:rPr>
              <w:rFonts w:ascii="Times New Roman" w:eastAsia="Times New Roman" w:hAnsi="Times New Roman" w:cs="Times New Roman"/>
              <w:color w:val="000000"/>
              <w:shd w:val="clear" w:color="auto" w:fill="FFFFFF"/>
            </w:rPr>
            <w:instrText xml:space="preserve"> CITATION Pra12 \l 1033 </w:instrText>
          </w:r>
          <w:r>
            <w:rPr>
              <w:rFonts w:ascii="Times New Roman" w:eastAsia="Times New Roman" w:hAnsi="Times New Roman" w:cs="Times New Roman"/>
              <w:color w:val="000000"/>
              <w:shd w:val="clear" w:color="auto" w:fill="FFFFFF"/>
            </w:rPr>
            <w:fldChar w:fldCharType="separate"/>
          </w:r>
          <w:r w:rsidRPr="009E5056">
            <w:rPr>
              <w:rFonts w:ascii="Times New Roman" w:eastAsia="Times New Roman" w:hAnsi="Times New Roman" w:cs="Times New Roman"/>
              <w:noProof/>
              <w:color w:val="000000"/>
              <w:shd w:val="clear" w:color="auto" w:fill="FFFFFF"/>
            </w:rPr>
            <w:t>(Pingali, 2012)</w:t>
          </w:r>
          <w:r>
            <w:rPr>
              <w:rFonts w:ascii="Times New Roman" w:eastAsia="Times New Roman" w:hAnsi="Times New Roman" w:cs="Times New Roman"/>
              <w:color w:val="000000"/>
              <w:shd w:val="clear" w:color="auto" w:fill="FFFFFF"/>
            </w:rPr>
            <w:fldChar w:fldCharType="end"/>
          </w:r>
        </w:sdtContent>
      </w:sdt>
      <w:r>
        <w:rPr>
          <w:rFonts w:ascii="Times New Roman" w:eastAsia="Times New Roman" w:hAnsi="Times New Roman" w:cs="Times New Roman"/>
          <w:color w:val="000000"/>
          <w:shd w:val="clear" w:color="auto" w:fill="FFFFFF"/>
        </w:rPr>
        <w:t xml:space="preserve">. The reason for adopting artificial and mechanical methods is to enhance productivity. Technology intervention has allowed the country to produce more crops within a short duration. This also ensures that the agricultural sector will fill </w:t>
      </w:r>
      <w:r>
        <w:rPr>
          <w:rFonts w:ascii="Times New Roman" w:eastAsia="Times New Roman" w:hAnsi="Times New Roman" w:cs="Times New Roman"/>
          <w:color w:val="000000"/>
          <w:shd w:val="clear" w:color="auto" w:fill="FFFFFF"/>
        </w:rPr>
        <w:lastRenderedPageBreak/>
        <w:t xml:space="preserve">the demands of masses throughout the year. </w:t>
      </w:r>
      <w:r w:rsidR="007722EA">
        <w:rPr>
          <w:rFonts w:ascii="Times New Roman" w:eastAsia="Times New Roman" w:hAnsi="Times New Roman" w:cs="Times New Roman"/>
          <w:color w:val="000000"/>
          <w:shd w:val="clear" w:color="auto" w:fill="FFFFFF"/>
        </w:rPr>
        <w:t>Through</w:t>
      </w:r>
      <w:r>
        <w:rPr>
          <w:rFonts w:ascii="Times New Roman" w:eastAsia="Times New Roman" w:hAnsi="Times New Roman" w:cs="Times New Roman"/>
          <w:color w:val="000000"/>
          <w:shd w:val="clear" w:color="auto" w:fill="FFFFFF"/>
        </w:rPr>
        <w:t xml:space="preserve"> artificial methods, it is also possible to eliminate the challenges of famine or crop shortage.</w:t>
      </w:r>
    </w:p>
    <w:p w14:paraId="5B5EF242" w14:textId="314B57B6" w:rsidR="00216B91" w:rsidRDefault="00F3557C" w:rsidP="0066028C">
      <w:pPr>
        <w:tabs>
          <w:tab w:val="left" w:pos="1169"/>
        </w:tabs>
        <w:spacing w:line="480" w:lineRule="auto"/>
        <w:ind w:firstLine="1166"/>
        <w:jc w:val="both"/>
        <w:rPr>
          <w:rFonts w:ascii="Times New Roman" w:hAnsi="Times New Roman" w:cs="Times New Roman"/>
        </w:rPr>
      </w:pPr>
      <w:r>
        <w:rPr>
          <w:rFonts w:ascii="Times New Roman" w:hAnsi="Times New Roman" w:cs="Times New Roman"/>
        </w:rPr>
        <w:t xml:space="preserve">India has devised a strategy for harvesting disease-resistant wheat that could </w:t>
      </w:r>
      <w:proofErr w:type="spellStart"/>
      <w:r>
        <w:rPr>
          <w:rFonts w:ascii="Times New Roman" w:hAnsi="Times New Roman" w:cs="Times New Roman"/>
        </w:rPr>
        <w:t>fulfil</w:t>
      </w:r>
      <w:proofErr w:type="spellEnd"/>
      <w:r>
        <w:rPr>
          <w:rFonts w:ascii="Times New Roman" w:hAnsi="Times New Roman" w:cs="Times New Roman"/>
        </w:rPr>
        <w:t xml:space="preserve"> the requirements of the population through the year. </w:t>
      </w:r>
      <w:r w:rsidR="007722EA">
        <w:rPr>
          <w:rFonts w:ascii="Times New Roman" w:hAnsi="Times New Roman" w:cs="Times New Roman"/>
        </w:rPr>
        <w:t>These</w:t>
      </w:r>
      <w:r>
        <w:rPr>
          <w:rFonts w:ascii="Times New Roman" w:hAnsi="Times New Roman" w:cs="Times New Roman"/>
        </w:rPr>
        <w:t xml:space="preserve"> are extremely effective for converting fertilizers and water into high yields. Imported seeds are also fertilized for enhancing crop production. These seeds are weather resistance and also exhibit high resistance against the diseases. </w:t>
      </w:r>
      <w:r w:rsidR="007722EA">
        <w:rPr>
          <w:rFonts w:ascii="Times New Roman" w:hAnsi="Times New Roman" w:cs="Times New Roman"/>
        </w:rPr>
        <w:t>An</w:t>
      </w:r>
      <w:r>
        <w:rPr>
          <w:rFonts w:ascii="Times New Roman" w:hAnsi="Times New Roman" w:cs="Times New Roman"/>
        </w:rPr>
        <w:t xml:space="preserve"> important advantage of these seeds is that it allowed India to overcome its issue of famine. The overall production of wheat is boosted through this method</w:t>
      </w:r>
      <w:r w:rsidR="0066028C">
        <w:rPr>
          <w:rFonts w:ascii="Times New Roman" w:hAnsi="Times New Roman" w:cs="Times New Roman"/>
        </w:rPr>
        <w:t xml:space="preserve"> </w:t>
      </w:r>
      <w:sdt>
        <w:sdtPr>
          <w:rPr>
            <w:rFonts w:ascii="Times New Roman" w:hAnsi="Times New Roman" w:cs="Times New Roman"/>
          </w:rPr>
          <w:id w:val="459308748"/>
          <w:citation/>
        </w:sdtPr>
        <w:sdtContent>
          <w:r w:rsidR="0066028C">
            <w:rPr>
              <w:rFonts w:ascii="Times New Roman" w:hAnsi="Times New Roman" w:cs="Times New Roman"/>
            </w:rPr>
            <w:fldChar w:fldCharType="begin"/>
          </w:r>
          <w:r w:rsidR="0066028C">
            <w:rPr>
              <w:rFonts w:ascii="Times New Roman" w:hAnsi="Times New Roman" w:cs="Times New Roman"/>
            </w:rPr>
            <w:instrText xml:space="preserve"> CITATION Gle19 \l 1033 </w:instrText>
          </w:r>
          <w:r w:rsidR="0066028C">
            <w:rPr>
              <w:rFonts w:ascii="Times New Roman" w:hAnsi="Times New Roman" w:cs="Times New Roman"/>
            </w:rPr>
            <w:fldChar w:fldCharType="separate"/>
          </w:r>
          <w:r w:rsidR="0066028C" w:rsidRPr="0066028C">
            <w:rPr>
              <w:rFonts w:ascii="Times New Roman" w:hAnsi="Times New Roman" w:cs="Times New Roman"/>
              <w:noProof/>
            </w:rPr>
            <w:t>(Stone, 2019)</w:t>
          </w:r>
          <w:r w:rsidR="0066028C">
            <w:rPr>
              <w:rFonts w:ascii="Times New Roman" w:hAnsi="Times New Roman" w:cs="Times New Roman"/>
            </w:rPr>
            <w:fldChar w:fldCharType="end"/>
          </w:r>
        </w:sdtContent>
      </w:sdt>
      <w:r>
        <w:rPr>
          <w:rFonts w:ascii="Times New Roman" w:hAnsi="Times New Roman" w:cs="Times New Roman"/>
        </w:rPr>
        <w:t xml:space="preserve">. </w:t>
      </w:r>
      <w:r w:rsidR="00C86CA1">
        <w:rPr>
          <w:rFonts w:ascii="Times New Roman" w:hAnsi="Times New Roman" w:cs="Times New Roman"/>
        </w:rPr>
        <w:t xml:space="preserve">Adoption of imported fertilizers has increased farmer's capacity for producing crops that India is lacking. </w:t>
      </w:r>
      <w:r>
        <w:rPr>
          <w:rFonts w:ascii="Times New Roman" w:hAnsi="Times New Roman" w:cs="Times New Roman"/>
        </w:rPr>
        <w:t>Green revolution also adopts the technique of using fossil fuels for increasing productivity and farming. Restoring depleted soils is possible through fossil fuels that provide larger diversity to the crops. The concept of Green revolution depicts that the world can harvest 90 percent of its calories for fifteen crops.</w:t>
      </w:r>
    </w:p>
    <w:p w14:paraId="3C4D463D" w14:textId="64DB70F0" w:rsidR="001B09C7" w:rsidRDefault="00F3557C" w:rsidP="008E0791">
      <w:pPr>
        <w:tabs>
          <w:tab w:val="left" w:pos="1169"/>
        </w:tabs>
        <w:spacing w:line="480" w:lineRule="auto"/>
        <w:ind w:firstLine="1166"/>
        <w:jc w:val="center"/>
        <w:rPr>
          <w:rFonts w:ascii="Times New Roman" w:hAnsi="Times New Roman" w:cs="Times New Roman"/>
        </w:rPr>
      </w:pPr>
      <w:r>
        <w:rPr>
          <w:rFonts w:ascii="Times New Roman" w:hAnsi="Times New Roman" w:cs="Times New Roman"/>
        </w:rPr>
        <w:t xml:space="preserve">Pesticides for a green revolution </w:t>
      </w:r>
    </w:p>
    <w:p w14:paraId="04618BDC" w14:textId="75C038BE" w:rsidR="001B09C7" w:rsidRDefault="00F3557C" w:rsidP="003E4A68">
      <w:pPr>
        <w:tabs>
          <w:tab w:val="left" w:pos="1169"/>
        </w:tabs>
        <w:spacing w:line="480" w:lineRule="auto"/>
        <w:ind w:firstLine="1166"/>
        <w:jc w:val="both"/>
        <w:rPr>
          <w:rFonts w:ascii="Times New Roman" w:hAnsi="Times New Roman" w:cs="Times New Roman"/>
        </w:rPr>
      </w:pPr>
      <w:r>
        <w:rPr>
          <w:rFonts w:ascii="Times New Roman" w:hAnsi="Times New Roman" w:cs="Times New Roman"/>
        </w:rPr>
        <w:t xml:space="preserve">Pesticides are also used in the green revolution for maximizing </w:t>
      </w:r>
      <w:proofErr w:type="spellStart"/>
      <w:r>
        <w:rPr>
          <w:rFonts w:ascii="Times New Roman" w:hAnsi="Times New Roman" w:cs="Times New Roman"/>
        </w:rPr>
        <w:t>agri</w:t>
      </w:r>
      <w:proofErr w:type="spellEnd"/>
      <w:r>
        <w:rPr>
          <w:rFonts w:ascii="Times New Roman" w:hAnsi="Times New Roman" w:cs="Times New Roman"/>
        </w:rPr>
        <w:t>-produce. The purpose of using pests is to control diseases and pest attacks. These are chemicals that provide resistance to crops for fighting against pests. There are different types of pesticides each used for a different purpose. Such as algaecides are used for slowing the growing proportion of algae</w:t>
      </w:r>
      <w:r w:rsidR="006C7B59">
        <w:rPr>
          <w:rFonts w:ascii="Times New Roman" w:hAnsi="Times New Roman" w:cs="Times New Roman"/>
        </w:rPr>
        <w:t xml:space="preserve"> </w:t>
      </w:r>
      <w:sdt>
        <w:sdtPr>
          <w:rPr>
            <w:rFonts w:ascii="Times New Roman" w:hAnsi="Times New Roman" w:cs="Times New Roman"/>
          </w:rPr>
          <w:id w:val="-1720976327"/>
          <w:citation/>
        </w:sdtPr>
        <w:sdtContent>
          <w:r w:rsidR="006C7B59">
            <w:rPr>
              <w:rFonts w:ascii="Times New Roman" w:hAnsi="Times New Roman" w:cs="Times New Roman"/>
            </w:rPr>
            <w:fldChar w:fldCharType="begin"/>
          </w:r>
          <w:r w:rsidR="006C7B59">
            <w:rPr>
              <w:rFonts w:ascii="Times New Roman" w:hAnsi="Times New Roman" w:cs="Times New Roman"/>
            </w:rPr>
            <w:instrText xml:space="preserve"> CITATION Pra12 \l 1033 </w:instrText>
          </w:r>
          <w:r w:rsidR="006C7B59">
            <w:rPr>
              <w:rFonts w:ascii="Times New Roman" w:hAnsi="Times New Roman" w:cs="Times New Roman"/>
            </w:rPr>
            <w:fldChar w:fldCharType="separate"/>
          </w:r>
          <w:r w:rsidR="006C7B59" w:rsidRPr="006C7B59">
            <w:rPr>
              <w:rFonts w:ascii="Times New Roman" w:hAnsi="Times New Roman" w:cs="Times New Roman"/>
              <w:noProof/>
            </w:rPr>
            <w:t>(Pingali, 2012)</w:t>
          </w:r>
          <w:r w:rsidR="006C7B59">
            <w:rPr>
              <w:rFonts w:ascii="Times New Roman" w:hAnsi="Times New Roman" w:cs="Times New Roman"/>
            </w:rPr>
            <w:fldChar w:fldCharType="end"/>
          </w:r>
        </w:sdtContent>
      </w:sdt>
      <w:r>
        <w:rPr>
          <w:rFonts w:ascii="Times New Roman" w:hAnsi="Times New Roman" w:cs="Times New Roman"/>
        </w:rPr>
        <w:t>. The development of algae is bad for the crop because it causes destruction and undermines its natural growth. Wood preservatives are used for making the wood strong. This adds the capacity for fighting against insects and fungus that weakens the quality of wood</w:t>
      </w:r>
      <w:r w:rsidR="008E0791">
        <w:rPr>
          <w:rFonts w:ascii="Times New Roman" w:hAnsi="Times New Roman" w:cs="Times New Roman"/>
        </w:rPr>
        <w:t xml:space="preserve"> </w:t>
      </w:r>
      <w:sdt>
        <w:sdtPr>
          <w:rPr>
            <w:rFonts w:ascii="Times New Roman" w:hAnsi="Times New Roman" w:cs="Times New Roman"/>
          </w:rPr>
          <w:id w:val="-880473193"/>
          <w:citation/>
        </w:sdtPr>
        <w:sdtContent>
          <w:r w:rsidR="008E0791">
            <w:rPr>
              <w:rFonts w:ascii="Times New Roman" w:hAnsi="Times New Roman" w:cs="Times New Roman"/>
            </w:rPr>
            <w:fldChar w:fldCharType="begin"/>
          </w:r>
          <w:r w:rsidR="008E0791">
            <w:rPr>
              <w:rFonts w:ascii="Times New Roman" w:hAnsi="Times New Roman" w:cs="Times New Roman"/>
            </w:rPr>
            <w:instrText xml:space="preserve"> CITATION Yue17 \l 1033 </w:instrText>
          </w:r>
          <w:r w:rsidR="008E0791">
            <w:rPr>
              <w:rFonts w:ascii="Times New Roman" w:hAnsi="Times New Roman" w:cs="Times New Roman"/>
            </w:rPr>
            <w:fldChar w:fldCharType="separate"/>
          </w:r>
          <w:r w:rsidR="008E0791" w:rsidRPr="008E0791">
            <w:rPr>
              <w:rFonts w:ascii="Times New Roman" w:hAnsi="Times New Roman" w:cs="Times New Roman"/>
              <w:noProof/>
            </w:rPr>
            <w:t>(Zhang, Huang, Yajuan, &amp; Yang, 2017)</w:t>
          </w:r>
          <w:r w:rsidR="008E0791">
            <w:rPr>
              <w:rFonts w:ascii="Times New Roman" w:hAnsi="Times New Roman" w:cs="Times New Roman"/>
            </w:rPr>
            <w:fldChar w:fldCharType="end"/>
          </w:r>
        </w:sdtContent>
      </w:sdt>
      <w:r>
        <w:rPr>
          <w:rFonts w:ascii="Times New Roman" w:hAnsi="Times New Roman" w:cs="Times New Roman"/>
        </w:rPr>
        <w:t xml:space="preserve">. </w:t>
      </w:r>
      <w:r w:rsidR="00762957">
        <w:rPr>
          <w:rFonts w:ascii="Times New Roman" w:hAnsi="Times New Roman" w:cs="Times New Roman"/>
        </w:rPr>
        <w:t>Mo</w:t>
      </w:r>
      <w:r w:rsidR="006C7B59">
        <w:rPr>
          <w:rFonts w:ascii="Times New Roman" w:hAnsi="Times New Roman" w:cs="Times New Roman"/>
        </w:rPr>
        <w:t xml:space="preserve">lds </w:t>
      </w:r>
      <w:r w:rsidR="006C7B59">
        <w:rPr>
          <w:rFonts w:ascii="Times New Roman" w:hAnsi="Times New Roman" w:cs="Times New Roman"/>
        </w:rPr>
        <w:lastRenderedPageBreak/>
        <w:t>and fungi can also damage crop produce or affect their patterns of growth</w:t>
      </w:r>
      <w:r w:rsidR="00762957">
        <w:rPr>
          <w:rFonts w:ascii="Times New Roman" w:hAnsi="Times New Roman" w:cs="Times New Roman"/>
        </w:rPr>
        <w:t xml:space="preserve"> (Stone, 2002)</w:t>
      </w:r>
      <w:r w:rsidR="006C7B59">
        <w:rPr>
          <w:rFonts w:ascii="Times New Roman" w:hAnsi="Times New Roman" w:cs="Times New Roman"/>
        </w:rPr>
        <w:t xml:space="preserve">. To overcome these challenges the farmer uses </w:t>
      </w:r>
      <w:proofErr w:type="gramStart"/>
      <w:r w:rsidR="006C7B59">
        <w:rPr>
          <w:rFonts w:ascii="Times New Roman" w:hAnsi="Times New Roman" w:cs="Times New Roman"/>
        </w:rPr>
        <w:t>fungicides that adds</w:t>
      </w:r>
      <w:proofErr w:type="gramEnd"/>
      <w:r w:rsidR="006C7B59">
        <w:rPr>
          <w:rFonts w:ascii="Times New Roman" w:hAnsi="Times New Roman" w:cs="Times New Roman"/>
        </w:rPr>
        <w:t xml:space="preserve"> resistanc</w:t>
      </w:r>
      <w:r w:rsidR="00762957">
        <w:rPr>
          <w:rFonts w:ascii="Times New Roman" w:hAnsi="Times New Roman" w:cs="Times New Roman"/>
        </w:rPr>
        <w:t>e to fight against fungi and mo</w:t>
      </w:r>
      <w:bookmarkStart w:id="0" w:name="_GoBack"/>
      <w:bookmarkEnd w:id="0"/>
      <w:r w:rsidR="006C7B59">
        <w:rPr>
          <w:rFonts w:ascii="Times New Roman" w:hAnsi="Times New Roman" w:cs="Times New Roman"/>
        </w:rPr>
        <w:t xml:space="preserve">lds. </w:t>
      </w:r>
      <w:r w:rsidR="008470BF">
        <w:rPr>
          <w:rFonts w:ascii="Times New Roman" w:hAnsi="Times New Roman" w:cs="Times New Roman"/>
        </w:rPr>
        <w:t xml:space="preserve">Insect growth regulators are used for protecting the crops and fields against insects. </w:t>
      </w:r>
      <w:proofErr w:type="gramStart"/>
      <w:r w:rsidR="0046340D">
        <w:rPr>
          <w:rFonts w:ascii="Times New Roman" w:hAnsi="Times New Roman" w:cs="Times New Roman"/>
        </w:rPr>
        <w:t>Microbial communications are also prevented by using these pesticides</w:t>
      </w:r>
      <w:proofErr w:type="gramEnd"/>
      <w:r w:rsidR="0046340D">
        <w:rPr>
          <w:rFonts w:ascii="Times New Roman" w:hAnsi="Times New Roman" w:cs="Times New Roman"/>
        </w:rPr>
        <w:t xml:space="preserve"> </w:t>
      </w:r>
      <w:sdt>
        <w:sdtPr>
          <w:rPr>
            <w:rFonts w:ascii="Times New Roman" w:hAnsi="Times New Roman" w:cs="Times New Roman"/>
          </w:rPr>
          <w:id w:val="1840729500"/>
          <w:citation/>
        </w:sdtPr>
        <w:sdtContent>
          <w:r w:rsidR="0046340D">
            <w:rPr>
              <w:rFonts w:ascii="Times New Roman" w:hAnsi="Times New Roman" w:cs="Times New Roman"/>
            </w:rPr>
            <w:fldChar w:fldCharType="begin"/>
          </w:r>
          <w:r w:rsidR="0046340D">
            <w:rPr>
              <w:rFonts w:ascii="Times New Roman" w:hAnsi="Times New Roman" w:cs="Times New Roman"/>
            </w:rPr>
            <w:instrText xml:space="preserve"> CITATION Rah14 \l 1033 </w:instrText>
          </w:r>
          <w:r w:rsidR="0046340D">
            <w:rPr>
              <w:rFonts w:ascii="Times New Roman" w:hAnsi="Times New Roman" w:cs="Times New Roman"/>
            </w:rPr>
            <w:fldChar w:fldCharType="separate"/>
          </w:r>
          <w:r w:rsidR="0046340D" w:rsidRPr="0046340D">
            <w:rPr>
              <w:rFonts w:ascii="Times New Roman" w:hAnsi="Times New Roman" w:cs="Times New Roman"/>
              <w:noProof/>
            </w:rPr>
            <w:t>(Rahman, 2014)</w:t>
          </w:r>
          <w:r w:rsidR="0046340D">
            <w:rPr>
              <w:rFonts w:ascii="Times New Roman" w:hAnsi="Times New Roman" w:cs="Times New Roman"/>
            </w:rPr>
            <w:fldChar w:fldCharType="end"/>
          </w:r>
        </w:sdtContent>
      </w:sdt>
      <w:r w:rsidR="0046340D">
        <w:rPr>
          <w:rFonts w:ascii="Times New Roman" w:hAnsi="Times New Roman" w:cs="Times New Roman"/>
        </w:rPr>
        <w:t>. This is also an advantageous feature of the green revolution that promotes agricultural production.</w:t>
      </w:r>
    </w:p>
    <w:p w14:paraId="20D6BD58" w14:textId="5B9DADA1" w:rsidR="00216B91" w:rsidRDefault="00F3557C" w:rsidP="008E0791">
      <w:pPr>
        <w:tabs>
          <w:tab w:val="left" w:pos="1169"/>
        </w:tabs>
        <w:spacing w:line="480" w:lineRule="auto"/>
        <w:ind w:firstLine="1166"/>
        <w:jc w:val="center"/>
        <w:rPr>
          <w:rFonts w:ascii="Times New Roman" w:hAnsi="Times New Roman" w:cs="Times New Roman"/>
        </w:rPr>
      </w:pPr>
      <w:r>
        <w:rPr>
          <w:rFonts w:ascii="Times New Roman" w:hAnsi="Times New Roman" w:cs="Times New Roman"/>
        </w:rPr>
        <w:t>Economic impacts</w:t>
      </w:r>
    </w:p>
    <w:p w14:paraId="4A951860" w14:textId="65621466" w:rsidR="00A77000" w:rsidRPr="00296275" w:rsidRDefault="00F3557C" w:rsidP="00A77000">
      <w:pPr>
        <w:tabs>
          <w:tab w:val="left" w:pos="1169"/>
        </w:tabs>
        <w:spacing w:line="480" w:lineRule="auto"/>
        <w:ind w:firstLine="1166"/>
        <w:jc w:val="both"/>
        <w:rPr>
          <w:rFonts w:ascii="Times New Roman" w:hAnsi="Times New Roman" w:cs="Times New Roman"/>
        </w:rPr>
      </w:pPr>
      <w:r>
        <w:rPr>
          <w:rFonts w:ascii="Times New Roman" w:hAnsi="Times New Roman" w:cs="Times New Roman"/>
        </w:rPr>
        <w:t xml:space="preserve">Green revolution contributes to the economy because the high-yield crops are linked to high exports. The increased </w:t>
      </w:r>
      <w:proofErr w:type="gramStart"/>
      <w:r>
        <w:rPr>
          <w:rFonts w:ascii="Times New Roman" w:hAnsi="Times New Roman" w:cs="Times New Roman"/>
        </w:rPr>
        <w:t>capacity of India to produce crops create</w:t>
      </w:r>
      <w:proofErr w:type="gramEnd"/>
      <w:r>
        <w:rPr>
          <w:rFonts w:ascii="Times New Roman" w:hAnsi="Times New Roman" w:cs="Times New Roman"/>
        </w:rPr>
        <w:t xml:space="preserve"> opportunities for earning revenues that result in the growth of GDP. </w:t>
      </w:r>
      <w:r w:rsidR="00442C46">
        <w:rPr>
          <w:rFonts w:ascii="Times New Roman" w:hAnsi="Times New Roman" w:cs="Times New Roman"/>
        </w:rPr>
        <w:t xml:space="preserve">The crops harvested by the country such as rice, wheat, maize, sorghum, millet, </w:t>
      </w:r>
      <w:r w:rsidR="00C359F6">
        <w:rPr>
          <w:rFonts w:ascii="Times New Roman" w:hAnsi="Times New Roman" w:cs="Times New Roman"/>
        </w:rPr>
        <w:t>potatoes</w:t>
      </w:r>
      <w:r w:rsidR="00DF06B5">
        <w:rPr>
          <w:rFonts w:ascii="Times New Roman" w:hAnsi="Times New Roman" w:cs="Times New Roman"/>
        </w:rPr>
        <w:t xml:space="preserve"> and beans have direct impacts on the economy</w:t>
      </w:r>
      <w:r w:rsidR="0066028C">
        <w:rPr>
          <w:rFonts w:ascii="Times New Roman" w:hAnsi="Times New Roman" w:cs="Times New Roman"/>
        </w:rPr>
        <w:t xml:space="preserve"> </w:t>
      </w:r>
      <w:sdt>
        <w:sdtPr>
          <w:rPr>
            <w:rFonts w:ascii="Times New Roman" w:hAnsi="Times New Roman" w:cs="Times New Roman"/>
          </w:rPr>
          <w:id w:val="1463994865"/>
          <w:citation/>
        </w:sdtPr>
        <w:sdtContent>
          <w:r w:rsidR="0066028C">
            <w:rPr>
              <w:rFonts w:ascii="Times New Roman" w:hAnsi="Times New Roman" w:cs="Times New Roman"/>
            </w:rPr>
            <w:fldChar w:fldCharType="begin"/>
          </w:r>
          <w:r w:rsidR="0066028C">
            <w:rPr>
              <w:rFonts w:ascii="Times New Roman" w:hAnsi="Times New Roman" w:cs="Times New Roman"/>
            </w:rPr>
            <w:instrText xml:space="preserve"> CITATION Yue17 \l 1033 </w:instrText>
          </w:r>
          <w:r w:rsidR="0066028C">
            <w:rPr>
              <w:rFonts w:ascii="Times New Roman" w:hAnsi="Times New Roman" w:cs="Times New Roman"/>
            </w:rPr>
            <w:fldChar w:fldCharType="separate"/>
          </w:r>
          <w:r w:rsidR="0066028C" w:rsidRPr="0066028C">
            <w:rPr>
              <w:rFonts w:ascii="Times New Roman" w:hAnsi="Times New Roman" w:cs="Times New Roman"/>
              <w:noProof/>
            </w:rPr>
            <w:t>(Zhang, Huang, Yajuan, &amp; Yang, 2017)</w:t>
          </w:r>
          <w:r w:rsidR="0066028C">
            <w:rPr>
              <w:rFonts w:ascii="Times New Roman" w:hAnsi="Times New Roman" w:cs="Times New Roman"/>
            </w:rPr>
            <w:fldChar w:fldCharType="end"/>
          </w:r>
        </w:sdtContent>
      </w:sdt>
      <w:r w:rsidR="00DF06B5">
        <w:rPr>
          <w:rFonts w:ascii="Times New Roman" w:hAnsi="Times New Roman" w:cs="Times New Roman"/>
        </w:rPr>
        <w:t xml:space="preserve">. </w:t>
      </w:r>
      <w:r w:rsidR="00C359F6">
        <w:rPr>
          <w:rFonts w:ascii="Times New Roman" w:hAnsi="Times New Roman" w:cs="Times New Roman"/>
        </w:rPr>
        <w:t>Countries</w:t>
      </w:r>
      <w:r w:rsidR="00DF06B5">
        <w:rPr>
          <w:rFonts w:ascii="Times New Roman" w:hAnsi="Times New Roman" w:cs="Times New Roman"/>
        </w:rPr>
        <w:t xml:space="preserve"> that are capable of producing these crops are more likely to earn revenue through exports. The demand for these crops is significantly high all across the world. </w:t>
      </w:r>
      <w:r w:rsidR="00C359F6">
        <w:rPr>
          <w:rFonts w:ascii="Times New Roman" w:hAnsi="Times New Roman" w:cs="Times New Roman"/>
        </w:rPr>
        <w:t>India</w:t>
      </w:r>
      <w:r w:rsidR="00DF06B5">
        <w:rPr>
          <w:rFonts w:ascii="Times New Roman" w:hAnsi="Times New Roman" w:cs="Times New Roman"/>
        </w:rPr>
        <w:t xml:space="preserve"> has been engaged in export of these crops to the </w:t>
      </w:r>
      <w:r w:rsidR="00C359F6">
        <w:rPr>
          <w:rFonts w:ascii="Times New Roman" w:hAnsi="Times New Roman" w:cs="Times New Roman"/>
        </w:rPr>
        <w:t>Asian</w:t>
      </w:r>
      <w:r w:rsidR="00DF06B5">
        <w:rPr>
          <w:rFonts w:ascii="Times New Roman" w:hAnsi="Times New Roman" w:cs="Times New Roman"/>
        </w:rPr>
        <w:t xml:space="preserve"> countries including </w:t>
      </w:r>
      <w:r w:rsidR="00C359F6" w:rsidRPr="00A77000">
        <w:rPr>
          <w:rFonts w:ascii="Times New Roman" w:hAnsi="Times New Roman" w:cs="Times New Roman"/>
        </w:rPr>
        <w:t>Pakistan</w:t>
      </w:r>
      <w:r w:rsidR="00DF06B5" w:rsidRPr="00A77000">
        <w:rPr>
          <w:rFonts w:ascii="Times New Roman" w:hAnsi="Times New Roman" w:cs="Times New Roman"/>
        </w:rPr>
        <w:t xml:space="preserve"> and </w:t>
      </w:r>
      <w:r w:rsidR="00C359F6" w:rsidRPr="00A77000">
        <w:rPr>
          <w:rFonts w:ascii="Times New Roman" w:hAnsi="Times New Roman" w:cs="Times New Roman"/>
        </w:rPr>
        <w:t>Bangladesh</w:t>
      </w:r>
      <w:r w:rsidR="00DF06B5" w:rsidRPr="00A77000">
        <w:rPr>
          <w:rFonts w:ascii="Times New Roman" w:hAnsi="Times New Roman" w:cs="Times New Roman"/>
        </w:rPr>
        <w:t xml:space="preserve">. The evidence also suggests that </w:t>
      </w:r>
      <w:r w:rsidR="00C359F6" w:rsidRPr="00A77000">
        <w:rPr>
          <w:rFonts w:ascii="Times New Roman" w:hAnsi="Times New Roman" w:cs="Times New Roman"/>
        </w:rPr>
        <w:t>India</w:t>
      </w:r>
      <w:r w:rsidR="00DF06B5" w:rsidRPr="00A77000">
        <w:rPr>
          <w:rFonts w:ascii="Times New Roman" w:hAnsi="Times New Roman" w:cs="Times New Roman"/>
        </w:rPr>
        <w:t xml:space="preserve"> has managed to earn huge revenue through agricultural exports. </w:t>
      </w:r>
      <w:r w:rsidRPr="00A77000">
        <w:rPr>
          <w:rFonts w:ascii="Times New Roman" w:hAnsi="Times New Roman" w:cs="Times New Roman"/>
        </w:rPr>
        <w:t>Facts indicate that "</w:t>
      </w:r>
      <w:r w:rsidRPr="00A77000">
        <w:rPr>
          <w:rFonts w:ascii="Times New Roman" w:eastAsia="Times New Roman" w:hAnsi="Times New Roman" w:cs="Times New Roman"/>
        </w:rPr>
        <w:t>bred innovative high</w:t>
      </w:r>
      <w:r w:rsidRPr="00A77000">
        <w:rPr>
          <w:rFonts w:ascii="American Typewriter" w:eastAsia="Times New Roman" w:hAnsi="American Typewriter" w:cs="American Typewriter"/>
        </w:rPr>
        <w:t>‐</w:t>
      </w:r>
      <w:r w:rsidRPr="00A77000">
        <w:rPr>
          <w:rFonts w:ascii="Times New Roman" w:eastAsia="Times New Roman" w:hAnsi="Times New Roman" w:cs="Times New Roman"/>
        </w:rPr>
        <w:t xml:space="preserve">yielding dwarf wheat that was adopted after he brushed aside the backwards-looking traditionalists in the Indian establishment" </w:t>
      </w:r>
      <w:sdt>
        <w:sdtPr>
          <w:rPr>
            <w:rFonts w:ascii="Times New Roman" w:eastAsia="Times New Roman" w:hAnsi="Times New Roman" w:cs="Times New Roman"/>
          </w:rPr>
          <w:id w:val="-86004866"/>
          <w:citation/>
        </w:sdt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Gle19 \l 1033 </w:instrText>
          </w:r>
          <w:r>
            <w:rPr>
              <w:rFonts w:ascii="Times New Roman" w:eastAsia="Times New Roman" w:hAnsi="Times New Roman" w:cs="Times New Roman"/>
            </w:rPr>
            <w:fldChar w:fldCharType="separate"/>
          </w:r>
          <w:r w:rsidRPr="00A77000">
            <w:rPr>
              <w:rFonts w:ascii="Times New Roman" w:eastAsia="Times New Roman" w:hAnsi="Times New Roman" w:cs="Times New Roman"/>
              <w:noProof/>
            </w:rPr>
            <w:t>(Stone, 2019)</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w:t>
      </w:r>
    </w:p>
    <w:p w14:paraId="17B28A8E" w14:textId="77777777" w:rsidR="00217950" w:rsidRDefault="00F3557C" w:rsidP="00A77000">
      <w:pPr>
        <w:spacing w:line="480" w:lineRule="auto"/>
        <w:jc w:val="center"/>
      </w:pPr>
      <w:r>
        <w:t xml:space="preserve">Water </w:t>
      </w:r>
      <w:r w:rsidR="00404F08">
        <w:t>resources</w:t>
      </w:r>
    </w:p>
    <w:p w14:paraId="2873FD44" w14:textId="0E6044A8" w:rsidR="003D6C52" w:rsidRPr="00217950" w:rsidRDefault="00F3557C" w:rsidP="007F372B">
      <w:pPr>
        <w:spacing w:line="480" w:lineRule="auto"/>
        <w:ind w:firstLine="720"/>
        <w:jc w:val="both"/>
        <w:rPr>
          <w:rFonts w:ascii="Times New Roman" w:hAnsi="Times New Roman" w:cs="Times New Roman"/>
        </w:rPr>
      </w:pPr>
      <w:r w:rsidRPr="00217950">
        <w:rPr>
          <w:rFonts w:ascii="Times New Roman" w:hAnsi="Times New Roman" w:cs="Times New Roman"/>
        </w:rPr>
        <w:t xml:space="preserve">The produce of agriculture relies on the quantity of water. Crop production demands an effective mechanism of irrigation that provides continuous access to water. </w:t>
      </w:r>
      <w:r w:rsidR="00FD67E5" w:rsidRPr="00217950">
        <w:rPr>
          <w:rFonts w:ascii="Times New Roman" w:hAnsi="Times New Roman" w:cs="Times New Roman"/>
        </w:rPr>
        <w:t xml:space="preserve">Effective irrigation systems are crucial for the attainment of GR agenda. </w:t>
      </w:r>
      <w:r w:rsidR="007722EA" w:rsidRPr="00217950">
        <w:rPr>
          <w:rFonts w:ascii="Times New Roman" w:hAnsi="Times New Roman" w:cs="Times New Roman"/>
        </w:rPr>
        <w:t>This</w:t>
      </w:r>
      <w:r w:rsidR="00217950" w:rsidRPr="00217950">
        <w:rPr>
          <w:rFonts w:ascii="Times New Roman" w:hAnsi="Times New Roman" w:cs="Times New Roman"/>
        </w:rPr>
        <w:t xml:space="preserve"> also </w:t>
      </w:r>
      <w:r w:rsidR="00217950" w:rsidRPr="00217950">
        <w:rPr>
          <w:rFonts w:ascii="Times New Roman" w:hAnsi="Times New Roman" w:cs="Times New Roman"/>
        </w:rPr>
        <w:lastRenderedPageBreak/>
        <w:t>requires management of the irrigation operations f</w:t>
      </w:r>
      <w:r>
        <w:rPr>
          <w:rFonts w:ascii="Times New Roman" w:hAnsi="Times New Roman" w:cs="Times New Roman"/>
        </w:rPr>
        <w:t>or promoting viable crop productivity. This reflects the need for taking</w:t>
      </w:r>
      <w:r>
        <w:rPr>
          <w:rFonts w:ascii="Droid Sans" w:eastAsia="Times New Roman" w:hAnsi="Droid Sans" w:cs="Times New Roman"/>
          <w:color w:val="000000"/>
          <w:sz w:val="23"/>
          <w:szCs w:val="23"/>
          <w:shd w:val="clear" w:color="auto" w:fill="FFFFFF"/>
        </w:rPr>
        <w:t xml:space="preserve"> </w:t>
      </w:r>
      <w:r>
        <w:rPr>
          <w:rFonts w:ascii="Droid Sans" w:eastAsia="Times New Roman" w:hAnsi="Droid Sans" w:cs="Times New Roman" w:hint="eastAsia"/>
          <w:color w:val="000000"/>
          <w:sz w:val="23"/>
          <w:szCs w:val="23"/>
          <w:shd w:val="clear" w:color="auto" w:fill="FFFFFF"/>
        </w:rPr>
        <w:t>“</w:t>
      </w:r>
      <w:r w:rsidRPr="003D6C52">
        <w:rPr>
          <w:rFonts w:ascii="Droid Sans" w:eastAsia="Times New Roman" w:hAnsi="Droid Sans" w:cs="Times New Roman"/>
          <w:color w:val="000000"/>
          <w:sz w:val="23"/>
          <w:szCs w:val="23"/>
          <w:shd w:val="clear" w:color="auto" w:fill="FFFFFF"/>
        </w:rPr>
        <w:t>into account agronomic, economic, soil related, hydraulic and environmental factors</w:t>
      </w:r>
      <w:r w:rsidR="0066028C">
        <w:rPr>
          <w:rFonts w:ascii="Droid Sans" w:eastAsia="Times New Roman" w:hAnsi="Droid Sans" w:cs="Times New Roman"/>
          <w:color w:val="000000"/>
          <w:sz w:val="23"/>
          <w:szCs w:val="23"/>
          <w:shd w:val="clear" w:color="auto" w:fill="FFFFFF"/>
        </w:rPr>
        <w:t xml:space="preserve"> </w:t>
      </w:r>
      <w:sdt>
        <w:sdtPr>
          <w:rPr>
            <w:rFonts w:ascii="Droid Sans" w:eastAsia="Times New Roman" w:hAnsi="Droid Sans" w:cs="Times New Roman"/>
            <w:color w:val="000000"/>
            <w:sz w:val="23"/>
            <w:szCs w:val="23"/>
            <w:shd w:val="clear" w:color="auto" w:fill="FFFFFF"/>
          </w:rPr>
          <w:id w:val="947201092"/>
          <w:citation/>
        </w:sdtPr>
        <w:sdtContent>
          <w:r w:rsidR="0066028C">
            <w:rPr>
              <w:rFonts w:ascii="Droid Sans" w:eastAsia="Times New Roman" w:hAnsi="Droid Sans" w:cs="Times New Roman"/>
              <w:color w:val="000000"/>
              <w:sz w:val="23"/>
              <w:szCs w:val="23"/>
              <w:shd w:val="clear" w:color="auto" w:fill="FFFFFF"/>
            </w:rPr>
            <w:fldChar w:fldCharType="begin"/>
          </w:r>
          <w:r w:rsidR="0066028C">
            <w:rPr>
              <w:rFonts w:ascii="Times New Roman" w:eastAsia="Times New Roman" w:hAnsi="Times New Roman" w:cs="Times New Roman"/>
              <w:color w:val="000000"/>
              <w:sz w:val="23"/>
              <w:szCs w:val="23"/>
              <w:shd w:val="clear" w:color="auto" w:fill="FFFFFF"/>
            </w:rPr>
            <w:instrText xml:space="preserve"> CITATION Wol70 \l 1033 </w:instrText>
          </w:r>
          <w:r w:rsidR="0066028C">
            <w:rPr>
              <w:rFonts w:ascii="Droid Sans" w:eastAsia="Times New Roman" w:hAnsi="Droid Sans" w:cs="Times New Roman"/>
              <w:color w:val="000000"/>
              <w:sz w:val="23"/>
              <w:szCs w:val="23"/>
              <w:shd w:val="clear" w:color="auto" w:fill="FFFFFF"/>
            </w:rPr>
            <w:fldChar w:fldCharType="separate"/>
          </w:r>
          <w:r w:rsidR="0066028C" w:rsidRPr="0066028C">
            <w:rPr>
              <w:rFonts w:ascii="Times New Roman" w:eastAsia="Times New Roman" w:hAnsi="Times New Roman" w:cs="Times New Roman"/>
              <w:noProof/>
              <w:color w:val="000000"/>
              <w:sz w:val="23"/>
              <w:szCs w:val="23"/>
              <w:shd w:val="clear" w:color="auto" w:fill="FFFFFF"/>
            </w:rPr>
            <w:t>(Ladejinsky, 2000)</w:t>
          </w:r>
          <w:r w:rsidR="0066028C">
            <w:rPr>
              <w:rFonts w:ascii="Droid Sans" w:eastAsia="Times New Roman" w:hAnsi="Droid Sans" w:cs="Times New Roman"/>
              <w:color w:val="000000"/>
              <w:sz w:val="23"/>
              <w:szCs w:val="23"/>
              <w:shd w:val="clear" w:color="auto" w:fill="FFFFFF"/>
            </w:rPr>
            <w:fldChar w:fldCharType="end"/>
          </w:r>
        </w:sdtContent>
      </w:sdt>
      <w:r w:rsidRPr="003D6C52">
        <w:rPr>
          <w:rFonts w:ascii="Droid Sans" w:eastAsia="Times New Roman" w:hAnsi="Droid Sans" w:cs="Times New Roman"/>
          <w:color w:val="000000"/>
          <w:sz w:val="23"/>
          <w:szCs w:val="23"/>
          <w:shd w:val="clear" w:color="auto" w:fill="FFFFFF"/>
        </w:rPr>
        <w:t>. The layout and managing of irrigation systems at filed level is an aspect of the first importance for efficient use of water, economic enhancement of the agriculture and its environmental viability</w:t>
      </w:r>
      <w:r>
        <w:rPr>
          <w:rFonts w:ascii="Droid Sans" w:eastAsia="Times New Roman" w:hAnsi="Droid Sans" w:cs="Times New Roman" w:hint="eastAsia"/>
          <w:color w:val="000000"/>
          <w:sz w:val="23"/>
          <w:szCs w:val="23"/>
          <w:shd w:val="clear" w:color="auto" w:fill="FFFFFF"/>
        </w:rPr>
        <w:t>”</w:t>
      </w:r>
      <w:r>
        <w:rPr>
          <w:rFonts w:ascii="Droid Sans" w:eastAsia="Times New Roman" w:hAnsi="Droid Sans" w:cs="Times New Roman"/>
          <w:color w:val="000000"/>
          <w:sz w:val="23"/>
          <w:szCs w:val="23"/>
          <w:shd w:val="clear" w:color="auto" w:fill="FFFFFF"/>
        </w:rPr>
        <w:t xml:space="preserve"> </w:t>
      </w:r>
      <w:sdt>
        <w:sdtPr>
          <w:rPr>
            <w:rFonts w:ascii="Droid Sans" w:eastAsia="Times New Roman" w:hAnsi="Droid Sans" w:cs="Times New Roman"/>
            <w:color w:val="000000"/>
            <w:sz w:val="23"/>
            <w:szCs w:val="23"/>
            <w:shd w:val="clear" w:color="auto" w:fill="FFFFFF"/>
          </w:rPr>
          <w:id w:val="-1975525497"/>
          <w:citation/>
        </w:sdtPr>
        <w:sdtContent>
          <w:r w:rsidR="007F372B">
            <w:rPr>
              <w:rFonts w:ascii="Droid Sans" w:eastAsia="Times New Roman" w:hAnsi="Droid Sans" w:cs="Times New Roman"/>
              <w:color w:val="000000"/>
              <w:sz w:val="23"/>
              <w:szCs w:val="23"/>
              <w:shd w:val="clear" w:color="auto" w:fill="FFFFFF"/>
            </w:rPr>
            <w:fldChar w:fldCharType="begin"/>
          </w:r>
          <w:r w:rsidR="007F372B">
            <w:rPr>
              <w:rFonts w:ascii="Times New Roman" w:eastAsia="Times New Roman" w:hAnsi="Times New Roman" w:cs="Times New Roman"/>
              <w:color w:val="000000"/>
              <w:sz w:val="23"/>
              <w:szCs w:val="23"/>
              <w:shd w:val="clear" w:color="auto" w:fill="FFFFFF"/>
            </w:rPr>
            <w:instrText xml:space="preserve"> CITATION Nou18 \l 1033 </w:instrText>
          </w:r>
          <w:r w:rsidR="007F372B">
            <w:rPr>
              <w:rFonts w:ascii="Droid Sans" w:eastAsia="Times New Roman" w:hAnsi="Droid Sans" w:cs="Times New Roman"/>
              <w:color w:val="000000"/>
              <w:sz w:val="23"/>
              <w:szCs w:val="23"/>
              <w:shd w:val="clear" w:color="auto" w:fill="FFFFFF"/>
            </w:rPr>
            <w:fldChar w:fldCharType="separate"/>
          </w:r>
          <w:r w:rsidR="007F372B" w:rsidRPr="007F372B">
            <w:rPr>
              <w:rFonts w:ascii="Times New Roman" w:eastAsia="Times New Roman" w:hAnsi="Times New Roman" w:cs="Times New Roman"/>
              <w:noProof/>
              <w:color w:val="000000"/>
              <w:sz w:val="23"/>
              <w:szCs w:val="23"/>
              <w:shd w:val="clear" w:color="auto" w:fill="FFFFFF"/>
            </w:rPr>
            <w:t>(Nouman, 2018)</w:t>
          </w:r>
          <w:r w:rsidR="007F372B">
            <w:rPr>
              <w:rFonts w:ascii="Droid Sans" w:eastAsia="Times New Roman" w:hAnsi="Droid Sans" w:cs="Times New Roman"/>
              <w:color w:val="000000"/>
              <w:sz w:val="23"/>
              <w:szCs w:val="23"/>
              <w:shd w:val="clear" w:color="auto" w:fill="FFFFFF"/>
            </w:rPr>
            <w:fldChar w:fldCharType="end"/>
          </w:r>
        </w:sdtContent>
      </w:sdt>
      <w:r w:rsidR="007F372B">
        <w:rPr>
          <w:rFonts w:ascii="Droid Sans" w:eastAsia="Times New Roman" w:hAnsi="Droid Sans" w:cs="Times New Roman"/>
          <w:color w:val="000000"/>
          <w:sz w:val="23"/>
          <w:szCs w:val="23"/>
          <w:shd w:val="clear" w:color="auto" w:fill="FFFFFF"/>
        </w:rPr>
        <w:t xml:space="preserve">. India has adopted a policy of supplying water by adopting artificial irrigation methods. </w:t>
      </w:r>
      <w:r w:rsidR="007722EA">
        <w:rPr>
          <w:rFonts w:ascii="Times New Roman" w:hAnsi="Times New Roman" w:cs="Times New Roman"/>
        </w:rPr>
        <w:t>The</w:t>
      </w:r>
      <w:r w:rsidR="007F372B">
        <w:rPr>
          <w:rFonts w:ascii="Times New Roman" w:hAnsi="Times New Roman" w:cs="Times New Roman"/>
        </w:rPr>
        <w:t xml:space="preserve"> selection of the methods is also linked to the quality of </w:t>
      </w:r>
      <w:r w:rsidR="0095533A">
        <w:rPr>
          <w:rFonts w:ascii="Times New Roman" w:hAnsi="Times New Roman" w:cs="Times New Roman"/>
        </w:rPr>
        <w:t>solid</w:t>
      </w:r>
      <w:r w:rsidR="007F372B">
        <w:rPr>
          <w:rFonts w:ascii="Times New Roman" w:hAnsi="Times New Roman" w:cs="Times New Roman"/>
        </w:rPr>
        <w:t xml:space="preserve">, nature of crop and weather conditions. </w:t>
      </w:r>
    </w:p>
    <w:p w14:paraId="0C4B412B" w14:textId="4934145F" w:rsidR="0081696D" w:rsidRDefault="00F3557C" w:rsidP="00F34AC7">
      <w:pPr>
        <w:spacing w:line="480" w:lineRule="auto"/>
        <w:ind w:firstLine="720"/>
        <w:jc w:val="both"/>
        <w:rPr>
          <w:rFonts w:ascii="Times New Roman" w:hAnsi="Times New Roman" w:cs="Times New Roman"/>
        </w:rPr>
      </w:pPr>
      <w:r>
        <w:rPr>
          <w:rFonts w:ascii="Times New Roman" w:hAnsi="Times New Roman" w:cs="Times New Roman"/>
        </w:rPr>
        <w:t xml:space="preserve">India will need to improve its </w:t>
      </w:r>
      <w:r w:rsidR="00A1550B">
        <w:rPr>
          <w:rFonts w:ascii="Times New Roman" w:hAnsi="Times New Roman" w:cs="Times New Roman"/>
        </w:rPr>
        <w:t>methods</w:t>
      </w:r>
      <w:r>
        <w:rPr>
          <w:rFonts w:ascii="Times New Roman" w:hAnsi="Times New Roman" w:cs="Times New Roman"/>
        </w:rPr>
        <w:t xml:space="preserve"> for irrigation because the increase in population has threatened water resources.</w:t>
      </w:r>
      <w:r w:rsidR="00A1550B">
        <w:rPr>
          <w:rFonts w:ascii="Times New Roman" w:hAnsi="Times New Roman" w:cs="Times New Roman"/>
        </w:rPr>
        <w:t xml:space="preserve"> </w:t>
      </w:r>
      <w:r>
        <w:rPr>
          <w:rFonts w:ascii="Times New Roman" w:hAnsi="Times New Roman" w:cs="Times New Roman"/>
        </w:rPr>
        <w:t xml:space="preserve">The excessive use of water in </w:t>
      </w:r>
      <w:r w:rsidR="0095533A">
        <w:rPr>
          <w:rFonts w:ascii="Times New Roman" w:hAnsi="Times New Roman" w:cs="Times New Roman"/>
        </w:rPr>
        <w:t>artificial methods of producing crops will affect water resources. The irrigation systems demand water that reflects limitations for the future.</w:t>
      </w:r>
      <w:r>
        <w:rPr>
          <w:rFonts w:ascii="Times New Roman" w:hAnsi="Times New Roman" w:cs="Times New Roman"/>
        </w:rPr>
        <w:t xml:space="preserve"> </w:t>
      </w:r>
      <w:sdt>
        <w:sdtPr>
          <w:rPr>
            <w:rFonts w:ascii="Times New Roman" w:hAnsi="Times New Roman" w:cs="Times New Roman"/>
          </w:rPr>
          <w:id w:val="-1958942746"/>
          <w:citation/>
        </w:sdtPr>
        <w:sdtContent>
          <w:r w:rsidR="0066028C">
            <w:rPr>
              <w:rFonts w:ascii="Times New Roman" w:hAnsi="Times New Roman" w:cs="Times New Roman"/>
            </w:rPr>
            <w:fldChar w:fldCharType="begin"/>
          </w:r>
          <w:r w:rsidR="0066028C">
            <w:rPr>
              <w:rFonts w:ascii="Times New Roman" w:hAnsi="Times New Roman" w:cs="Times New Roman"/>
            </w:rPr>
            <w:instrText xml:space="preserve"> CITATION Yue17 \l 1033 </w:instrText>
          </w:r>
          <w:r w:rsidR="0066028C">
            <w:rPr>
              <w:rFonts w:ascii="Times New Roman" w:hAnsi="Times New Roman" w:cs="Times New Roman"/>
            </w:rPr>
            <w:fldChar w:fldCharType="separate"/>
          </w:r>
          <w:r w:rsidR="0066028C" w:rsidRPr="0066028C">
            <w:rPr>
              <w:rFonts w:ascii="Times New Roman" w:hAnsi="Times New Roman" w:cs="Times New Roman"/>
              <w:noProof/>
            </w:rPr>
            <w:t>(Zhang, Huang, Yajuan, &amp; Yang, 2017)</w:t>
          </w:r>
          <w:r w:rsidR="0066028C">
            <w:rPr>
              <w:rFonts w:ascii="Times New Roman" w:hAnsi="Times New Roman" w:cs="Times New Roman"/>
            </w:rPr>
            <w:fldChar w:fldCharType="end"/>
          </w:r>
        </w:sdtContent>
      </w:sdt>
      <w:r>
        <w:rPr>
          <w:rFonts w:ascii="Times New Roman" w:hAnsi="Times New Roman" w:cs="Times New Roman"/>
        </w:rPr>
        <w:t xml:space="preserve">. </w:t>
      </w:r>
      <w:r w:rsidR="00D1365D">
        <w:rPr>
          <w:rFonts w:ascii="Times New Roman" w:hAnsi="Times New Roman" w:cs="Times New Roman"/>
        </w:rPr>
        <w:t xml:space="preserve">Due to population rise the country will face more challenges for managing its water for the mechanized farms. This will require modern and efficient irrigation methods. </w:t>
      </w:r>
    </w:p>
    <w:p w14:paraId="66128021" w14:textId="2BAF57CF" w:rsidR="000E6699" w:rsidRDefault="000E6699" w:rsidP="00F34AC7">
      <w:pPr>
        <w:spacing w:line="480" w:lineRule="auto"/>
        <w:ind w:firstLine="720"/>
        <w:jc w:val="both"/>
        <w:rPr>
          <w:rFonts w:ascii="Times New Roman" w:hAnsi="Times New Roman" w:cs="Times New Roman"/>
        </w:rPr>
      </w:pPr>
      <w:r>
        <w:rPr>
          <w:rFonts w:ascii="Times New Roman" w:hAnsi="Times New Roman" w:cs="Times New Roman"/>
        </w:rPr>
        <w:t xml:space="preserve">Another issue that needs to be addressed </w:t>
      </w:r>
      <w:proofErr w:type="gramStart"/>
      <w:r>
        <w:rPr>
          <w:rFonts w:ascii="Times New Roman" w:hAnsi="Times New Roman" w:cs="Times New Roman"/>
        </w:rPr>
        <w:t>involve</w:t>
      </w:r>
      <w:proofErr w:type="gramEnd"/>
      <w:r>
        <w:rPr>
          <w:rFonts w:ascii="Times New Roman" w:hAnsi="Times New Roman" w:cs="Times New Roman"/>
        </w:rPr>
        <w:t xml:space="preserve"> equal and fair distribution of water. The early developments of green revolution revealed that the owners of large farms managed to gain access to more water compared to the small landowners. This prevented the opportunities of growth for the owners of small farms </w:t>
      </w:r>
      <w:sdt>
        <w:sdtPr>
          <w:rPr>
            <w:rFonts w:ascii="Times New Roman" w:hAnsi="Times New Roman" w:cs="Times New Roman"/>
          </w:rPr>
          <w:id w:val="660817774"/>
          <w:citation/>
        </w:sdtPr>
        <w:sdtContent>
          <w:r>
            <w:rPr>
              <w:rFonts w:ascii="Times New Roman" w:hAnsi="Times New Roman" w:cs="Times New Roman"/>
            </w:rPr>
            <w:fldChar w:fldCharType="begin"/>
          </w:r>
          <w:r>
            <w:rPr>
              <w:rFonts w:ascii="Times New Roman" w:hAnsi="Times New Roman" w:cs="Times New Roman"/>
            </w:rPr>
            <w:instrText xml:space="preserve"> CITATION Yue17 \l 1033 </w:instrText>
          </w:r>
          <w:r>
            <w:rPr>
              <w:rFonts w:ascii="Times New Roman" w:hAnsi="Times New Roman" w:cs="Times New Roman"/>
            </w:rPr>
            <w:fldChar w:fldCharType="separate"/>
          </w:r>
          <w:r w:rsidRPr="000E6699">
            <w:rPr>
              <w:rFonts w:ascii="Times New Roman" w:hAnsi="Times New Roman" w:cs="Times New Roman"/>
              <w:noProof/>
            </w:rPr>
            <w:t>(Zhang, Huang, Yajuan, &amp; Yang, 2017)</w:t>
          </w:r>
          <w:r>
            <w:rPr>
              <w:rFonts w:ascii="Times New Roman" w:hAnsi="Times New Roman" w:cs="Times New Roman"/>
            </w:rPr>
            <w:fldChar w:fldCharType="end"/>
          </w:r>
        </w:sdtContent>
      </w:sdt>
      <w:r>
        <w:rPr>
          <w:rFonts w:ascii="Times New Roman" w:hAnsi="Times New Roman" w:cs="Times New Roman"/>
        </w:rPr>
        <w:t xml:space="preserve">. </w:t>
      </w:r>
    </w:p>
    <w:p w14:paraId="120A4C8E" w14:textId="7BDBB917" w:rsidR="00752833" w:rsidRPr="00752833" w:rsidRDefault="00752833" w:rsidP="00752833">
      <w:pPr>
        <w:spacing w:line="480" w:lineRule="auto"/>
        <w:ind w:firstLine="720"/>
        <w:jc w:val="both"/>
        <w:rPr>
          <w:rFonts w:ascii="Times New Roman" w:hAnsi="Times New Roman" w:cs="Times New Roman"/>
        </w:rPr>
      </w:pPr>
      <w:proofErr w:type="gramStart"/>
      <w:r>
        <w:rPr>
          <w:rFonts w:ascii="Times New Roman" w:hAnsi="Times New Roman" w:cs="Times New Roman"/>
        </w:rPr>
        <w:t>Construction  of</w:t>
      </w:r>
      <w:proofErr w:type="gramEnd"/>
      <w:r>
        <w:rPr>
          <w:rFonts w:ascii="Times New Roman" w:hAnsi="Times New Roman" w:cs="Times New Roman"/>
        </w:rPr>
        <w:t xml:space="preserve"> adequate tube wells is also part of GR strategy. It is important to provide continuous access to water by constructing tube wells </w:t>
      </w:r>
      <w:r w:rsidRPr="00AD2657">
        <w:rPr>
          <w:rFonts w:ascii="Times New Roman" w:hAnsi="Times New Roman" w:cs="Times New Roman"/>
        </w:rPr>
        <w:t>near farms. “</w:t>
      </w:r>
      <w:r w:rsidRPr="00752833">
        <w:rPr>
          <w:rFonts w:ascii="Times New Roman" w:eastAsia="Times New Roman" w:hAnsi="Times New Roman" w:cs="Times New Roman"/>
        </w:rPr>
        <w:t>Tube wells were also key to rice production, which boomed in the mid</w:t>
      </w:r>
      <w:r w:rsidRPr="00752833">
        <w:rPr>
          <w:rFonts w:ascii="American Typewriter" w:eastAsia="Times New Roman" w:hAnsi="American Typewriter" w:cs="American Typewriter"/>
        </w:rPr>
        <w:t>‐</w:t>
      </w:r>
      <w:r w:rsidRPr="00752833">
        <w:rPr>
          <w:rFonts w:ascii="Times New Roman" w:eastAsia="Times New Roman" w:hAnsi="Times New Roman" w:cs="Times New Roman"/>
        </w:rPr>
        <w:t xml:space="preserve">1970s as tube wells proliferated on rice farms. The wells not only provided more water </w:t>
      </w:r>
      <w:proofErr w:type="gramStart"/>
      <w:r w:rsidRPr="00752833">
        <w:rPr>
          <w:rFonts w:ascii="Times New Roman" w:eastAsia="Times New Roman" w:hAnsi="Times New Roman" w:cs="Times New Roman"/>
        </w:rPr>
        <w:t>but</w:t>
      </w:r>
      <w:proofErr w:type="gramEnd"/>
      <w:r w:rsidRPr="00752833">
        <w:rPr>
          <w:rFonts w:ascii="Times New Roman" w:eastAsia="Times New Roman" w:hAnsi="Times New Roman" w:cs="Times New Roman"/>
        </w:rPr>
        <w:t xml:space="preserve"> freed farmers </w:t>
      </w:r>
      <w:r w:rsidR="00790EA9">
        <w:rPr>
          <w:rFonts w:ascii="Times New Roman" w:eastAsia="Times New Roman" w:hAnsi="Times New Roman" w:cs="Times New Roman"/>
        </w:rPr>
        <w:t xml:space="preserve">from the monsoon cycle. </w:t>
      </w:r>
      <w:r w:rsidRPr="00752833">
        <w:rPr>
          <w:rFonts w:ascii="Times New Roman" w:eastAsia="Times New Roman" w:hAnsi="Times New Roman" w:cs="Times New Roman"/>
        </w:rPr>
        <w:t xml:space="preserve">As with wheat, the role of the dwarf rice seeds has been </w:t>
      </w:r>
      <w:r w:rsidRPr="00752833">
        <w:rPr>
          <w:rFonts w:ascii="Times New Roman" w:eastAsia="Times New Roman" w:hAnsi="Times New Roman" w:cs="Times New Roman"/>
        </w:rPr>
        <w:lastRenderedPageBreak/>
        <w:t>overstated</w:t>
      </w:r>
      <w:r w:rsidRPr="00AD2657">
        <w:rPr>
          <w:rFonts w:ascii="Times New Roman" w:eastAsia="Times New Roman" w:hAnsi="Times New Roman" w:cs="Times New Roman"/>
        </w:rPr>
        <w:t xml:space="preserve">” </w:t>
      </w:r>
      <w:sdt>
        <w:sdtPr>
          <w:rPr>
            <w:rFonts w:ascii="Times New Roman" w:eastAsia="Times New Roman" w:hAnsi="Times New Roman" w:cs="Times New Roman"/>
          </w:rPr>
          <w:id w:val="579029178"/>
          <w:citation/>
        </w:sdtPr>
        <w:sdtContent>
          <w:r w:rsidR="00AD2657">
            <w:rPr>
              <w:rFonts w:ascii="Times New Roman" w:eastAsia="Times New Roman" w:hAnsi="Times New Roman" w:cs="Times New Roman"/>
            </w:rPr>
            <w:fldChar w:fldCharType="begin"/>
          </w:r>
          <w:r w:rsidR="00AD2657">
            <w:rPr>
              <w:rFonts w:ascii="Times New Roman" w:eastAsia="Times New Roman" w:hAnsi="Times New Roman" w:cs="Times New Roman"/>
            </w:rPr>
            <w:instrText xml:space="preserve"> CITATION Gle19 \l 1033 </w:instrText>
          </w:r>
          <w:r w:rsidR="00AD2657">
            <w:rPr>
              <w:rFonts w:ascii="Times New Roman" w:eastAsia="Times New Roman" w:hAnsi="Times New Roman" w:cs="Times New Roman"/>
            </w:rPr>
            <w:fldChar w:fldCharType="separate"/>
          </w:r>
          <w:r w:rsidR="00AD2657" w:rsidRPr="00AD2657">
            <w:rPr>
              <w:rFonts w:ascii="Times New Roman" w:eastAsia="Times New Roman" w:hAnsi="Times New Roman" w:cs="Times New Roman"/>
              <w:noProof/>
            </w:rPr>
            <w:t>(Stone, 2019)</w:t>
          </w:r>
          <w:r w:rsidR="00AD2657">
            <w:rPr>
              <w:rFonts w:ascii="Times New Roman" w:eastAsia="Times New Roman" w:hAnsi="Times New Roman" w:cs="Times New Roman"/>
            </w:rPr>
            <w:fldChar w:fldCharType="end"/>
          </w:r>
        </w:sdtContent>
      </w:sdt>
      <w:r w:rsidR="00AD2657">
        <w:rPr>
          <w:rFonts w:ascii="Times New Roman" w:eastAsia="Times New Roman" w:hAnsi="Times New Roman" w:cs="Times New Roman"/>
        </w:rPr>
        <w:t xml:space="preserve">. </w:t>
      </w:r>
      <w:r w:rsidR="00790EA9">
        <w:rPr>
          <w:rFonts w:ascii="Times New Roman" w:eastAsia="Times New Roman" w:hAnsi="Times New Roman" w:cs="Times New Roman"/>
        </w:rPr>
        <w:t xml:space="preserve">The </w:t>
      </w:r>
      <w:proofErr w:type="gramStart"/>
      <w:r w:rsidR="00790EA9">
        <w:rPr>
          <w:rFonts w:ascii="Times New Roman" w:eastAsia="Times New Roman" w:hAnsi="Times New Roman" w:cs="Times New Roman"/>
        </w:rPr>
        <w:t>analysis of the current situations indicate</w:t>
      </w:r>
      <w:proofErr w:type="gramEnd"/>
      <w:r w:rsidR="00790EA9">
        <w:rPr>
          <w:rFonts w:ascii="Times New Roman" w:eastAsia="Times New Roman" w:hAnsi="Times New Roman" w:cs="Times New Roman"/>
        </w:rPr>
        <w:t xml:space="preserve"> that the owners of small farms and villages are lacking access to tube wells. This undermines the agenda of green revolution that focuses on improving the crop productivity of all farms. </w:t>
      </w:r>
    </w:p>
    <w:p w14:paraId="69ECFF28" w14:textId="77777777" w:rsidR="00752833" w:rsidRPr="00F34AC7" w:rsidRDefault="00752833" w:rsidP="00F34AC7">
      <w:pPr>
        <w:spacing w:line="480" w:lineRule="auto"/>
        <w:ind w:firstLine="720"/>
        <w:jc w:val="both"/>
      </w:pPr>
    </w:p>
    <w:p w14:paraId="31ADA80A" w14:textId="1D84E0CC" w:rsidR="00B305E1" w:rsidRDefault="00F3557C" w:rsidP="00086ED9">
      <w:pPr>
        <w:spacing w:line="480" w:lineRule="auto"/>
        <w:jc w:val="center"/>
        <w:rPr>
          <w:rFonts w:ascii="Times New Roman" w:hAnsi="Times New Roman" w:cs="Times New Roman"/>
        </w:rPr>
      </w:pPr>
      <w:r>
        <w:rPr>
          <w:rFonts w:ascii="Times New Roman" w:hAnsi="Times New Roman" w:cs="Times New Roman"/>
        </w:rPr>
        <w:t>Impacts on the environment</w:t>
      </w:r>
    </w:p>
    <w:p w14:paraId="2EAA7071" w14:textId="693BB106" w:rsidR="00B305E1" w:rsidRDefault="00F3557C" w:rsidP="00F34AC7">
      <w:pPr>
        <w:spacing w:line="480" w:lineRule="auto"/>
        <w:ind w:firstLine="720"/>
        <w:jc w:val="both"/>
        <w:rPr>
          <w:rFonts w:ascii="Times New Roman" w:hAnsi="Times New Roman" w:cs="Times New Roman"/>
        </w:rPr>
      </w:pPr>
      <w:r>
        <w:rPr>
          <w:rFonts w:ascii="Times New Roman" w:hAnsi="Times New Roman" w:cs="Times New Roman"/>
        </w:rPr>
        <w:t>Although artificial methods have helped the country to attain its goal of high crop yield it has some disadvantages. The common consequences include loss of soil fertility, soil erosion, soil toxicity, the salinity of underground water, livestock diseases and global warming. This reflects the need for controlling the adver</w:t>
      </w:r>
      <w:r w:rsidR="00E42247">
        <w:rPr>
          <w:rFonts w:ascii="Times New Roman" w:hAnsi="Times New Roman" w:cs="Times New Roman"/>
        </w:rPr>
        <w:t>se impacts of the green revolution.</w:t>
      </w:r>
      <w:r w:rsidR="00086ED9">
        <w:rPr>
          <w:rFonts w:ascii="Times New Roman" w:hAnsi="Times New Roman" w:cs="Times New Roman"/>
        </w:rPr>
        <w:t xml:space="preserve"> Because the concept of green revolution relies on fossil fuels that provide effective means of producing crops, it also leads to some consequences</w:t>
      </w:r>
      <w:r>
        <w:rPr>
          <w:rFonts w:ascii="Times New Roman" w:hAnsi="Times New Roman" w:cs="Times New Roman"/>
        </w:rPr>
        <w:t xml:space="preserve"> </w:t>
      </w:r>
      <w:sdt>
        <w:sdtPr>
          <w:rPr>
            <w:rFonts w:ascii="Times New Roman" w:hAnsi="Times New Roman" w:cs="Times New Roman"/>
          </w:rPr>
          <w:id w:val="22293394"/>
          <w:citation/>
        </w:sdtPr>
        <w:sdtContent>
          <w:r>
            <w:rPr>
              <w:rFonts w:ascii="Times New Roman" w:hAnsi="Times New Roman" w:cs="Times New Roman"/>
            </w:rPr>
            <w:fldChar w:fldCharType="begin"/>
          </w:r>
          <w:r>
            <w:rPr>
              <w:rFonts w:ascii="Times New Roman" w:hAnsi="Times New Roman" w:cs="Times New Roman"/>
            </w:rPr>
            <w:instrText xml:space="preserve"> CITATION Yue17 \l 1033 </w:instrText>
          </w:r>
          <w:r>
            <w:rPr>
              <w:rFonts w:ascii="Times New Roman" w:hAnsi="Times New Roman" w:cs="Times New Roman"/>
            </w:rPr>
            <w:fldChar w:fldCharType="separate"/>
          </w:r>
          <w:r w:rsidRPr="00F3557C">
            <w:rPr>
              <w:rFonts w:ascii="Times New Roman" w:hAnsi="Times New Roman" w:cs="Times New Roman"/>
              <w:noProof/>
            </w:rPr>
            <w:t>(Zhang, Huang, Yajuan, &amp; Yang, 2017)</w:t>
          </w:r>
          <w:r>
            <w:rPr>
              <w:rFonts w:ascii="Times New Roman" w:hAnsi="Times New Roman" w:cs="Times New Roman"/>
            </w:rPr>
            <w:fldChar w:fldCharType="end"/>
          </w:r>
        </w:sdtContent>
      </w:sdt>
      <w:r w:rsidR="00086ED9">
        <w:rPr>
          <w:rFonts w:ascii="Times New Roman" w:hAnsi="Times New Roman" w:cs="Times New Roman"/>
        </w:rPr>
        <w:t xml:space="preserve">. Global warming is linked to green revolution because fossil fuels contribute to release of greenhouse gases. The emission of toxic gases promotes environmental degradation. </w:t>
      </w:r>
      <w:r>
        <w:rPr>
          <w:rFonts w:ascii="Times New Roman" w:hAnsi="Times New Roman" w:cs="Times New Roman"/>
        </w:rPr>
        <w:t xml:space="preserve">The reliance on fossil fuels will also undermine the natural breed of livestock and dairy. </w:t>
      </w:r>
    </w:p>
    <w:p w14:paraId="0DB0B5A0" w14:textId="45BFA1EC" w:rsidR="00B305E1" w:rsidRDefault="00F3557C" w:rsidP="008E0791">
      <w:pPr>
        <w:spacing w:line="480" w:lineRule="auto"/>
        <w:ind w:firstLine="720"/>
        <w:jc w:val="center"/>
        <w:rPr>
          <w:rFonts w:ascii="Times New Roman" w:hAnsi="Times New Roman" w:cs="Times New Roman"/>
        </w:rPr>
      </w:pPr>
      <w:r>
        <w:rPr>
          <w:rFonts w:ascii="Times New Roman" w:hAnsi="Times New Roman" w:cs="Times New Roman"/>
        </w:rPr>
        <w:t>Suggestions</w:t>
      </w:r>
    </w:p>
    <w:p w14:paraId="79ACAEC9" w14:textId="37B48983" w:rsidR="00716DCE" w:rsidRPr="00022EE8" w:rsidRDefault="00F3557C" w:rsidP="00022EE8">
      <w:pPr>
        <w:spacing w:line="480" w:lineRule="auto"/>
        <w:ind w:firstLine="720"/>
        <w:jc w:val="both"/>
        <w:rPr>
          <w:rFonts w:ascii="Times New Roman" w:hAnsi="Times New Roman" w:cs="Times New Roman"/>
        </w:rPr>
      </w:pPr>
      <w:r>
        <w:rPr>
          <w:rFonts w:ascii="Times New Roman" w:hAnsi="Times New Roman" w:cs="Times New Roman"/>
        </w:rPr>
        <w:t>By changing daily activities and lifestyle, everyone can contribute towards this national agenda.</w:t>
      </w:r>
      <w:r w:rsidR="00022EE8">
        <w:rPr>
          <w:rFonts w:ascii="Times New Roman" w:hAnsi="Times New Roman" w:cs="Times New Roman"/>
        </w:rPr>
        <w:t xml:space="preserve"> </w:t>
      </w:r>
      <w:r w:rsidR="00881618">
        <w:rPr>
          <w:rFonts w:ascii="Times New Roman" w:eastAsia="Times New Roman" w:hAnsi="Times New Roman" w:cs="Times New Roman"/>
          <w:color w:val="000000"/>
        </w:rPr>
        <w:t xml:space="preserve">It is </w:t>
      </w:r>
      <w:proofErr w:type="gramStart"/>
      <w:r w:rsidR="00881618">
        <w:rPr>
          <w:rFonts w:ascii="Times New Roman" w:eastAsia="Times New Roman" w:hAnsi="Times New Roman" w:cs="Times New Roman"/>
          <w:color w:val="000000"/>
        </w:rPr>
        <w:t>revealed that</w:t>
      </w:r>
      <w:proofErr w:type="gramEnd"/>
      <w:r w:rsidR="00881618">
        <w:rPr>
          <w:rFonts w:ascii="Times New Roman" w:eastAsia="Times New Roman" w:hAnsi="Times New Roman" w:cs="Times New Roman"/>
          <w:color w:val="000000"/>
        </w:rPr>
        <w:t xml:space="preserve"> “w</w:t>
      </w:r>
      <w:r w:rsidR="00881618" w:rsidRPr="00881618">
        <w:rPr>
          <w:rFonts w:ascii="Times New Roman" w:eastAsia="Times New Roman" w:hAnsi="Times New Roman" w:cs="Times New Roman"/>
          <w:color w:val="000000"/>
        </w:rPr>
        <w:t>hile self-sufficiency in foodstuffs is indeed a welcome-and likely-prospect for India, the concern is rising that for all its technological feasibility it may fall short in helping solve some of the grave problems of a good many villages poor</w:t>
      </w:r>
      <w:r w:rsidR="00881618">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021649572"/>
          <w:citation/>
        </w:sdtPr>
        <w:sdtContent>
          <w:r w:rsidR="00881618">
            <w:rPr>
              <w:rFonts w:ascii="Times New Roman" w:eastAsia="Times New Roman" w:hAnsi="Times New Roman" w:cs="Times New Roman"/>
              <w:color w:val="000000"/>
            </w:rPr>
            <w:fldChar w:fldCharType="begin"/>
          </w:r>
          <w:r w:rsidR="00881618">
            <w:rPr>
              <w:rFonts w:ascii="Times New Roman" w:eastAsia="Times New Roman" w:hAnsi="Times New Roman" w:cs="Times New Roman"/>
              <w:color w:val="000000"/>
            </w:rPr>
            <w:instrText xml:space="preserve">CITATION Wol70 \l 1033 </w:instrText>
          </w:r>
          <w:r w:rsidR="00881618">
            <w:rPr>
              <w:rFonts w:ascii="Times New Roman" w:eastAsia="Times New Roman" w:hAnsi="Times New Roman" w:cs="Times New Roman"/>
              <w:color w:val="000000"/>
            </w:rPr>
            <w:fldChar w:fldCharType="separate"/>
          </w:r>
          <w:r w:rsidR="00881618" w:rsidRPr="00881618">
            <w:rPr>
              <w:rFonts w:ascii="Times New Roman" w:eastAsia="Times New Roman" w:hAnsi="Times New Roman" w:cs="Times New Roman"/>
              <w:noProof/>
              <w:color w:val="000000"/>
            </w:rPr>
            <w:t>(Ladejinsky, 2000)</w:t>
          </w:r>
          <w:r w:rsidR="00881618">
            <w:rPr>
              <w:rFonts w:ascii="Times New Roman" w:eastAsia="Times New Roman" w:hAnsi="Times New Roman" w:cs="Times New Roman"/>
              <w:color w:val="000000"/>
            </w:rPr>
            <w:fldChar w:fldCharType="end"/>
          </w:r>
        </w:sdtContent>
      </w:sdt>
      <w:r w:rsidR="00881618">
        <w:rPr>
          <w:rFonts w:ascii="Times New Roman" w:eastAsia="Times New Roman" w:hAnsi="Times New Roman" w:cs="Times New Roman"/>
          <w:color w:val="000000"/>
        </w:rPr>
        <w:t xml:space="preserve">. This suggests that the country still needs to develop its green revolution in a way that would benefit the small farmers and villagers. The criticism of the green revolution depicts that the large and powerful landlords gained the </w:t>
      </w:r>
      <w:r w:rsidR="00881618">
        <w:rPr>
          <w:rFonts w:ascii="Times New Roman" w:eastAsia="Times New Roman" w:hAnsi="Times New Roman" w:cs="Times New Roman"/>
          <w:color w:val="000000"/>
        </w:rPr>
        <w:lastRenderedPageBreak/>
        <w:t>benefits. This undermined the concept of providing fair means for producing crops at a larger scale.</w:t>
      </w:r>
    </w:p>
    <w:p w14:paraId="665BE2CC" w14:textId="3B6D41BA" w:rsidR="002F7087" w:rsidRDefault="00F3557C" w:rsidP="00D1365D">
      <w:pPr>
        <w:spacing w:line="480" w:lineRule="auto"/>
        <w:ind w:firstLine="720"/>
        <w:jc w:val="both"/>
        <w:rPr>
          <w:rFonts w:ascii="Times New Roman" w:hAnsi="Times New Roman" w:cs="Times New Roman"/>
        </w:rPr>
      </w:pPr>
      <w:r>
        <w:rPr>
          <w:rFonts w:ascii="Times New Roman" w:eastAsia="Times New Roman" w:hAnsi="Times New Roman" w:cs="Times New Roman"/>
          <w:color w:val="000000"/>
        </w:rPr>
        <w:t xml:space="preserve"> </w:t>
      </w:r>
      <w:r w:rsidR="008F5E94">
        <w:rPr>
          <w:rFonts w:ascii="Times New Roman" w:eastAsia="Times New Roman" w:hAnsi="Times New Roman" w:cs="Times New Roman"/>
          <w:color w:val="000000"/>
        </w:rPr>
        <w:t xml:space="preserve">The analysis of the overall situation also indicates that the conditions of the small landowners did not improve. They continued to live in poverty that is against the agenda of providing better survival and growth opportunities to all farmers. </w:t>
      </w:r>
      <w:r w:rsidR="00716DCE">
        <w:rPr>
          <w:rFonts w:ascii="Times New Roman" w:eastAsia="Times New Roman" w:hAnsi="Times New Roman" w:cs="Times New Roman"/>
          <w:color w:val="000000"/>
        </w:rPr>
        <w:t>The slow or little progress in GR has been the result of social and political aspects</w:t>
      </w:r>
      <w:r w:rsidR="00D8053D">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79083322"/>
          <w:citation/>
        </w:sdtPr>
        <w:sdtContent>
          <w:r w:rsidR="00D8053D">
            <w:rPr>
              <w:rFonts w:ascii="Times New Roman" w:eastAsia="Times New Roman" w:hAnsi="Times New Roman" w:cs="Times New Roman"/>
              <w:color w:val="000000"/>
            </w:rPr>
            <w:fldChar w:fldCharType="begin"/>
          </w:r>
          <w:r w:rsidR="00D8053D">
            <w:rPr>
              <w:rFonts w:ascii="Times New Roman" w:eastAsia="Times New Roman" w:hAnsi="Times New Roman" w:cs="Times New Roman"/>
              <w:color w:val="000000"/>
            </w:rPr>
            <w:instrText xml:space="preserve"> CITATION Rah14 \l 1033 </w:instrText>
          </w:r>
          <w:r w:rsidR="00D8053D">
            <w:rPr>
              <w:rFonts w:ascii="Times New Roman" w:eastAsia="Times New Roman" w:hAnsi="Times New Roman" w:cs="Times New Roman"/>
              <w:color w:val="000000"/>
            </w:rPr>
            <w:fldChar w:fldCharType="separate"/>
          </w:r>
          <w:r w:rsidR="00D8053D" w:rsidRPr="00D8053D">
            <w:rPr>
              <w:rFonts w:ascii="Times New Roman" w:eastAsia="Times New Roman" w:hAnsi="Times New Roman" w:cs="Times New Roman"/>
              <w:noProof/>
              <w:color w:val="000000"/>
            </w:rPr>
            <w:t>(Rahman, 2014)</w:t>
          </w:r>
          <w:r w:rsidR="00D8053D">
            <w:rPr>
              <w:rFonts w:ascii="Times New Roman" w:eastAsia="Times New Roman" w:hAnsi="Times New Roman" w:cs="Times New Roman"/>
              <w:color w:val="000000"/>
            </w:rPr>
            <w:fldChar w:fldCharType="end"/>
          </w:r>
        </w:sdtContent>
      </w:sdt>
      <w:r w:rsidR="00716DCE">
        <w:rPr>
          <w:rFonts w:ascii="Times New Roman" w:eastAsia="Times New Roman" w:hAnsi="Times New Roman" w:cs="Times New Roman"/>
          <w:color w:val="000000"/>
        </w:rPr>
        <w:t xml:space="preserve">. The governments failed to monitor the policy at a larger scale that resulted in the disadvantage of a small farmer. </w:t>
      </w:r>
      <w:r>
        <w:rPr>
          <w:rFonts w:ascii="Times New Roman" w:hAnsi="Times New Roman" w:cs="Times New Roman"/>
        </w:rPr>
        <w:t>Although fossil fuels provide productive means of harvesting they also involves some disadvantages</w:t>
      </w:r>
      <w:r w:rsidR="00762957">
        <w:rPr>
          <w:rFonts w:ascii="Times New Roman" w:hAnsi="Times New Roman" w:cs="Times New Roman"/>
        </w:rPr>
        <w:t xml:space="preserve"> </w:t>
      </w:r>
      <w:sdt>
        <w:sdtPr>
          <w:rPr>
            <w:rFonts w:ascii="Times New Roman" w:hAnsi="Times New Roman" w:cs="Times New Roman"/>
          </w:rPr>
          <w:id w:val="861636646"/>
          <w:citation/>
        </w:sdtPr>
        <w:sdtContent>
          <w:r w:rsidR="00762957">
            <w:rPr>
              <w:rFonts w:ascii="Times New Roman" w:hAnsi="Times New Roman" w:cs="Times New Roman"/>
            </w:rPr>
            <w:fldChar w:fldCharType="begin"/>
          </w:r>
          <w:r w:rsidR="00762957">
            <w:rPr>
              <w:rFonts w:ascii="Times New Roman" w:hAnsi="Times New Roman" w:cs="Times New Roman"/>
            </w:rPr>
            <w:instrText xml:space="preserve"> CITATION Jer18 \l 1033 </w:instrText>
          </w:r>
          <w:r w:rsidR="00762957">
            <w:rPr>
              <w:rFonts w:ascii="Times New Roman" w:hAnsi="Times New Roman" w:cs="Times New Roman"/>
            </w:rPr>
            <w:fldChar w:fldCharType="separate"/>
          </w:r>
          <w:r w:rsidR="00762957" w:rsidRPr="00762957">
            <w:rPr>
              <w:rFonts w:ascii="Times New Roman" w:hAnsi="Times New Roman" w:cs="Times New Roman"/>
              <w:noProof/>
            </w:rPr>
            <w:t>(Rehm, 2018)</w:t>
          </w:r>
          <w:r w:rsidR="00762957">
            <w:rPr>
              <w:rFonts w:ascii="Times New Roman" w:hAnsi="Times New Roman" w:cs="Times New Roman"/>
            </w:rPr>
            <w:fldChar w:fldCharType="end"/>
          </w:r>
        </w:sdtContent>
      </w:sdt>
      <w:r>
        <w:rPr>
          <w:rFonts w:ascii="Times New Roman" w:hAnsi="Times New Roman" w:cs="Times New Roman"/>
        </w:rPr>
        <w:t xml:space="preserve">. </w:t>
      </w:r>
      <w:r w:rsidR="002F7087">
        <w:rPr>
          <w:rFonts w:ascii="Times New Roman" w:hAnsi="Times New Roman" w:cs="Times New Roman"/>
        </w:rPr>
        <w:t xml:space="preserve">The country needs to develop more effective irrigation system that will prevent waste of water resources. With </w:t>
      </w:r>
      <w:r w:rsidR="008E7172">
        <w:rPr>
          <w:rFonts w:ascii="Times New Roman" w:hAnsi="Times New Roman" w:cs="Times New Roman"/>
        </w:rPr>
        <w:t xml:space="preserve">the predictions of population rise the state will need to devise </w:t>
      </w:r>
      <w:r w:rsidR="00BE18CB">
        <w:rPr>
          <w:rFonts w:ascii="Times New Roman" w:hAnsi="Times New Roman" w:cs="Times New Roman"/>
        </w:rPr>
        <w:t xml:space="preserve">policy that consider effective means or providing water to the farmers. </w:t>
      </w:r>
    </w:p>
    <w:p w14:paraId="34A62EBD" w14:textId="77777777" w:rsidR="002F7087" w:rsidRDefault="002F7087" w:rsidP="00BE18CB">
      <w:pPr>
        <w:spacing w:line="480" w:lineRule="auto"/>
        <w:jc w:val="both"/>
        <w:rPr>
          <w:rFonts w:ascii="Times New Roman" w:hAnsi="Times New Roman" w:cs="Times New Roman"/>
        </w:rPr>
      </w:pPr>
    </w:p>
    <w:p w14:paraId="0F7C7FB1" w14:textId="3590C357" w:rsidR="005E5983" w:rsidRDefault="00F3557C" w:rsidP="005E5983">
      <w:pPr>
        <w:spacing w:line="480" w:lineRule="auto"/>
        <w:ind w:firstLine="720"/>
        <w:jc w:val="center"/>
        <w:rPr>
          <w:rFonts w:ascii="Times New Roman" w:hAnsi="Times New Roman" w:cs="Times New Roman"/>
        </w:rPr>
      </w:pPr>
      <w:r>
        <w:rPr>
          <w:rFonts w:ascii="Times New Roman" w:hAnsi="Times New Roman" w:cs="Times New Roman"/>
        </w:rPr>
        <w:t>Conclusion</w:t>
      </w:r>
    </w:p>
    <w:p w14:paraId="4BFD09E8" w14:textId="15EC789E" w:rsidR="00022EE8" w:rsidRDefault="00F3557C" w:rsidP="001D6DD3">
      <w:pPr>
        <w:spacing w:line="480" w:lineRule="auto"/>
        <w:ind w:firstLine="720"/>
        <w:jc w:val="both"/>
        <w:rPr>
          <w:rFonts w:ascii="Times New Roman" w:hAnsi="Times New Roman" w:cs="Times New Roman"/>
        </w:rPr>
      </w:pPr>
      <w:r>
        <w:rPr>
          <w:rFonts w:ascii="Times New Roman" w:hAnsi="Times New Roman" w:cs="Times New Roman"/>
        </w:rPr>
        <w:t xml:space="preserve">India has adopted bold and modern methods of crop breeds. The purpose of using transformed and artificially developed crops is to improve their resistance against disease and harsh </w:t>
      </w:r>
      <w:r w:rsidR="001D6DD3">
        <w:rPr>
          <w:rFonts w:ascii="Times New Roman" w:hAnsi="Times New Roman" w:cs="Times New Roman"/>
        </w:rPr>
        <w:t>environment</w:t>
      </w:r>
      <w:r>
        <w:rPr>
          <w:rFonts w:ascii="Times New Roman" w:hAnsi="Times New Roman" w:cs="Times New Roman"/>
        </w:rPr>
        <w:t xml:space="preserve">. Hybrid seeds also assured that the developed crops are more powerful and disease resistant. These seeds are also used for </w:t>
      </w:r>
      <w:r w:rsidR="00ED54ED">
        <w:rPr>
          <w:rFonts w:ascii="Times New Roman" w:hAnsi="Times New Roman" w:cs="Times New Roman"/>
        </w:rPr>
        <w:t>fulfilling</w:t>
      </w:r>
      <w:r w:rsidR="001D6DD3">
        <w:rPr>
          <w:rFonts w:ascii="Times New Roman" w:hAnsi="Times New Roman" w:cs="Times New Roman"/>
        </w:rPr>
        <w:t xml:space="preserve"> basic requirement of the Indian population. </w:t>
      </w:r>
      <w:r w:rsidR="00C24630">
        <w:rPr>
          <w:rFonts w:ascii="Times New Roman" w:hAnsi="Times New Roman" w:cs="Times New Roman"/>
        </w:rPr>
        <w:t>The governments formulated strategies for supporting the agriculture that could ensure the provision of necessary crop and vegetable supplies.</w:t>
      </w:r>
      <w:r>
        <w:rPr>
          <w:rFonts w:ascii="Times New Roman" w:hAnsi="Times New Roman" w:cs="Times New Roman"/>
        </w:rPr>
        <w:t xml:space="preserve"> The harvest of crops is based on institutional mechanisms and technology spillovers.</w:t>
      </w:r>
      <w:r w:rsidR="0095533A">
        <w:rPr>
          <w:rFonts w:ascii="Times New Roman" w:hAnsi="Times New Roman" w:cs="Times New Roman"/>
        </w:rPr>
        <w:t xml:space="preserve"> To fight against the pests and insects the farmer uses </w:t>
      </w:r>
      <w:proofErr w:type="gramStart"/>
      <w:r w:rsidR="0095533A">
        <w:rPr>
          <w:rFonts w:ascii="Times New Roman" w:hAnsi="Times New Roman" w:cs="Times New Roman"/>
        </w:rPr>
        <w:t>fungicides that adds</w:t>
      </w:r>
      <w:proofErr w:type="gramEnd"/>
      <w:r w:rsidR="0095533A">
        <w:rPr>
          <w:rFonts w:ascii="Times New Roman" w:hAnsi="Times New Roman" w:cs="Times New Roman"/>
        </w:rPr>
        <w:t xml:space="preserve"> resistanc</w:t>
      </w:r>
      <w:r w:rsidR="00A93C4C">
        <w:rPr>
          <w:rFonts w:ascii="Times New Roman" w:hAnsi="Times New Roman" w:cs="Times New Roman"/>
        </w:rPr>
        <w:t>e to fight against fungi and mo</w:t>
      </w:r>
      <w:r w:rsidR="0095533A">
        <w:rPr>
          <w:rFonts w:ascii="Times New Roman" w:hAnsi="Times New Roman" w:cs="Times New Roman"/>
        </w:rPr>
        <w:t>lds.</w:t>
      </w:r>
      <w:r w:rsidR="00C42A79">
        <w:rPr>
          <w:rFonts w:ascii="Times New Roman" w:hAnsi="Times New Roman" w:cs="Times New Roman"/>
        </w:rPr>
        <w:t xml:space="preserve"> </w:t>
      </w:r>
      <w:r w:rsidR="00C42A79">
        <w:rPr>
          <w:rFonts w:ascii="Droid Sans" w:eastAsia="Times New Roman" w:hAnsi="Droid Sans" w:cs="Times New Roman"/>
          <w:color w:val="000000"/>
          <w:sz w:val="23"/>
          <w:szCs w:val="23"/>
          <w:shd w:val="clear" w:color="auto" w:fill="FFFFFF"/>
        </w:rPr>
        <w:t xml:space="preserve">India has adopted a policy of supplying water by adopting artificial </w:t>
      </w:r>
      <w:r w:rsidR="00C42A79">
        <w:rPr>
          <w:rFonts w:ascii="Droid Sans" w:eastAsia="Times New Roman" w:hAnsi="Droid Sans" w:cs="Times New Roman"/>
          <w:color w:val="000000"/>
          <w:sz w:val="23"/>
          <w:szCs w:val="23"/>
          <w:shd w:val="clear" w:color="auto" w:fill="FFFFFF"/>
        </w:rPr>
        <w:lastRenderedPageBreak/>
        <w:t xml:space="preserve">irrigation methods. </w:t>
      </w:r>
      <w:r w:rsidR="007722EA">
        <w:rPr>
          <w:rFonts w:ascii="Times New Roman" w:hAnsi="Times New Roman" w:cs="Times New Roman"/>
        </w:rPr>
        <w:t>The</w:t>
      </w:r>
      <w:r w:rsidR="00C42A79">
        <w:rPr>
          <w:rFonts w:ascii="Times New Roman" w:hAnsi="Times New Roman" w:cs="Times New Roman"/>
        </w:rPr>
        <w:t xml:space="preserve"> selection of the methods is also linked to the quality of solid, nature of crop and weather conditions. </w:t>
      </w:r>
      <w:r>
        <w:rPr>
          <w:rFonts w:ascii="Times New Roman" w:hAnsi="Times New Roman" w:cs="Times New Roman"/>
        </w:rPr>
        <w:t xml:space="preserve">Different methods are adopted for improving agricultural produce such as artificial plant breeding and imported fertilizers. </w:t>
      </w:r>
      <w:r w:rsidR="001D6DD3">
        <w:rPr>
          <w:rFonts w:ascii="Times New Roman" w:hAnsi="Times New Roman" w:cs="Times New Roman"/>
        </w:rPr>
        <w:t>There are different types of pesticides each used for a different purpose. Such as algaecides are used for slowing the growing proportion of algae</w:t>
      </w:r>
      <w:r w:rsidR="007722EA">
        <w:rPr>
          <w:rFonts w:ascii="Times New Roman" w:hAnsi="Times New Roman" w:cs="Times New Roman"/>
        </w:rPr>
        <w:t>. Investments in technology-assisted the agriculturalists to identify favorable methods for the production for different crops. To maximize the benefits the country provides opportunities for learning to the local agriculturalists by sending them to foreign countries.</w:t>
      </w:r>
      <w:r w:rsidR="00220C7B">
        <w:rPr>
          <w:rFonts w:ascii="Times New Roman" w:hAnsi="Times New Roman" w:cs="Times New Roman"/>
        </w:rPr>
        <w:t xml:space="preserve"> </w:t>
      </w:r>
    </w:p>
    <w:p w14:paraId="75F7508C" w14:textId="2BDA0585" w:rsidR="000E6699" w:rsidRDefault="000E6699" w:rsidP="001D6DD3">
      <w:pPr>
        <w:spacing w:line="480" w:lineRule="auto"/>
        <w:ind w:firstLine="720"/>
        <w:jc w:val="both"/>
        <w:rPr>
          <w:rFonts w:ascii="Times New Roman" w:hAnsi="Times New Roman" w:cs="Times New Roman"/>
        </w:rPr>
      </w:pPr>
      <w:r>
        <w:rPr>
          <w:rFonts w:ascii="Times New Roman" w:hAnsi="Times New Roman" w:cs="Times New Roman"/>
        </w:rPr>
        <w:t>Green revolution also adopts the technique of using fossil fuels for increasing productivity and farming. Restoring depleted soils is possible through fossil fuels that provide larger diversity to the crops.</w:t>
      </w:r>
    </w:p>
    <w:p w14:paraId="588A2B79" w14:textId="3597E114" w:rsidR="00521413" w:rsidRDefault="00F3557C" w:rsidP="005E5983">
      <w:pPr>
        <w:spacing w:line="480" w:lineRule="auto"/>
        <w:ind w:firstLine="720"/>
        <w:jc w:val="both"/>
        <w:rPr>
          <w:rFonts w:ascii="Times New Roman" w:hAnsi="Times New Roman" w:cs="Times New Roman"/>
        </w:rPr>
      </w:pPr>
      <w:r>
        <w:rPr>
          <w:rFonts w:ascii="Times New Roman" w:hAnsi="Times New Roman" w:cs="Times New Roman"/>
        </w:rPr>
        <w:t xml:space="preserve">Countries that are capable of producing these crops are more likely to earn revenue through exports. The green revolution of India also reflects some flaws. </w:t>
      </w:r>
      <w:r>
        <w:rPr>
          <w:rFonts w:ascii="Times New Roman" w:eastAsia="Times New Roman" w:hAnsi="Times New Roman" w:cs="Times New Roman"/>
          <w:color w:val="000000"/>
        </w:rPr>
        <w:t xml:space="preserve">The criticism of the green revolution depicts that the large and powerful landlords gained the benefits. This undermined the concept of providing fair means for producing crops at a larger scale. </w:t>
      </w:r>
      <w:r>
        <w:rPr>
          <w:rFonts w:ascii="Times New Roman" w:hAnsi="Times New Roman" w:cs="Times New Roman"/>
        </w:rPr>
        <w:t xml:space="preserve">The common consequences include loss of soil fertility, soil erosion, soil toxicity, the salinity of underground water, livestock diseases and global warming. This reflects the need for controlling the adverse impacts of the green revolution. </w:t>
      </w:r>
      <w:r w:rsidR="008616BC">
        <w:rPr>
          <w:rFonts w:ascii="Times New Roman" w:hAnsi="Times New Roman" w:cs="Times New Roman"/>
        </w:rPr>
        <w:t xml:space="preserve">India still needs to invest in green revolution for maximizing the gains for Indian population and the country. </w:t>
      </w:r>
    </w:p>
    <w:p w14:paraId="1ED3A7F1" w14:textId="77777777" w:rsidR="00521413" w:rsidRDefault="00521413">
      <w:pPr>
        <w:rPr>
          <w:rFonts w:ascii="Times New Roman" w:hAnsi="Times New Roman" w:cs="Times New Roman"/>
        </w:rPr>
      </w:pPr>
      <w:r>
        <w:rPr>
          <w:rFonts w:ascii="Times New Roman" w:hAnsi="Times New Roman" w:cs="Times New Roman"/>
        </w:rPr>
        <w:br w:type="page"/>
      </w:r>
    </w:p>
    <w:p w14:paraId="4FA4C010" w14:textId="77777777" w:rsidR="005E5983" w:rsidRDefault="005E5983" w:rsidP="005E5983">
      <w:pPr>
        <w:spacing w:line="480" w:lineRule="auto"/>
        <w:ind w:firstLine="720"/>
        <w:jc w:val="both"/>
        <w:rPr>
          <w:rFonts w:ascii="Times New Roman" w:hAnsi="Times New Roman" w:cs="Times New Roman"/>
        </w:rPr>
      </w:pPr>
    </w:p>
    <w:p w14:paraId="3B409361" w14:textId="77777777" w:rsidR="0081696D" w:rsidRPr="00F2632F" w:rsidRDefault="0081696D" w:rsidP="00852D9E">
      <w:pPr>
        <w:spacing w:line="480" w:lineRule="auto"/>
        <w:jc w:val="both"/>
        <w:rPr>
          <w:rFonts w:ascii="Times New Roman" w:hAnsi="Times New Roman" w:cs="Times New Roman"/>
        </w:rPr>
      </w:pPr>
    </w:p>
    <w:p w14:paraId="4254FF37" w14:textId="7EFC7310" w:rsidR="00852D9E" w:rsidRDefault="00F3557C" w:rsidP="00F27353">
      <w:pPr>
        <w:spacing w:line="480" w:lineRule="auto"/>
        <w:jc w:val="center"/>
        <w:rPr>
          <w:rFonts w:asciiTheme="majorHAnsi" w:eastAsiaTheme="majorEastAsia" w:hAnsiTheme="majorHAnsi" w:cstheme="majorBidi"/>
          <w:b/>
          <w:bCs/>
          <w:color w:val="365F91" w:themeColor="accent1" w:themeShade="BF"/>
          <w:sz w:val="28"/>
          <w:szCs w:val="28"/>
          <w:lang w:bidi="en-US"/>
        </w:rPr>
      </w:pPr>
      <w:r>
        <w:t>References</w:t>
      </w:r>
    </w:p>
    <w:sdt>
      <w:sdtPr>
        <w:id w:val="111145805"/>
        <w:bibliography/>
      </w:sdtPr>
      <w:sdtContent>
        <w:p w14:paraId="01A86EEB" w14:textId="7B72712B" w:rsidR="00852D9E" w:rsidRPr="009A6500" w:rsidRDefault="00F3557C" w:rsidP="009A6500">
          <w:pPr>
            <w:pStyle w:val="Bibliography"/>
            <w:spacing w:line="480" w:lineRule="auto"/>
            <w:ind w:left="720" w:hanging="720"/>
            <w:rPr>
              <w:noProof/>
            </w:rPr>
          </w:pPr>
          <w:r w:rsidRPr="009A6500">
            <w:fldChar w:fldCharType="begin"/>
          </w:r>
          <w:r w:rsidRPr="009A6500">
            <w:instrText xml:space="preserve"> BIBLIOGRAPHY </w:instrText>
          </w:r>
          <w:r w:rsidRPr="009A6500">
            <w:fldChar w:fldCharType="separate"/>
          </w:r>
        </w:p>
        <w:p w14:paraId="35B3CBA5" w14:textId="77777777" w:rsidR="00852D9E" w:rsidRPr="009A6500" w:rsidRDefault="00F3557C" w:rsidP="009A6500">
          <w:pPr>
            <w:pStyle w:val="Bibliography"/>
            <w:spacing w:line="480" w:lineRule="auto"/>
            <w:ind w:left="720" w:hanging="720"/>
            <w:rPr>
              <w:noProof/>
            </w:rPr>
          </w:pPr>
          <w:r w:rsidRPr="009A6500">
            <w:rPr>
              <w:noProof/>
            </w:rPr>
            <w:t xml:space="preserve">Ladejinsky, W. (2000). Ironies of India's Green Revolution. </w:t>
          </w:r>
          <w:r w:rsidRPr="009A6500">
            <w:rPr>
              <w:i/>
              <w:iCs/>
              <w:noProof/>
            </w:rPr>
            <w:t>Foreign Affairs</w:t>
          </w:r>
          <w:r w:rsidRPr="009A6500">
            <w:rPr>
              <w:noProof/>
            </w:rPr>
            <w:t>.</w:t>
          </w:r>
        </w:p>
        <w:p w14:paraId="4D983B1B" w14:textId="77777777" w:rsidR="00852D9E" w:rsidRPr="009A6500" w:rsidRDefault="00F3557C" w:rsidP="009A6500">
          <w:pPr>
            <w:pStyle w:val="Bibliography"/>
            <w:spacing w:line="480" w:lineRule="auto"/>
            <w:ind w:left="720" w:hanging="720"/>
            <w:rPr>
              <w:noProof/>
            </w:rPr>
          </w:pPr>
          <w:r w:rsidRPr="009A6500">
            <w:rPr>
              <w:noProof/>
            </w:rPr>
            <w:t xml:space="preserve">NWF. (2018). </w:t>
          </w:r>
          <w:r w:rsidRPr="009A6500">
            <w:rPr>
              <w:i/>
              <w:iCs/>
              <w:noProof/>
            </w:rPr>
            <w:t>National water footprint</w:t>
          </w:r>
          <w:r w:rsidRPr="009A6500">
            <w:rPr>
              <w:noProof/>
            </w:rPr>
            <w:t>. Retrieved 11 04, 2018, from https://waterfootprint.org/en/water-footprint/national-water-footprint/</w:t>
          </w:r>
        </w:p>
        <w:p w14:paraId="642048A8" w14:textId="77777777" w:rsidR="00852D9E" w:rsidRPr="009A6500" w:rsidRDefault="00F3557C" w:rsidP="009A6500">
          <w:pPr>
            <w:pStyle w:val="Bibliography"/>
            <w:spacing w:line="480" w:lineRule="auto"/>
            <w:ind w:left="720" w:hanging="720"/>
            <w:rPr>
              <w:noProof/>
            </w:rPr>
          </w:pPr>
          <w:r w:rsidRPr="009A6500">
            <w:rPr>
              <w:noProof/>
            </w:rPr>
            <w:t xml:space="preserve">Nouman, M. (2018). </w:t>
          </w:r>
          <w:r w:rsidRPr="009A6500">
            <w:rPr>
              <w:i/>
              <w:iCs/>
              <w:noProof/>
            </w:rPr>
            <w:t>Irrigation System and Efficiency in Agriculture Crops</w:t>
          </w:r>
          <w:r w:rsidRPr="009A6500">
            <w:rPr>
              <w:noProof/>
            </w:rPr>
            <w:t>. Retrieved 04 05, 2019, from https://www.technologytimes.pk/irrigation-system-agriculture-crops/</w:t>
          </w:r>
        </w:p>
        <w:p w14:paraId="6551F86E" w14:textId="77777777" w:rsidR="00A1274C" w:rsidRPr="009A6500" w:rsidRDefault="00F3557C" w:rsidP="009A6500">
          <w:pPr>
            <w:pStyle w:val="Bibliography"/>
            <w:spacing w:line="480" w:lineRule="auto"/>
            <w:ind w:left="720" w:hanging="720"/>
            <w:rPr>
              <w:noProof/>
            </w:rPr>
          </w:pPr>
          <w:r w:rsidRPr="009A6500">
            <w:rPr>
              <w:noProof/>
            </w:rPr>
            <w:t xml:space="preserve">Pingali, P. L. (2012). Green Revolution: Impacts, limits, and the path ahead. </w:t>
          </w:r>
          <w:r w:rsidRPr="009A6500">
            <w:rPr>
              <w:i/>
              <w:iCs/>
              <w:noProof/>
            </w:rPr>
            <w:t>Proc Natl Acad Sci, 109</w:t>
          </w:r>
          <w:r w:rsidRPr="009A6500">
            <w:rPr>
              <w:noProof/>
            </w:rPr>
            <w:t>, 12302–12308.</w:t>
          </w:r>
        </w:p>
        <w:p w14:paraId="2DB515DB" w14:textId="77777777" w:rsidR="00A1274C" w:rsidRPr="009A6500" w:rsidRDefault="00F3557C" w:rsidP="009A6500">
          <w:pPr>
            <w:pStyle w:val="Bibliography"/>
            <w:spacing w:line="480" w:lineRule="auto"/>
            <w:ind w:left="720" w:hanging="720"/>
            <w:rPr>
              <w:rFonts w:eastAsia="Times New Roman" w:cs="Times New Roman"/>
            </w:rPr>
          </w:pPr>
          <w:r w:rsidRPr="00A1274C">
            <w:rPr>
              <w:rFonts w:eastAsia="Times New Roman" w:cs="Times New Roman"/>
            </w:rPr>
            <w:t>Schultz, T. W. (1964). Transforming traditional agriculture. New Ha</w:t>
          </w:r>
          <w:r w:rsidRPr="009A6500">
            <w:rPr>
              <w:rFonts w:eastAsia="Times New Roman" w:cs="Times New Roman"/>
            </w:rPr>
            <w:t>ven, CT: Yale University Press.</w:t>
          </w:r>
        </w:p>
        <w:p w14:paraId="1320B9E5" w14:textId="2522E7CB" w:rsidR="00A1274C" w:rsidRPr="00A1274C" w:rsidRDefault="00F3557C" w:rsidP="009A6500">
          <w:pPr>
            <w:pStyle w:val="Bibliography"/>
            <w:spacing w:line="480" w:lineRule="auto"/>
            <w:ind w:left="720" w:hanging="720"/>
            <w:rPr>
              <w:noProof/>
            </w:rPr>
          </w:pPr>
          <w:r w:rsidRPr="00A1274C">
            <w:rPr>
              <w:rFonts w:eastAsia="Times New Roman" w:cs="Times New Roman"/>
            </w:rPr>
            <w:t>Schurman, R. (2018). Micro(soft) managing a ‘Green Revolution’ for Africa’: The new donor culture and international agricultural development. World</w:t>
          </w:r>
          <w:r w:rsidRPr="009A6500">
            <w:rPr>
              <w:rFonts w:eastAsia="Times New Roman" w:cs="Times New Roman"/>
            </w:rPr>
            <w:t xml:space="preserve"> Development, 112, 180–192.</w:t>
          </w:r>
        </w:p>
        <w:p w14:paraId="79CEFC2F" w14:textId="77777777" w:rsidR="00A1274C" w:rsidRPr="009A6500" w:rsidRDefault="00A1274C" w:rsidP="009A6500">
          <w:pPr>
            <w:spacing w:line="480" w:lineRule="auto"/>
          </w:pPr>
        </w:p>
        <w:p w14:paraId="4E08CAF5" w14:textId="77777777" w:rsidR="00A1274C" w:rsidRPr="009A6500" w:rsidRDefault="00F3557C" w:rsidP="009A6500">
          <w:pPr>
            <w:pStyle w:val="Bibliography"/>
            <w:spacing w:line="480" w:lineRule="auto"/>
            <w:ind w:left="720" w:hanging="720"/>
            <w:rPr>
              <w:noProof/>
            </w:rPr>
          </w:pPr>
          <w:r w:rsidRPr="009A6500">
            <w:rPr>
              <w:noProof/>
            </w:rPr>
            <w:t xml:space="preserve">Stone, G. D. (2019). Commentary: New histories of the Indian Green Revolution. </w:t>
          </w:r>
          <w:r w:rsidRPr="009A6500">
            <w:rPr>
              <w:i/>
              <w:iCs/>
              <w:noProof/>
            </w:rPr>
            <w:t>Wiley</w:t>
          </w:r>
          <w:r w:rsidRPr="009A6500">
            <w:rPr>
              <w:noProof/>
            </w:rPr>
            <w:t>.</w:t>
          </w:r>
        </w:p>
        <w:p w14:paraId="50CAAC4D" w14:textId="33275E1D" w:rsidR="00A1274C" w:rsidRPr="009A6500" w:rsidRDefault="00F3557C" w:rsidP="009A6500">
          <w:pPr>
            <w:pStyle w:val="Bibliography"/>
            <w:spacing w:line="480" w:lineRule="auto"/>
            <w:ind w:left="720" w:hanging="720"/>
            <w:rPr>
              <w:rFonts w:eastAsia="Times New Roman" w:cs="Times New Roman"/>
            </w:rPr>
          </w:pPr>
          <w:r w:rsidRPr="00A1274C">
            <w:rPr>
              <w:rFonts w:eastAsia="Times New Roman" w:cs="Times New Roman"/>
            </w:rPr>
            <w:t>Stone, G. D. (2002). Both sides now: Fallacies in the genetic</w:t>
          </w:r>
          <w:r w:rsidRPr="00A1274C">
            <w:rPr>
              <w:rFonts w:eastAsia="Times New Roman" w:cs="American Typewriter"/>
            </w:rPr>
            <w:t>‐</w:t>
          </w:r>
          <w:r w:rsidRPr="00A1274C">
            <w:rPr>
              <w:rFonts w:eastAsia="Times New Roman" w:cs="Times New Roman"/>
            </w:rPr>
            <w:t xml:space="preserve">modification wars, implications for developing countries, and anthropological perspectives. Current Anthropology, 43, 611–630. </w:t>
          </w:r>
        </w:p>
        <w:p w14:paraId="2F614E55" w14:textId="0A40F2C6" w:rsidR="00A1274C" w:rsidRPr="00A1274C" w:rsidRDefault="00F3557C" w:rsidP="009A6500">
          <w:pPr>
            <w:pStyle w:val="Bibliography"/>
            <w:spacing w:line="480" w:lineRule="auto"/>
            <w:ind w:left="720" w:hanging="720"/>
            <w:rPr>
              <w:noProof/>
            </w:rPr>
          </w:pPr>
          <w:r w:rsidRPr="00A1274C">
            <w:rPr>
              <w:rFonts w:eastAsia="Times New Roman" w:cs="Times New Roman"/>
            </w:rPr>
            <w:lastRenderedPageBreak/>
            <w:t>Subramanian, K. (2015). Revisiting the green revolution: Irrigation and food production in 20th century India. PhD thesis, Kings College London</w:t>
          </w:r>
        </w:p>
        <w:p w14:paraId="2B3E6943" w14:textId="77777777" w:rsidR="00A1274C" w:rsidRPr="009A6500" w:rsidRDefault="00A1274C" w:rsidP="009A6500">
          <w:pPr>
            <w:spacing w:line="480" w:lineRule="auto"/>
          </w:pPr>
        </w:p>
        <w:p w14:paraId="7F1C8E9B" w14:textId="77777777" w:rsidR="00A1274C" w:rsidRPr="009A6500" w:rsidRDefault="00A1274C" w:rsidP="009A6500">
          <w:pPr>
            <w:spacing w:line="480" w:lineRule="auto"/>
          </w:pPr>
        </w:p>
        <w:p w14:paraId="0A107267" w14:textId="77777777" w:rsidR="00852D9E" w:rsidRPr="009A6500" w:rsidRDefault="00F3557C" w:rsidP="009A6500">
          <w:pPr>
            <w:pStyle w:val="Bibliography"/>
            <w:spacing w:line="480" w:lineRule="auto"/>
            <w:ind w:left="720" w:hanging="720"/>
            <w:rPr>
              <w:noProof/>
            </w:rPr>
          </w:pPr>
          <w:r w:rsidRPr="009A6500">
            <w:rPr>
              <w:noProof/>
            </w:rPr>
            <w:t xml:space="preserve">Rahman, S. (2014). Green Revolution in India: Environmental Degradation and Impact on Livestock. </w:t>
          </w:r>
          <w:r w:rsidRPr="009A6500">
            <w:rPr>
              <w:i/>
              <w:iCs/>
              <w:noProof/>
            </w:rPr>
            <w:t>Asian Journal of Water, Environment and Pollution, 12</w:t>
          </w:r>
          <w:r w:rsidRPr="009A6500">
            <w:rPr>
              <w:noProof/>
            </w:rPr>
            <w:t xml:space="preserve"> (1), 75-80, </w:t>
          </w:r>
        </w:p>
        <w:p w14:paraId="3401992F" w14:textId="77777777" w:rsidR="00852D9E" w:rsidRPr="009A6500" w:rsidRDefault="00F3557C" w:rsidP="009A6500">
          <w:pPr>
            <w:pStyle w:val="Bibliography"/>
            <w:spacing w:line="480" w:lineRule="auto"/>
            <w:ind w:left="720" w:hanging="720"/>
            <w:rPr>
              <w:noProof/>
            </w:rPr>
          </w:pPr>
          <w:r w:rsidRPr="009A6500">
            <w:rPr>
              <w:noProof/>
            </w:rPr>
            <w:t xml:space="preserve">Rehm, J. (2018). ‘Green revolution' crops bred to slash fertilizer use. </w:t>
          </w:r>
          <w:r w:rsidRPr="009A6500">
            <w:rPr>
              <w:i/>
              <w:iCs/>
              <w:noProof/>
            </w:rPr>
            <w:t>Nature</w:t>
          </w:r>
          <w:r w:rsidRPr="009A6500">
            <w:rPr>
              <w:noProof/>
            </w:rPr>
            <w:t>.</w:t>
          </w:r>
        </w:p>
        <w:p w14:paraId="17BE196D" w14:textId="77777777" w:rsidR="00852D9E" w:rsidRPr="009A6500" w:rsidRDefault="00F3557C" w:rsidP="009A6500">
          <w:pPr>
            <w:pStyle w:val="Bibliography"/>
            <w:spacing w:line="480" w:lineRule="auto"/>
            <w:ind w:left="720" w:hanging="720"/>
            <w:rPr>
              <w:noProof/>
            </w:rPr>
          </w:pPr>
          <w:r w:rsidRPr="009A6500">
            <w:rPr>
              <w:noProof/>
            </w:rPr>
            <w:t xml:space="preserve">Zhang, Y., Huang, K., Yajuan, &amp; Yang, B. (2017). Mapping of water footprint research: A bibliometric analysis during 2006e2015. </w:t>
          </w:r>
          <w:r w:rsidRPr="009A6500">
            <w:rPr>
              <w:i/>
              <w:iCs/>
              <w:noProof/>
            </w:rPr>
            <w:t>Journal of Cleaner Production</w:t>
          </w:r>
          <w:r w:rsidRPr="009A6500">
            <w:rPr>
              <w:noProof/>
            </w:rPr>
            <w:t>.</w:t>
          </w:r>
        </w:p>
        <w:p w14:paraId="326E77B6" w14:textId="77777777" w:rsidR="00852D9E" w:rsidRPr="009A6500" w:rsidRDefault="00852D9E" w:rsidP="009A6500">
          <w:pPr>
            <w:spacing w:line="480" w:lineRule="auto"/>
            <w:ind w:left="720" w:hanging="720"/>
          </w:pPr>
        </w:p>
        <w:p w14:paraId="376D40A4" w14:textId="77777777" w:rsidR="00852D9E" w:rsidRPr="009A6500" w:rsidRDefault="00F3557C" w:rsidP="009A6500">
          <w:pPr>
            <w:spacing w:line="480" w:lineRule="auto"/>
            <w:ind w:left="720" w:hanging="720"/>
          </w:pPr>
          <w:r w:rsidRPr="009A6500">
            <w:rPr>
              <w:b/>
              <w:bCs/>
              <w:noProof/>
            </w:rPr>
            <w:fldChar w:fldCharType="end"/>
          </w:r>
        </w:p>
      </w:sdtContent>
    </w:sdt>
    <w:p w14:paraId="7555A4A6" w14:textId="77777777" w:rsidR="00852D9E" w:rsidRPr="009A6500" w:rsidRDefault="00852D9E" w:rsidP="009A6500">
      <w:pPr>
        <w:spacing w:line="480" w:lineRule="auto"/>
        <w:jc w:val="both"/>
      </w:pPr>
    </w:p>
    <w:p w14:paraId="35D71D22" w14:textId="77777777" w:rsidR="00852D9E" w:rsidRDefault="00852D9E" w:rsidP="00852D9E">
      <w:pPr>
        <w:spacing w:line="480" w:lineRule="auto"/>
        <w:jc w:val="both"/>
      </w:pPr>
    </w:p>
    <w:p w14:paraId="7E60DCB4" w14:textId="77777777" w:rsidR="00852D9E" w:rsidRDefault="00852D9E" w:rsidP="005E1D89">
      <w:pPr>
        <w:spacing w:line="480" w:lineRule="auto"/>
        <w:jc w:val="both"/>
      </w:pPr>
    </w:p>
    <w:sectPr w:rsidR="00852D9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0867B" w14:textId="77777777" w:rsidR="00F3557C" w:rsidRDefault="00F3557C">
      <w:r>
        <w:separator/>
      </w:r>
    </w:p>
  </w:endnote>
  <w:endnote w:type="continuationSeparator" w:id="0">
    <w:p w14:paraId="3E4B9EF2" w14:textId="77777777" w:rsidR="00F3557C" w:rsidRDefault="00F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F675" w14:textId="77777777" w:rsidR="00F3557C" w:rsidRDefault="00F3557C">
      <w:r>
        <w:separator/>
      </w:r>
    </w:p>
  </w:footnote>
  <w:footnote w:type="continuationSeparator" w:id="0">
    <w:p w14:paraId="2919AD2C" w14:textId="77777777" w:rsidR="00F3557C" w:rsidRDefault="00F35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892B" w14:textId="77777777" w:rsidR="00F3557C" w:rsidRDefault="00F3557C" w:rsidP="005E1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0A1735" w14:textId="77777777" w:rsidR="00F3557C" w:rsidRDefault="00F3557C" w:rsidP="00F848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DD1AF" w14:textId="77777777" w:rsidR="00F3557C" w:rsidRDefault="00F3557C" w:rsidP="005E1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C52">
      <w:rPr>
        <w:rStyle w:val="PageNumber"/>
        <w:noProof/>
      </w:rPr>
      <w:t>6</w:t>
    </w:r>
    <w:r>
      <w:rPr>
        <w:rStyle w:val="PageNumber"/>
      </w:rPr>
      <w:fldChar w:fldCharType="end"/>
    </w:r>
  </w:p>
  <w:p w14:paraId="5151F027" w14:textId="5A85538D" w:rsidR="00F3557C" w:rsidRDefault="00F3557C" w:rsidP="00F84825">
    <w:pPr>
      <w:pStyle w:val="Header"/>
      <w:ind w:right="360"/>
    </w:pPr>
    <w:r>
      <w:t>RUNNING HEAD: GREEN REVOLUTION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BA"/>
    <w:rsid w:val="00022EE8"/>
    <w:rsid w:val="00086ED9"/>
    <w:rsid w:val="000E6699"/>
    <w:rsid w:val="001B09C7"/>
    <w:rsid w:val="001D6DD3"/>
    <w:rsid w:val="001E1332"/>
    <w:rsid w:val="001F4463"/>
    <w:rsid w:val="00216B91"/>
    <w:rsid w:val="00217950"/>
    <w:rsid w:val="00220C7B"/>
    <w:rsid w:val="00296275"/>
    <w:rsid w:val="002D5154"/>
    <w:rsid w:val="002F7087"/>
    <w:rsid w:val="0031533E"/>
    <w:rsid w:val="00393649"/>
    <w:rsid w:val="003D6C52"/>
    <w:rsid w:val="003E4A68"/>
    <w:rsid w:val="00400C54"/>
    <w:rsid w:val="00404F08"/>
    <w:rsid w:val="00442C46"/>
    <w:rsid w:val="0046340D"/>
    <w:rsid w:val="00495F8F"/>
    <w:rsid w:val="004E1C52"/>
    <w:rsid w:val="004F3E88"/>
    <w:rsid w:val="00520E7A"/>
    <w:rsid w:val="00521413"/>
    <w:rsid w:val="00570292"/>
    <w:rsid w:val="00570D17"/>
    <w:rsid w:val="005E1D89"/>
    <w:rsid w:val="005E5983"/>
    <w:rsid w:val="005F1B7A"/>
    <w:rsid w:val="00634C22"/>
    <w:rsid w:val="00652464"/>
    <w:rsid w:val="0066028C"/>
    <w:rsid w:val="0068159A"/>
    <w:rsid w:val="006C7B59"/>
    <w:rsid w:val="006F54BB"/>
    <w:rsid w:val="006F7D90"/>
    <w:rsid w:val="00716DCE"/>
    <w:rsid w:val="00752833"/>
    <w:rsid w:val="00762957"/>
    <w:rsid w:val="00766A50"/>
    <w:rsid w:val="007722EA"/>
    <w:rsid w:val="00790EA9"/>
    <w:rsid w:val="007F372B"/>
    <w:rsid w:val="0081696D"/>
    <w:rsid w:val="008470BF"/>
    <w:rsid w:val="00852D9E"/>
    <w:rsid w:val="008616BC"/>
    <w:rsid w:val="00881618"/>
    <w:rsid w:val="008E0791"/>
    <w:rsid w:val="008E7172"/>
    <w:rsid w:val="008F5E94"/>
    <w:rsid w:val="0092467E"/>
    <w:rsid w:val="0095533A"/>
    <w:rsid w:val="009A6500"/>
    <w:rsid w:val="009E5056"/>
    <w:rsid w:val="00A1274C"/>
    <w:rsid w:val="00A1550B"/>
    <w:rsid w:val="00A55CC0"/>
    <w:rsid w:val="00A77000"/>
    <w:rsid w:val="00A93C4C"/>
    <w:rsid w:val="00AD23BA"/>
    <w:rsid w:val="00AD2657"/>
    <w:rsid w:val="00B305E1"/>
    <w:rsid w:val="00B41032"/>
    <w:rsid w:val="00B444AD"/>
    <w:rsid w:val="00B869B4"/>
    <w:rsid w:val="00BE18CB"/>
    <w:rsid w:val="00C012B5"/>
    <w:rsid w:val="00C24630"/>
    <w:rsid w:val="00C359F6"/>
    <w:rsid w:val="00C42A79"/>
    <w:rsid w:val="00C86CA1"/>
    <w:rsid w:val="00D1365D"/>
    <w:rsid w:val="00D1549D"/>
    <w:rsid w:val="00D35C23"/>
    <w:rsid w:val="00D8053D"/>
    <w:rsid w:val="00DF06B5"/>
    <w:rsid w:val="00E42247"/>
    <w:rsid w:val="00ED54ED"/>
    <w:rsid w:val="00EE3DB9"/>
    <w:rsid w:val="00F2632F"/>
    <w:rsid w:val="00F27353"/>
    <w:rsid w:val="00F34AC7"/>
    <w:rsid w:val="00F3557C"/>
    <w:rsid w:val="00F47DD1"/>
    <w:rsid w:val="00F51007"/>
    <w:rsid w:val="00F84825"/>
    <w:rsid w:val="00FD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D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825"/>
    <w:pPr>
      <w:tabs>
        <w:tab w:val="center" w:pos="4320"/>
        <w:tab w:val="right" w:pos="8640"/>
      </w:tabs>
    </w:pPr>
  </w:style>
  <w:style w:type="character" w:customStyle="1" w:styleId="HeaderChar">
    <w:name w:val="Header Char"/>
    <w:basedOn w:val="DefaultParagraphFont"/>
    <w:link w:val="Header"/>
    <w:uiPriority w:val="99"/>
    <w:rsid w:val="00F84825"/>
  </w:style>
  <w:style w:type="character" w:styleId="PageNumber">
    <w:name w:val="page number"/>
    <w:basedOn w:val="DefaultParagraphFont"/>
    <w:uiPriority w:val="99"/>
    <w:semiHidden/>
    <w:unhideWhenUsed/>
    <w:rsid w:val="00F84825"/>
  </w:style>
  <w:style w:type="paragraph" w:styleId="Footer">
    <w:name w:val="footer"/>
    <w:basedOn w:val="Normal"/>
    <w:link w:val="FooterChar"/>
    <w:uiPriority w:val="99"/>
    <w:unhideWhenUsed/>
    <w:rsid w:val="00393649"/>
    <w:pPr>
      <w:tabs>
        <w:tab w:val="center" w:pos="4320"/>
        <w:tab w:val="right" w:pos="8640"/>
      </w:tabs>
    </w:pPr>
  </w:style>
  <w:style w:type="character" w:customStyle="1" w:styleId="FooterChar">
    <w:name w:val="Footer Char"/>
    <w:basedOn w:val="DefaultParagraphFont"/>
    <w:link w:val="Footer"/>
    <w:uiPriority w:val="99"/>
    <w:rsid w:val="00393649"/>
  </w:style>
  <w:style w:type="paragraph" w:styleId="BalloonText">
    <w:name w:val="Balloon Text"/>
    <w:basedOn w:val="Normal"/>
    <w:link w:val="BalloonTextChar"/>
    <w:uiPriority w:val="99"/>
    <w:semiHidden/>
    <w:unhideWhenUsed/>
    <w:rsid w:val="00816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96D"/>
    <w:rPr>
      <w:rFonts w:ascii="Lucida Grande" w:hAnsi="Lucida Grande" w:cs="Lucida Grande"/>
      <w:sz w:val="18"/>
      <w:szCs w:val="18"/>
    </w:rPr>
  </w:style>
  <w:style w:type="character" w:customStyle="1" w:styleId="Heading1Char">
    <w:name w:val="Heading 1 Char"/>
    <w:basedOn w:val="DefaultParagraphFont"/>
    <w:link w:val="Heading1"/>
    <w:uiPriority w:val="9"/>
    <w:rsid w:val="00852D9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2D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D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825"/>
    <w:pPr>
      <w:tabs>
        <w:tab w:val="center" w:pos="4320"/>
        <w:tab w:val="right" w:pos="8640"/>
      </w:tabs>
    </w:pPr>
  </w:style>
  <w:style w:type="character" w:customStyle="1" w:styleId="HeaderChar">
    <w:name w:val="Header Char"/>
    <w:basedOn w:val="DefaultParagraphFont"/>
    <w:link w:val="Header"/>
    <w:uiPriority w:val="99"/>
    <w:rsid w:val="00F84825"/>
  </w:style>
  <w:style w:type="character" w:styleId="PageNumber">
    <w:name w:val="page number"/>
    <w:basedOn w:val="DefaultParagraphFont"/>
    <w:uiPriority w:val="99"/>
    <w:semiHidden/>
    <w:unhideWhenUsed/>
    <w:rsid w:val="00F84825"/>
  </w:style>
  <w:style w:type="paragraph" w:styleId="Footer">
    <w:name w:val="footer"/>
    <w:basedOn w:val="Normal"/>
    <w:link w:val="FooterChar"/>
    <w:uiPriority w:val="99"/>
    <w:unhideWhenUsed/>
    <w:rsid w:val="00393649"/>
    <w:pPr>
      <w:tabs>
        <w:tab w:val="center" w:pos="4320"/>
        <w:tab w:val="right" w:pos="8640"/>
      </w:tabs>
    </w:pPr>
  </w:style>
  <w:style w:type="character" w:customStyle="1" w:styleId="FooterChar">
    <w:name w:val="Footer Char"/>
    <w:basedOn w:val="DefaultParagraphFont"/>
    <w:link w:val="Footer"/>
    <w:uiPriority w:val="99"/>
    <w:rsid w:val="00393649"/>
  </w:style>
  <w:style w:type="paragraph" w:styleId="BalloonText">
    <w:name w:val="Balloon Text"/>
    <w:basedOn w:val="Normal"/>
    <w:link w:val="BalloonTextChar"/>
    <w:uiPriority w:val="99"/>
    <w:semiHidden/>
    <w:unhideWhenUsed/>
    <w:rsid w:val="00816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96D"/>
    <w:rPr>
      <w:rFonts w:ascii="Lucida Grande" w:hAnsi="Lucida Grande" w:cs="Lucida Grande"/>
      <w:sz w:val="18"/>
      <w:szCs w:val="18"/>
    </w:rPr>
  </w:style>
  <w:style w:type="character" w:customStyle="1" w:styleId="Heading1Char">
    <w:name w:val="Heading 1 Char"/>
    <w:basedOn w:val="DefaultParagraphFont"/>
    <w:link w:val="Heading1"/>
    <w:uiPriority w:val="9"/>
    <w:rsid w:val="00852D9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2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NWF18</b:Tag>
    <b:SourceType>InternetSite</b:SourceType>
    <b:Guid>{C2C75119-3550-554E-9853-AD1FB6C4C2E9}</b:Guid>
    <b:Title>National water footprint </b:Title>
    <b:Year>2018</b:Year>
    <b:Author>
      <b:Author>
        <b:Corporate>NWF</b:Corporate>
      </b:Author>
    </b:Author>
    <b:URL>https://waterfootprint.org/en/water-footprint/national-water-footprint/</b:URL>
    <b:YearAccessed>2018</b:YearAccessed>
    <b:MonthAccessed>11</b:MonthAccessed>
    <b:DayAccessed>04</b:DayAccessed>
    <b:RefOrder>8</b:RefOrder>
  </b:Source>
  <b:Source>
    <b:Tag>Yue17</b:Tag>
    <b:SourceType>JournalArticle</b:SourceType>
    <b:Guid>{7E39A5DA-5031-0447-A765-A3610D8C3A32}</b:Guid>
    <b:Title>Mapping of water footprint research: A bibliometric analysis during 2006e2015</b:Title>
    <b:Year>2017</b:Year>
    <b:Author>
      <b:Author>
        <b:NameList>
          <b:Person>
            <b:Last>Zhang</b:Last>
            <b:First>Yue</b:First>
          </b:Person>
          <b:Person>
            <b:Last>Huang</b:Last>
            <b:First>Kai</b:First>
          </b:Person>
          <b:Person>
            <b:Last>Yajuan</b:Last>
          </b:Person>
          <b:Person>
            <b:Last>Yang</b:Last>
            <b:First>Beibei</b:First>
          </b:Person>
        </b:NameList>
      </b:Author>
    </b:Author>
    <b:JournalName>Journal of Cleaner Production</b:JournalName>
    <b:RefOrder>5</b:RefOrder>
  </b:Source>
  <b:Source>
    <b:Tag>Pra12</b:Tag>
    <b:SourceType>JournalArticle</b:SourceType>
    <b:Guid>{4BB5134E-3406-FA45-9EBA-1C80F792ED4C}</b:Guid>
    <b:Author>
      <b:Author>
        <b:NameList>
          <b:Person>
            <b:Last>Pingali</b:Last>
            <b:First>Prabhu</b:First>
            <b:Middle>L.</b:Middle>
          </b:Person>
        </b:NameList>
      </b:Author>
    </b:Author>
    <b:Title>Green Revolution: Impacts, limits, and the path ahead </b:Title>
    <b:JournalName>Proc Natl Acad Sci </b:JournalName>
    <b:Year>2012</b:Year>
    <b:Volume>109</b:Volume>
    <b:Pages>12302–12308</b:Pages>
    <b:RefOrder>7</b:RefOrder>
  </b:Source>
  <b:Source>
    <b:Tag>Rah14</b:Tag>
    <b:SourceType>JournalArticle</b:SourceType>
    <b:Guid>{EB762453-62FA-6D4F-A188-6F39A914217F}</b:Guid>
    <b:Author>
      <b:Author>
        <b:NameList>
          <b:Person>
            <b:Last>Rahman</b:Last>
            <b:First>Saidur</b:First>
          </b:Person>
        </b:NameList>
      </b:Author>
    </b:Author>
    <b:Title>Green Revolution in India: Environmental Degradation and Impact on Livestock </b:Title>
    <b:JournalName>Asian Journal of Water, Environment and Pollution</b:JournalName>
    <b:Year>2014</b:Year>
    <b:Volume>12</b:Volume>
    <b:Issue>1</b:Issue>
    <b:Pages>75-80,</b:Pages>
    <b:RefOrder>1</b:RefOrder>
  </b:Source>
  <b:Source>
    <b:Tag>Wol70</b:Tag>
    <b:SourceType>JournalArticle</b:SourceType>
    <b:Guid>{37A38998-D72A-2D46-A1AD-5137147C91F4}</b:Guid>
    <b:Author>
      <b:Author>
        <b:NameList>
          <b:Person>
            <b:Last>Ladejinsky</b:Last>
            <b:First>Wolf</b:First>
          </b:Person>
        </b:NameList>
      </b:Author>
    </b:Author>
    <b:Title>Ironies of India's Green Revolution</b:Title>
    <b:JournalName>Foreign Affairs</b:JournalName>
    <b:Year>2000</b:Year>
    <b:RefOrder>3</b:RefOrder>
  </b:Source>
  <b:Source>
    <b:Tag>Jer18</b:Tag>
    <b:SourceType>JournalArticle</b:SourceType>
    <b:Guid>{169791BC-8093-1540-814B-643FB4E86BEF}</b:Guid>
    <b:Author>
      <b:Author>
        <b:NameList>
          <b:Person>
            <b:Last>Rehm</b:Last>
            <b:First>Jeremy</b:First>
          </b:Person>
        </b:NameList>
      </b:Author>
    </b:Author>
    <b:Title>‘Green revolution’ crops bred to slash fertilizer use </b:Title>
    <b:JournalName>Nature</b:JournalName>
    <b:Year>2018</b:Year>
    <b:RefOrder>4</b:RefOrder>
  </b:Source>
  <b:Source>
    <b:Tag>Nou18</b:Tag>
    <b:SourceType>InternetSite</b:SourceType>
    <b:Guid>{4A8874E8-1645-A343-9221-DA3B0E4E2D40}</b:Guid>
    <b:Author>
      <b:Author>
        <b:NameList>
          <b:Person>
            <b:Last>Nouman</b:Last>
            <b:First>Muhammad</b:First>
          </b:Person>
        </b:NameList>
      </b:Author>
    </b:Author>
    <b:Title>Irrigation System and Efficiency in Agriculture Crops</b:Title>
    <b:Year>2018</b:Year>
    <b:URL>https://www.technologytimes.pk/irrigation-system-agriculture-crops/</b:URL>
    <b:YearAccessed>2019</b:YearAccessed>
    <b:MonthAccessed>04</b:MonthAccessed>
    <b:DayAccessed>05</b:DayAccessed>
    <b:RefOrder>6</b:RefOrder>
  </b:Source>
  <b:Source>
    <b:Tag>Gle19</b:Tag>
    <b:SourceType>JournalArticle</b:SourceType>
    <b:Guid>{008B657C-E0CA-3940-9174-E21382C6A757}</b:Guid>
    <b:Title>Commentary: New histories of the Indian Green Revolution</b:Title>
    <b:Year>2019</b:Year>
    <b:Author>
      <b:Author>
        <b:NameList>
          <b:Person>
            <b:Last>Stone</b:Last>
            <b:First>Glenn</b:First>
            <b:Middle>Davis</b:Middle>
          </b:Person>
        </b:NameList>
      </b:Author>
    </b:Author>
    <b:JournalName>Wiley</b:JournalName>
    <b:RefOrder>2</b:RefOrder>
  </b:Source>
</b:Sources>
</file>

<file path=customXml/itemProps1.xml><?xml version="1.0" encoding="utf-8"?>
<ds:datastoreItem xmlns:ds="http://schemas.openxmlformats.org/officeDocument/2006/customXml" ds:itemID="{57A343E3-4D93-C64B-AA31-83ECE5FF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2706</Words>
  <Characters>15427</Characters>
  <Application>Microsoft Macintosh Word</Application>
  <DocSecurity>0</DocSecurity>
  <Lines>128</Lines>
  <Paragraphs>36</Paragraphs>
  <ScaleCrop>false</ScaleCrop>
  <Company>art</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2019-04-05T21:45:00Z</dcterms:created>
  <dcterms:modified xsi:type="dcterms:W3CDTF">2019-04-05T21:45:00Z</dcterms:modified>
</cp:coreProperties>
</file>