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67" w:rsidRDefault="007D3EFE" w:rsidP="00102ED1">
      <w:pPr>
        <w:spacing w:line="480" w:lineRule="auto"/>
        <w:rPr>
          <w:rFonts w:ascii="Times New Roman" w:hAnsi="Times New Roman" w:cs="Times New Roman"/>
          <w:sz w:val="24"/>
        </w:rPr>
      </w:pPr>
      <w:r>
        <w:rPr>
          <w:rFonts w:ascii="Times New Roman" w:hAnsi="Times New Roman" w:cs="Times New Roman"/>
          <w:sz w:val="24"/>
        </w:rPr>
        <w:t>Full Name</w:t>
      </w:r>
      <w:bookmarkStart w:id="0" w:name="_GoBack"/>
      <w:bookmarkEnd w:id="0"/>
    </w:p>
    <w:p w:rsidR="00102ED1" w:rsidRDefault="007D3EFE" w:rsidP="00102ED1">
      <w:pPr>
        <w:spacing w:line="480" w:lineRule="auto"/>
        <w:rPr>
          <w:rFonts w:ascii="Times New Roman" w:hAnsi="Times New Roman" w:cs="Times New Roman"/>
          <w:sz w:val="24"/>
        </w:rPr>
      </w:pPr>
      <w:r>
        <w:rPr>
          <w:rFonts w:ascii="Times New Roman" w:hAnsi="Times New Roman" w:cs="Times New Roman"/>
          <w:sz w:val="24"/>
        </w:rPr>
        <w:t>Instructor</w:t>
      </w:r>
    </w:p>
    <w:p w:rsidR="00102ED1" w:rsidRDefault="007D3EFE" w:rsidP="00102ED1">
      <w:pPr>
        <w:spacing w:line="480" w:lineRule="auto"/>
        <w:rPr>
          <w:rFonts w:ascii="Times New Roman" w:hAnsi="Times New Roman" w:cs="Times New Roman"/>
          <w:sz w:val="24"/>
        </w:rPr>
      </w:pPr>
      <w:r>
        <w:rPr>
          <w:rFonts w:ascii="Times New Roman" w:hAnsi="Times New Roman" w:cs="Times New Roman"/>
          <w:sz w:val="24"/>
        </w:rPr>
        <w:t>Course</w:t>
      </w:r>
    </w:p>
    <w:p w:rsidR="00102ED1" w:rsidRDefault="007D3EFE" w:rsidP="00102ED1">
      <w:pPr>
        <w:spacing w:line="480" w:lineRule="auto"/>
        <w:rPr>
          <w:rFonts w:ascii="Times New Roman" w:hAnsi="Times New Roman" w:cs="Times New Roman"/>
          <w:sz w:val="24"/>
        </w:rPr>
      </w:pPr>
      <w:r>
        <w:rPr>
          <w:rFonts w:ascii="Times New Roman" w:hAnsi="Times New Roman" w:cs="Times New Roman"/>
          <w:sz w:val="24"/>
        </w:rPr>
        <w:t>Date</w:t>
      </w:r>
    </w:p>
    <w:p w:rsidR="00102ED1" w:rsidRDefault="007D3EFE" w:rsidP="00102ED1">
      <w:pPr>
        <w:spacing w:line="480" w:lineRule="auto"/>
        <w:jc w:val="center"/>
        <w:rPr>
          <w:rFonts w:ascii="Times New Roman" w:hAnsi="Times New Roman" w:cs="Times New Roman"/>
          <w:b/>
          <w:sz w:val="24"/>
        </w:rPr>
      </w:pPr>
      <w:r w:rsidRPr="00102ED1">
        <w:rPr>
          <w:rFonts w:ascii="Times New Roman" w:hAnsi="Times New Roman" w:cs="Times New Roman"/>
          <w:b/>
          <w:sz w:val="24"/>
        </w:rPr>
        <w:t>Group Member Roles</w:t>
      </w:r>
    </w:p>
    <w:p w:rsidR="00102ED1" w:rsidRDefault="007D3EFE" w:rsidP="00102ED1">
      <w:pPr>
        <w:spacing w:line="480" w:lineRule="auto"/>
        <w:rPr>
          <w:rFonts w:ascii="Times New Roman" w:hAnsi="Times New Roman" w:cs="Times New Roman"/>
          <w:b/>
          <w:sz w:val="24"/>
        </w:rPr>
      </w:pPr>
      <w:r>
        <w:rPr>
          <w:rFonts w:ascii="Times New Roman" w:hAnsi="Times New Roman" w:cs="Times New Roman"/>
          <w:b/>
          <w:sz w:val="24"/>
        </w:rPr>
        <w:t>Introduction</w:t>
      </w:r>
    </w:p>
    <w:p w:rsidR="005E70B9" w:rsidRDefault="007D3EFE" w:rsidP="005E70B9">
      <w:pPr>
        <w:spacing w:line="480" w:lineRule="auto"/>
        <w:ind w:firstLine="720"/>
        <w:rPr>
          <w:rFonts w:ascii="Times New Roman" w:hAnsi="Times New Roman" w:cs="Times New Roman"/>
          <w:sz w:val="24"/>
        </w:rPr>
      </w:pPr>
      <w:r>
        <w:rPr>
          <w:rFonts w:ascii="Times New Roman" w:hAnsi="Times New Roman" w:cs="Times New Roman"/>
          <w:sz w:val="24"/>
        </w:rPr>
        <w:t xml:space="preserve">Gerald Manley Hopkins was born in then Essex, in an extremely religious family. His academic life was a journey of poetic and spiritual development. He started writing poems inspired by </w:t>
      </w:r>
      <w:r>
        <w:rPr>
          <w:rFonts w:ascii="Times New Roman" w:hAnsi="Times New Roman" w:cs="Times New Roman"/>
          <w:sz w:val="24"/>
        </w:rPr>
        <w:t>nature and the beautiful sceneries of the Welsh and his poetic style seem inspired by it too. The context of his writings was religious and philosophical, literary and spiritual. For him, poetry was a way of seeing reality and interpreting the hidden meani</w:t>
      </w:r>
      <w:r>
        <w:rPr>
          <w:rFonts w:ascii="Times New Roman" w:hAnsi="Times New Roman" w:cs="Times New Roman"/>
          <w:sz w:val="24"/>
        </w:rPr>
        <w:t>ngs and messages in nature for mankind. One of his finest works is a sonnet written by him in 1877 while he was studying for the priesthood at North Wales. The inspiration behind writing this poem is described by himself as; "</w:t>
      </w:r>
      <w:r w:rsidRPr="005E70B9">
        <w:rPr>
          <w:rFonts w:ascii="Times New Roman" w:hAnsi="Times New Roman" w:cs="Times New Roman"/>
          <w:sz w:val="24"/>
        </w:rPr>
        <w:t>The Hurrahing sonnet was the o</w:t>
      </w:r>
      <w:r w:rsidRPr="005E70B9">
        <w:rPr>
          <w:rFonts w:ascii="Times New Roman" w:hAnsi="Times New Roman" w:cs="Times New Roman"/>
          <w:sz w:val="24"/>
        </w:rPr>
        <w:t>utcome of half an hour of extreme enthusiasm as I walked home alone o</w:t>
      </w:r>
      <w:r>
        <w:rPr>
          <w:rFonts w:ascii="Times New Roman" w:hAnsi="Times New Roman" w:cs="Times New Roman"/>
          <w:sz w:val="24"/>
        </w:rPr>
        <w:t xml:space="preserve">ne day from fishing in the Elwy.” He undergoes a mystical experience while walking down the river and </w:t>
      </w:r>
      <w:r w:rsidR="00433336">
        <w:rPr>
          <w:rFonts w:ascii="Times New Roman" w:hAnsi="Times New Roman" w:cs="Times New Roman"/>
          <w:sz w:val="24"/>
        </w:rPr>
        <w:t xml:space="preserve">expresses in this poem that how he sees God in the beautiful scenes. </w:t>
      </w:r>
    </w:p>
    <w:p w:rsidR="004C1924" w:rsidRPr="004C1924" w:rsidRDefault="007D3EFE" w:rsidP="004C1924">
      <w:pPr>
        <w:spacing w:line="480" w:lineRule="auto"/>
        <w:rPr>
          <w:rFonts w:ascii="Times New Roman" w:hAnsi="Times New Roman" w:cs="Times New Roman"/>
          <w:b/>
          <w:sz w:val="24"/>
        </w:rPr>
      </w:pPr>
      <w:r w:rsidRPr="004C1924">
        <w:rPr>
          <w:rFonts w:ascii="Times New Roman" w:hAnsi="Times New Roman" w:cs="Times New Roman"/>
          <w:b/>
          <w:sz w:val="24"/>
        </w:rPr>
        <w:t>Body</w:t>
      </w:r>
    </w:p>
    <w:p w:rsidR="00433336" w:rsidRDefault="007D3EFE" w:rsidP="005E70B9">
      <w:pPr>
        <w:spacing w:line="480" w:lineRule="auto"/>
        <w:ind w:firstLine="720"/>
        <w:rPr>
          <w:rFonts w:ascii="Times New Roman" w:hAnsi="Times New Roman" w:cs="Times New Roman"/>
          <w:sz w:val="24"/>
        </w:rPr>
      </w:pPr>
      <w:r>
        <w:rPr>
          <w:rFonts w:ascii="Times New Roman" w:hAnsi="Times New Roman" w:cs="Times New Roman"/>
          <w:sz w:val="24"/>
        </w:rPr>
        <w:t>In my view</w:t>
      </w:r>
      <w:r>
        <w:rPr>
          <w:rFonts w:ascii="Times New Roman" w:hAnsi="Times New Roman" w:cs="Times New Roman"/>
          <w:sz w:val="24"/>
        </w:rPr>
        <w:t xml:space="preserve">, the topic of the poem is quite transcendent itself as the writer talks about beautiful autumn weather and while walking through the streets and down the river, he sees nature. He realizes how beautiful it is and then the mystic revelation upon him makes </w:t>
      </w:r>
      <w:r>
        <w:rPr>
          <w:rFonts w:ascii="Times New Roman" w:hAnsi="Times New Roman" w:cs="Times New Roman"/>
          <w:sz w:val="24"/>
        </w:rPr>
        <w:t xml:space="preserve">him joyous </w:t>
      </w:r>
      <w:r>
        <w:rPr>
          <w:rFonts w:ascii="Times New Roman" w:hAnsi="Times New Roman" w:cs="Times New Roman"/>
          <w:sz w:val="24"/>
        </w:rPr>
        <w:lastRenderedPageBreak/>
        <w:t>and contented. He believes that God is alive and present in nature.  He sees Christ as the embodiment of the majesty and beauty of the natural sceneries. He meets God on a day of autumn. After the summers, the season of the harvest begins, and s</w:t>
      </w:r>
      <w:r>
        <w:rPr>
          <w:rFonts w:ascii="Times New Roman" w:hAnsi="Times New Roman" w:cs="Times New Roman"/>
          <w:sz w:val="24"/>
        </w:rPr>
        <w:t>o the poet refers to that. The word ‘hurrahing' is the expression of his happiness and satisfaction. So the title is the expression of his ecstatic mood upon having believed that he has seen God.</w:t>
      </w:r>
    </w:p>
    <w:p w:rsidR="0034735A" w:rsidRDefault="007D3EFE" w:rsidP="00A8723C">
      <w:pPr>
        <w:spacing w:line="480" w:lineRule="auto"/>
        <w:ind w:firstLine="720"/>
        <w:rPr>
          <w:rFonts w:ascii="Times New Roman" w:hAnsi="Times New Roman" w:cs="Times New Roman"/>
          <w:sz w:val="24"/>
        </w:rPr>
      </w:pPr>
      <w:r>
        <w:rPr>
          <w:rFonts w:ascii="Times New Roman" w:hAnsi="Times New Roman" w:cs="Times New Roman"/>
          <w:sz w:val="24"/>
        </w:rPr>
        <w:t>The poet enunciates the idea that God can be felt and seen</w:t>
      </w:r>
      <w:r>
        <w:rPr>
          <w:rFonts w:ascii="Times New Roman" w:hAnsi="Times New Roman" w:cs="Times New Roman"/>
          <w:sz w:val="24"/>
        </w:rPr>
        <w:t xml:space="preserve"> in his creation but one has to look for Him. The observer of nature has to be a beholder. </w:t>
      </w:r>
      <w:r w:rsidR="00760F5D">
        <w:rPr>
          <w:rFonts w:ascii="Times New Roman" w:hAnsi="Times New Roman" w:cs="Times New Roman"/>
          <w:sz w:val="24"/>
        </w:rPr>
        <w:t xml:space="preserve">The beholder only looks at nature when its beauty attracts one and incites excitement. </w:t>
      </w:r>
      <w:r>
        <w:rPr>
          <w:rFonts w:ascii="Times New Roman" w:hAnsi="Times New Roman" w:cs="Times New Roman"/>
          <w:sz w:val="24"/>
        </w:rPr>
        <w:t>The eyes of a faithful can see God in the skies and clouds and</w:t>
      </w:r>
      <w:r w:rsidR="00760F5D">
        <w:rPr>
          <w:rFonts w:ascii="Times New Roman" w:hAnsi="Times New Roman" w:cs="Times New Roman"/>
          <w:sz w:val="24"/>
        </w:rPr>
        <w:t xml:space="preserve"> hills that the poet sees as the shoulders on which God carries the weight of the world. The joyous title of the poem entails the paradox about God's presence that the perception of God in nature is immanent though He is transcendent too. The divine presence can be found anywhere in reality at any time. </w:t>
      </w:r>
      <w:r w:rsidR="008C7669">
        <w:rPr>
          <w:rFonts w:ascii="Times New Roman" w:hAnsi="Times New Roman" w:cs="Times New Roman"/>
          <w:sz w:val="24"/>
        </w:rPr>
        <w:t xml:space="preserve">The worth and beauty of any scene in nature are understandable only when someone sees through it, the power of the beauty lends wings and enters the human heart. In that moment, one forgets about the worldly existence but ascends high in the sky in a mood of joy and ecstasy. </w:t>
      </w:r>
    </w:p>
    <w:p w:rsidR="0021468F" w:rsidRDefault="007D3EFE" w:rsidP="00102ED1">
      <w:pPr>
        <w:spacing w:line="480" w:lineRule="auto"/>
        <w:rPr>
          <w:rFonts w:ascii="Times New Roman" w:hAnsi="Times New Roman" w:cs="Times New Roman"/>
          <w:sz w:val="24"/>
        </w:rPr>
      </w:pPr>
      <w:r>
        <w:rPr>
          <w:rFonts w:ascii="Times New Roman" w:hAnsi="Times New Roman" w:cs="Times New Roman"/>
          <w:sz w:val="24"/>
        </w:rPr>
        <w:tab/>
        <w:t xml:space="preserve">The </w:t>
      </w:r>
      <w:r w:rsidR="006E49D1">
        <w:rPr>
          <w:rFonts w:ascii="Times New Roman" w:hAnsi="Times New Roman" w:cs="Times New Roman"/>
          <w:sz w:val="24"/>
        </w:rPr>
        <w:t>language of the</w:t>
      </w:r>
      <w:r>
        <w:rPr>
          <w:rFonts w:ascii="Times New Roman" w:hAnsi="Times New Roman" w:cs="Times New Roman"/>
          <w:sz w:val="24"/>
        </w:rPr>
        <w:t xml:space="preserve"> sonnet </w:t>
      </w:r>
      <w:r w:rsidR="006E49D1">
        <w:rPr>
          <w:rFonts w:ascii="Times New Roman" w:hAnsi="Times New Roman" w:cs="Times New Roman"/>
          <w:sz w:val="24"/>
        </w:rPr>
        <w:t xml:space="preserve">is as a </w:t>
      </w:r>
      <w:r>
        <w:rPr>
          <w:rFonts w:ascii="Times New Roman" w:hAnsi="Times New Roman" w:cs="Times New Roman"/>
          <w:sz w:val="24"/>
        </w:rPr>
        <w:t xml:space="preserve">powerful tool as its imagery is. Hopkins </w:t>
      </w:r>
      <w:r w:rsidR="00322E91">
        <w:rPr>
          <w:rFonts w:ascii="Times New Roman" w:hAnsi="Times New Roman" w:cs="Times New Roman"/>
          <w:sz w:val="24"/>
        </w:rPr>
        <w:t>mad</w:t>
      </w:r>
      <w:r>
        <w:rPr>
          <w:rFonts w:ascii="Times New Roman" w:hAnsi="Times New Roman" w:cs="Times New Roman"/>
          <w:sz w:val="24"/>
        </w:rPr>
        <w:t xml:space="preserve">e excessive use of oxymoron and alliterative phrases in the poem. The title itself is an example of alliteration. He </w:t>
      </w:r>
      <w:r w:rsidR="00322E91">
        <w:rPr>
          <w:rFonts w:ascii="Times New Roman" w:hAnsi="Times New Roman" w:cs="Times New Roman"/>
          <w:sz w:val="24"/>
        </w:rPr>
        <w:t>has used</w:t>
      </w:r>
      <w:r>
        <w:rPr>
          <w:rFonts w:ascii="Times New Roman" w:hAnsi="Times New Roman" w:cs="Times New Roman"/>
          <w:sz w:val="24"/>
        </w:rPr>
        <w:t xml:space="preserve"> many alliterative phrases such as </w:t>
      </w:r>
      <w:r w:rsidR="00322E91">
        <w:rPr>
          <w:rFonts w:ascii="Times New Roman" w:hAnsi="Times New Roman" w:cs="Times New Roman"/>
          <w:sz w:val="24"/>
        </w:rPr>
        <w:t>‘</w:t>
      </w:r>
      <w:r>
        <w:rPr>
          <w:rFonts w:ascii="Times New Roman" w:hAnsi="Times New Roman" w:cs="Times New Roman"/>
          <w:sz w:val="24"/>
        </w:rPr>
        <w:t>silk-sack</w:t>
      </w:r>
      <w:r w:rsidR="00322E91">
        <w:rPr>
          <w:rFonts w:ascii="Times New Roman" w:hAnsi="Times New Roman" w:cs="Times New Roman"/>
          <w:sz w:val="24"/>
        </w:rPr>
        <w:t>’</w:t>
      </w:r>
      <w:r>
        <w:rPr>
          <w:rFonts w:ascii="Times New Roman" w:hAnsi="Times New Roman" w:cs="Times New Roman"/>
          <w:sz w:val="24"/>
        </w:rPr>
        <w:t xml:space="preserve">, </w:t>
      </w:r>
      <w:r w:rsidR="00322E91">
        <w:rPr>
          <w:rFonts w:ascii="Times New Roman" w:hAnsi="Times New Roman" w:cs="Times New Roman"/>
          <w:sz w:val="24"/>
        </w:rPr>
        <w:t>‘</w:t>
      </w:r>
      <w:r>
        <w:rPr>
          <w:rFonts w:ascii="Times New Roman" w:hAnsi="Times New Roman" w:cs="Times New Roman"/>
          <w:sz w:val="24"/>
        </w:rPr>
        <w:t>world-wielding</w:t>
      </w:r>
      <w:r w:rsidR="00322E91">
        <w:rPr>
          <w:rFonts w:ascii="Times New Roman" w:hAnsi="Times New Roman" w:cs="Times New Roman"/>
          <w:sz w:val="24"/>
        </w:rPr>
        <w:t>’</w:t>
      </w:r>
      <w:r>
        <w:rPr>
          <w:rFonts w:ascii="Times New Roman" w:hAnsi="Times New Roman" w:cs="Times New Roman"/>
          <w:sz w:val="24"/>
        </w:rPr>
        <w:t xml:space="preserve">, </w:t>
      </w:r>
      <w:r w:rsidR="00322E91">
        <w:rPr>
          <w:rFonts w:ascii="Times New Roman" w:hAnsi="Times New Roman" w:cs="Times New Roman"/>
          <w:sz w:val="24"/>
        </w:rPr>
        <w:t>‘</w:t>
      </w:r>
      <w:r>
        <w:rPr>
          <w:rFonts w:ascii="Times New Roman" w:hAnsi="Times New Roman" w:cs="Times New Roman"/>
          <w:sz w:val="24"/>
        </w:rPr>
        <w:t>wind-walks</w:t>
      </w:r>
      <w:r w:rsidR="00322E91">
        <w:rPr>
          <w:rFonts w:ascii="Times New Roman" w:hAnsi="Times New Roman" w:cs="Times New Roman"/>
          <w:sz w:val="24"/>
        </w:rPr>
        <w:t>' etc. His choice of an oxymoron is also exceptional as for the description of excessive beauty he used a striking phrase ‘barbarous in beauty'. Hopkins also used biblical tone for his poem mainly inspired by his religious attachment and excessive studies of the Bible during his priesthood education. Even the very title of the poem ‘Hurrahing' seems to be derived from the Isaiah 55:12; "</w:t>
      </w:r>
      <w:r w:rsidR="00322E91" w:rsidRPr="00322E91">
        <w:rPr>
          <w:rFonts w:ascii="Times New Roman" w:hAnsi="Times New Roman" w:cs="Times New Roman"/>
          <w:sz w:val="24"/>
        </w:rPr>
        <w:t xml:space="preserve">for you shall go out with joy, and be led forth with peace; the mountains and the </w:t>
      </w:r>
      <w:r w:rsidR="00322E91" w:rsidRPr="00322E91">
        <w:rPr>
          <w:rFonts w:ascii="Times New Roman" w:hAnsi="Times New Roman" w:cs="Times New Roman"/>
          <w:sz w:val="24"/>
        </w:rPr>
        <w:lastRenderedPageBreak/>
        <w:t>hills shall break forth before you with singing, and all the trees of the field shall clap their hands</w:t>
      </w:r>
      <w:r w:rsidR="00322E91">
        <w:rPr>
          <w:rFonts w:ascii="Times New Roman" w:hAnsi="Times New Roman" w:cs="Times New Roman"/>
          <w:sz w:val="24"/>
        </w:rPr>
        <w:t>.”</w:t>
      </w:r>
    </w:p>
    <w:p w:rsidR="00322E91" w:rsidRDefault="007D3EFE" w:rsidP="00102ED1">
      <w:pPr>
        <w:spacing w:line="480" w:lineRule="auto"/>
        <w:rPr>
          <w:rFonts w:ascii="Times New Roman" w:hAnsi="Times New Roman" w:cs="Times New Roman"/>
          <w:sz w:val="24"/>
        </w:rPr>
      </w:pPr>
      <w:r>
        <w:rPr>
          <w:rFonts w:ascii="Times New Roman" w:hAnsi="Times New Roman" w:cs="Times New Roman"/>
          <w:sz w:val="24"/>
        </w:rPr>
        <w:tab/>
        <w:t xml:space="preserve">The structure of the sonnet is </w:t>
      </w:r>
      <w:r w:rsidR="00832A99">
        <w:rPr>
          <w:rFonts w:ascii="Times New Roman" w:hAnsi="Times New Roman" w:cs="Times New Roman"/>
          <w:sz w:val="24"/>
        </w:rPr>
        <w:t>rhythmic</w:t>
      </w:r>
      <w:r w:rsidR="00696790">
        <w:rPr>
          <w:rFonts w:ascii="Times New Roman" w:hAnsi="Times New Roman" w:cs="Times New Roman"/>
          <w:sz w:val="24"/>
        </w:rPr>
        <w:t xml:space="preserve"> that grows deep in the quatrains</w:t>
      </w:r>
      <w:r w:rsidR="00832A99">
        <w:rPr>
          <w:rFonts w:ascii="Times New Roman" w:hAnsi="Times New Roman" w:cs="Times New Roman"/>
          <w:sz w:val="24"/>
        </w:rPr>
        <w:t xml:space="preserve"> as the philosophical interpretation intensifies. Hopkins has used the Petrarchan style in which a rhetorical question is addressed in the octaves and then the sestet answer which is not entirely the answer of the question asked but the development of philosophical perceptions. The sonnet consists of some long lines while others are slightly shorter. The lines have fluency among them as the same message continues in the next line without even the pause. </w:t>
      </w:r>
      <w:r w:rsidR="004C1924">
        <w:rPr>
          <w:rFonts w:ascii="Times New Roman" w:hAnsi="Times New Roman" w:cs="Times New Roman"/>
          <w:sz w:val="24"/>
        </w:rPr>
        <w:t xml:space="preserve">Hopkins has also used repetitive words and phrases for giving it emphasis and dramatic touch for example ‘now; now’, ‘these things, these things’. The structure of the sonnet gives it sheer energy and the excitement that is dictated by the use of powerful phrases and this layout. </w:t>
      </w:r>
    </w:p>
    <w:p w:rsidR="0034735A" w:rsidRPr="00696790" w:rsidRDefault="007D3EFE" w:rsidP="00102ED1">
      <w:pPr>
        <w:spacing w:line="480" w:lineRule="auto"/>
        <w:rPr>
          <w:rFonts w:ascii="Times New Roman" w:hAnsi="Times New Roman" w:cs="Times New Roman"/>
          <w:sz w:val="24"/>
        </w:rPr>
      </w:pPr>
      <w:r>
        <w:rPr>
          <w:rFonts w:ascii="Times New Roman" w:hAnsi="Times New Roman" w:cs="Times New Roman"/>
          <w:sz w:val="24"/>
        </w:rPr>
        <w:tab/>
      </w:r>
      <w:r w:rsidR="004C1924">
        <w:rPr>
          <w:rFonts w:ascii="Times New Roman" w:hAnsi="Times New Roman" w:cs="Times New Roman"/>
          <w:sz w:val="24"/>
        </w:rPr>
        <w:t xml:space="preserve">The imagery and personification used by Hopkins in this sonnet glorify the </w:t>
      </w:r>
      <w:r w:rsidR="002E7DA0">
        <w:rPr>
          <w:rFonts w:ascii="Times New Roman" w:hAnsi="Times New Roman" w:cs="Times New Roman"/>
          <w:sz w:val="24"/>
        </w:rPr>
        <w:t xml:space="preserve">figurative language and its hidden meanings centered in it. He used personification phrases such as ‘lovely behavior', for clouds, which is mainly an attribute of humans or anything alive. He used the words ‘eyes' and ‘hearts' to personify the characteristics of an individual. The use of ‘lips' on the other hand is a synecdoche that symbolizes the ability of speech. Hopkin's use of figurative language </w:t>
      </w:r>
      <w:r w:rsidR="00696790">
        <w:rPr>
          <w:rFonts w:ascii="Times New Roman" w:hAnsi="Times New Roman" w:cs="Times New Roman"/>
          <w:sz w:val="24"/>
        </w:rPr>
        <w:t xml:space="preserve">primarily the </w:t>
      </w:r>
      <w:r w:rsidR="002E7DA0">
        <w:rPr>
          <w:rFonts w:ascii="Times New Roman" w:hAnsi="Times New Roman" w:cs="Times New Roman"/>
          <w:sz w:val="24"/>
        </w:rPr>
        <w:t xml:space="preserve">rhetoric and </w:t>
      </w:r>
      <w:r w:rsidR="00696790">
        <w:rPr>
          <w:rFonts w:ascii="Times New Roman" w:hAnsi="Times New Roman" w:cs="Times New Roman"/>
          <w:sz w:val="24"/>
        </w:rPr>
        <w:t>imagery are quite dense. An example from one of the quatrains is Hopkin's fascination with the sky when he says; ‘I walk, I lift up, I lift up heart, eyes..’ is him captivated by the skyscape rather than the landscape and the echoing to the Psalm 121:1; “</w:t>
      </w:r>
      <w:r w:rsidR="00696790" w:rsidRPr="00696790">
        <w:rPr>
          <w:rFonts w:ascii="Times New Roman" w:hAnsi="Times New Roman" w:cs="Times New Roman"/>
          <w:sz w:val="24"/>
        </w:rPr>
        <w:t>I will lift my eyes up unto the hills, from whence cometh my help</w:t>
      </w:r>
      <w:r w:rsidR="00696790">
        <w:rPr>
          <w:rFonts w:ascii="Times New Roman" w:hAnsi="Times New Roman" w:cs="Times New Roman"/>
          <w:sz w:val="24"/>
        </w:rPr>
        <w:t>." This is the depiction of his vision that after the first sight of glory all that is left is the sight of God.</w:t>
      </w:r>
    </w:p>
    <w:p w:rsidR="00E17140" w:rsidRDefault="00E17140" w:rsidP="00102ED1">
      <w:pPr>
        <w:spacing w:line="480" w:lineRule="auto"/>
        <w:rPr>
          <w:rFonts w:ascii="Times New Roman" w:hAnsi="Times New Roman" w:cs="Times New Roman"/>
          <w:b/>
          <w:sz w:val="24"/>
        </w:rPr>
      </w:pPr>
    </w:p>
    <w:p w:rsidR="0034735A" w:rsidRDefault="007D3EFE" w:rsidP="00102ED1">
      <w:pPr>
        <w:spacing w:line="480" w:lineRule="auto"/>
        <w:rPr>
          <w:rFonts w:ascii="Times New Roman" w:hAnsi="Times New Roman" w:cs="Times New Roman"/>
          <w:b/>
          <w:sz w:val="24"/>
        </w:rPr>
      </w:pPr>
      <w:r>
        <w:rPr>
          <w:rFonts w:ascii="Times New Roman" w:hAnsi="Times New Roman" w:cs="Times New Roman"/>
          <w:b/>
          <w:sz w:val="24"/>
        </w:rPr>
        <w:lastRenderedPageBreak/>
        <w:t>Conclusion</w:t>
      </w:r>
    </w:p>
    <w:p w:rsidR="006E49D1" w:rsidRPr="006E49D1" w:rsidRDefault="007D3EFE" w:rsidP="00102ED1">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This sonnet is a masterpiece as only a select few poetries have this much strong influence and rhetoric that is inculcated in the hearts of the readers. Hopkins has used his imagination and penned it down in the most eloquent way that takes the readers on </w:t>
      </w:r>
      <w:r>
        <w:rPr>
          <w:rFonts w:ascii="Times New Roman" w:hAnsi="Times New Roman" w:cs="Times New Roman"/>
          <w:sz w:val="24"/>
        </w:rPr>
        <w:t>that journey of spirituality. It is simply enthralling that how by looking at nature he revealed that he has seen God in it. However, not everyone can perceive a revelation and have an insight of God Himself, it requires the eyes of a beholder. That is whe</w:t>
      </w:r>
      <w:r>
        <w:rPr>
          <w:rFonts w:ascii="Times New Roman" w:hAnsi="Times New Roman" w:cs="Times New Roman"/>
          <w:sz w:val="24"/>
        </w:rPr>
        <w:t xml:space="preserve">n a person's heart is lifted higher and send into a mystical journey. It is fascinating that Hopkins was able to take the readers with him on that imaginative path and understand the worth of nature. The vocabulary and rhythm </w:t>
      </w:r>
      <w:r w:rsidR="001F124F">
        <w:rPr>
          <w:rFonts w:ascii="Times New Roman" w:hAnsi="Times New Roman" w:cs="Times New Roman"/>
          <w:sz w:val="24"/>
        </w:rPr>
        <w:t xml:space="preserve">in the </w:t>
      </w:r>
      <w:r>
        <w:rPr>
          <w:rFonts w:ascii="Times New Roman" w:hAnsi="Times New Roman" w:cs="Times New Roman"/>
          <w:sz w:val="24"/>
        </w:rPr>
        <w:t>lines have an imparting</w:t>
      </w:r>
      <w:r>
        <w:rPr>
          <w:rFonts w:ascii="Times New Roman" w:hAnsi="Times New Roman" w:cs="Times New Roman"/>
          <w:sz w:val="24"/>
        </w:rPr>
        <w:t xml:space="preserve"> effect on the theme of the sonnet.</w:t>
      </w:r>
    </w:p>
    <w:p w:rsidR="00102ED1" w:rsidRDefault="007D3EFE">
      <w:pPr>
        <w:rPr>
          <w:rFonts w:ascii="Times New Roman" w:hAnsi="Times New Roman" w:cs="Times New Roman"/>
          <w:b/>
          <w:sz w:val="24"/>
        </w:rPr>
      </w:pPr>
      <w:r>
        <w:rPr>
          <w:rFonts w:ascii="Times New Roman" w:hAnsi="Times New Roman" w:cs="Times New Roman"/>
          <w:b/>
          <w:sz w:val="24"/>
        </w:rPr>
        <w:br w:type="page"/>
      </w:r>
    </w:p>
    <w:p w:rsidR="00102ED1" w:rsidRDefault="007D3EFE" w:rsidP="00102ED1">
      <w:pPr>
        <w:spacing w:line="480" w:lineRule="auto"/>
        <w:rPr>
          <w:rFonts w:ascii="Times New Roman" w:hAnsi="Times New Roman" w:cs="Times New Roman"/>
          <w:b/>
          <w:sz w:val="24"/>
        </w:rPr>
      </w:pPr>
      <w:r>
        <w:rPr>
          <w:rFonts w:ascii="Times New Roman" w:hAnsi="Times New Roman" w:cs="Times New Roman"/>
          <w:b/>
          <w:sz w:val="24"/>
        </w:rPr>
        <w:lastRenderedPageBreak/>
        <w:t>Works Ci</w:t>
      </w:r>
      <w:r w:rsidR="0034735A">
        <w:rPr>
          <w:rFonts w:ascii="Times New Roman" w:hAnsi="Times New Roman" w:cs="Times New Roman"/>
          <w:b/>
          <w:sz w:val="24"/>
        </w:rPr>
        <w:t>ted</w:t>
      </w:r>
    </w:p>
    <w:p w:rsidR="00102ED1" w:rsidRPr="00102ED1" w:rsidRDefault="007D3EFE" w:rsidP="00102ED1">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102ED1">
        <w:rPr>
          <w:rFonts w:ascii="Times New Roman" w:hAnsi="Times New Roman" w:cs="Times New Roman"/>
          <w:sz w:val="24"/>
        </w:rPr>
        <w:t xml:space="preserve">Hopkins, Gerard Manley. “Hurrahing in Harvest.” </w:t>
      </w:r>
      <w:r w:rsidRPr="00102ED1">
        <w:rPr>
          <w:rFonts w:ascii="Times New Roman" w:hAnsi="Times New Roman" w:cs="Times New Roman"/>
          <w:i/>
          <w:iCs/>
          <w:sz w:val="24"/>
        </w:rPr>
        <w:t>Representative Poetry Online</w:t>
      </w:r>
      <w:r w:rsidR="0034735A">
        <w:rPr>
          <w:rFonts w:ascii="Times New Roman" w:hAnsi="Times New Roman" w:cs="Times New Roman"/>
          <w:sz w:val="24"/>
        </w:rPr>
        <w:t xml:space="preserve">, 1877, </w:t>
      </w:r>
      <w:hyperlink r:id="rId7" w:history="1">
        <w:r w:rsidRPr="0034735A">
          <w:rPr>
            <w:rStyle w:val="Hyperlink"/>
            <w:rFonts w:ascii="Times New Roman" w:hAnsi="Times New Roman" w:cs="Times New Roman"/>
            <w:sz w:val="24"/>
          </w:rPr>
          <w:t>https://rpo.library.utoronto.ca/poems/hurrahing-harvest</w:t>
        </w:r>
      </w:hyperlink>
      <w:r w:rsidRPr="00102ED1">
        <w:rPr>
          <w:rFonts w:ascii="Times New Roman" w:hAnsi="Times New Roman" w:cs="Times New Roman"/>
          <w:sz w:val="24"/>
        </w:rPr>
        <w:t>.</w:t>
      </w:r>
    </w:p>
    <w:p w:rsidR="00102ED1" w:rsidRPr="00102ED1" w:rsidRDefault="007D3EFE" w:rsidP="00102ED1">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102ED1" w:rsidRPr="00102E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FE" w:rsidRDefault="007D3EFE">
      <w:pPr>
        <w:spacing w:after="0" w:line="240" w:lineRule="auto"/>
      </w:pPr>
      <w:r>
        <w:separator/>
      </w:r>
    </w:p>
  </w:endnote>
  <w:endnote w:type="continuationSeparator" w:id="0">
    <w:p w:rsidR="007D3EFE" w:rsidRDefault="007D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FE" w:rsidRDefault="007D3EFE">
      <w:pPr>
        <w:spacing w:after="0" w:line="240" w:lineRule="auto"/>
      </w:pPr>
      <w:r>
        <w:separator/>
      </w:r>
    </w:p>
  </w:footnote>
  <w:footnote w:type="continuationSeparator" w:id="0">
    <w:p w:rsidR="007D3EFE" w:rsidRDefault="007D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D1" w:rsidRPr="00102ED1" w:rsidRDefault="007D3EFE">
    <w:pPr>
      <w:pStyle w:val="Header"/>
      <w:jc w:val="right"/>
      <w:rPr>
        <w:rFonts w:ascii="Times New Roman" w:hAnsi="Times New Roman" w:cs="Times New Roman"/>
        <w:sz w:val="24"/>
      </w:rPr>
    </w:pPr>
    <w:r w:rsidRPr="00102ED1">
      <w:rPr>
        <w:rFonts w:ascii="Times New Roman" w:hAnsi="Times New Roman" w:cs="Times New Roman"/>
        <w:sz w:val="24"/>
      </w:rPr>
      <w:t xml:space="preserve">Surname </w:t>
    </w:r>
    <w:r>
      <w:rPr>
        <w:rFonts w:ascii="Times New Roman" w:hAnsi="Times New Roman" w:cs="Times New Roman"/>
        <w:sz w:val="24"/>
      </w:rPr>
      <w:t xml:space="preserve"> </w:t>
    </w:r>
    <w:r w:rsidRPr="00102ED1">
      <w:rPr>
        <w:rFonts w:ascii="Times New Roman" w:hAnsi="Times New Roman" w:cs="Times New Roman"/>
        <w:sz w:val="24"/>
      </w:rPr>
      <w:t xml:space="preserve"> </w:t>
    </w:r>
    <w:sdt>
      <w:sdtPr>
        <w:rPr>
          <w:rFonts w:ascii="Times New Roman" w:hAnsi="Times New Roman" w:cs="Times New Roman"/>
          <w:sz w:val="24"/>
        </w:rPr>
        <w:id w:val="1009100766"/>
        <w:docPartObj>
          <w:docPartGallery w:val="Page Numbers (Top of Page)"/>
          <w:docPartUnique/>
        </w:docPartObj>
      </w:sdtPr>
      <w:sdtEndPr>
        <w:rPr>
          <w:noProof/>
        </w:rPr>
      </w:sdtEndPr>
      <w:sdtContent>
        <w:r w:rsidRPr="00102ED1">
          <w:rPr>
            <w:rFonts w:ascii="Times New Roman" w:hAnsi="Times New Roman" w:cs="Times New Roman"/>
            <w:sz w:val="24"/>
          </w:rPr>
          <w:fldChar w:fldCharType="begin"/>
        </w:r>
        <w:r w:rsidRPr="00102ED1">
          <w:rPr>
            <w:rFonts w:ascii="Times New Roman" w:hAnsi="Times New Roman" w:cs="Times New Roman"/>
            <w:sz w:val="24"/>
          </w:rPr>
          <w:instrText xml:space="preserve"> PAGE   \* MERGEFORMAT </w:instrText>
        </w:r>
        <w:r w:rsidRPr="00102ED1">
          <w:rPr>
            <w:rFonts w:ascii="Times New Roman" w:hAnsi="Times New Roman" w:cs="Times New Roman"/>
            <w:sz w:val="24"/>
          </w:rPr>
          <w:fldChar w:fldCharType="separate"/>
        </w:r>
        <w:r w:rsidR="00A8723C">
          <w:rPr>
            <w:rFonts w:ascii="Times New Roman" w:hAnsi="Times New Roman" w:cs="Times New Roman"/>
            <w:noProof/>
            <w:sz w:val="24"/>
          </w:rPr>
          <w:t>1</w:t>
        </w:r>
        <w:r w:rsidRPr="00102ED1">
          <w:rPr>
            <w:rFonts w:ascii="Times New Roman" w:hAnsi="Times New Roman" w:cs="Times New Roman"/>
            <w:noProof/>
            <w:sz w:val="24"/>
          </w:rPr>
          <w:fldChar w:fldCharType="end"/>
        </w:r>
      </w:sdtContent>
    </w:sdt>
  </w:p>
  <w:p w:rsidR="00102ED1" w:rsidRDefault="0010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220C"/>
    <w:multiLevelType w:val="hybridMultilevel"/>
    <w:tmpl w:val="AAA64BA6"/>
    <w:lvl w:ilvl="0" w:tplc="2DF8D2E6">
      <w:start w:val="1"/>
      <w:numFmt w:val="decimal"/>
      <w:lvlText w:val="%1."/>
      <w:lvlJc w:val="left"/>
      <w:pPr>
        <w:ind w:left="720" w:hanging="360"/>
      </w:pPr>
      <w:rPr>
        <w:b/>
      </w:rPr>
    </w:lvl>
    <w:lvl w:ilvl="1" w:tplc="670CB6E8">
      <w:start w:val="1"/>
      <w:numFmt w:val="lowerLetter"/>
      <w:lvlText w:val="%2."/>
      <w:lvlJc w:val="left"/>
      <w:pPr>
        <w:ind w:left="1440" w:hanging="360"/>
      </w:pPr>
    </w:lvl>
    <w:lvl w:ilvl="2" w:tplc="75EE8BDE">
      <w:start w:val="1"/>
      <w:numFmt w:val="lowerRoman"/>
      <w:lvlText w:val="%3."/>
      <w:lvlJc w:val="right"/>
      <w:pPr>
        <w:ind w:left="2160" w:hanging="180"/>
      </w:pPr>
    </w:lvl>
    <w:lvl w:ilvl="3" w:tplc="3A704BB4">
      <w:start w:val="1"/>
      <w:numFmt w:val="decimal"/>
      <w:lvlText w:val="%4."/>
      <w:lvlJc w:val="left"/>
      <w:pPr>
        <w:ind w:left="2880" w:hanging="360"/>
      </w:pPr>
    </w:lvl>
    <w:lvl w:ilvl="4" w:tplc="BEC08464">
      <w:start w:val="1"/>
      <w:numFmt w:val="lowerLetter"/>
      <w:lvlText w:val="%5."/>
      <w:lvlJc w:val="left"/>
      <w:pPr>
        <w:ind w:left="3600" w:hanging="360"/>
      </w:pPr>
    </w:lvl>
    <w:lvl w:ilvl="5" w:tplc="885824B8">
      <w:start w:val="1"/>
      <w:numFmt w:val="lowerRoman"/>
      <w:lvlText w:val="%6."/>
      <w:lvlJc w:val="right"/>
      <w:pPr>
        <w:ind w:left="4320" w:hanging="180"/>
      </w:pPr>
    </w:lvl>
    <w:lvl w:ilvl="6" w:tplc="F13888B2">
      <w:start w:val="1"/>
      <w:numFmt w:val="decimal"/>
      <w:lvlText w:val="%7."/>
      <w:lvlJc w:val="left"/>
      <w:pPr>
        <w:ind w:left="5040" w:hanging="360"/>
      </w:pPr>
    </w:lvl>
    <w:lvl w:ilvl="7" w:tplc="81CAA9D2">
      <w:start w:val="1"/>
      <w:numFmt w:val="lowerLetter"/>
      <w:lvlText w:val="%8."/>
      <w:lvlJc w:val="left"/>
      <w:pPr>
        <w:ind w:left="5760" w:hanging="360"/>
      </w:pPr>
    </w:lvl>
    <w:lvl w:ilvl="8" w:tplc="8DFC8A5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76"/>
    <w:rsid w:val="00102ED1"/>
    <w:rsid w:val="00177476"/>
    <w:rsid w:val="001F124F"/>
    <w:rsid w:val="0021468F"/>
    <w:rsid w:val="002E7DA0"/>
    <w:rsid w:val="00322E91"/>
    <w:rsid w:val="0034735A"/>
    <w:rsid w:val="003A14B3"/>
    <w:rsid w:val="00433336"/>
    <w:rsid w:val="004C1924"/>
    <w:rsid w:val="005E70B9"/>
    <w:rsid w:val="00696790"/>
    <w:rsid w:val="006E49D1"/>
    <w:rsid w:val="006F1368"/>
    <w:rsid w:val="00760F5D"/>
    <w:rsid w:val="007D3EFE"/>
    <w:rsid w:val="00832A99"/>
    <w:rsid w:val="008C7669"/>
    <w:rsid w:val="009B1C73"/>
    <w:rsid w:val="009B5B8B"/>
    <w:rsid w:val="00A67BA9"/>
    <w:rsid w:val="00A8723C"/>
    <w:rsid w:val="00D205D9"/>
    <w:rsid w:val="00D25167"/>
    <w:rsid w:val="00E1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4DF0"/>
  <w15:chartTrackingRefBased/>
  <w15:docId w15:val="{66B5D341-D40C-428C-8DB4-9403EBB8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D1"/>
  </w:style>
  <w:style w:type="paragraph" w:styleId="Footer">
    <w:name w:val="footer"/>
    <w:basedOn w:val="Normal"/>
    <w:link w:val="FooterChar"/>
    <w:uiPriority w:val="99"/>
    <w:unhideWhenUsed/>
    <w:rsid w:val="0010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D1"/>
  </w:style>
  <w:style w:type="paragraph" w:styleId="Bibliography">
    <w:name w:val="Bibliography"/>
    <w:basedOn w:val="Normal"/>
    <w:next w:val="Normal"/>
    <w:uiPriority w:val="37"/>
    <w:unhideWhenUsed/>
    <w:rsid w:val="00102ED1"/>
    <w:pPr>
      <w:spacing w:after="0" w:line="480" w:lineRule="auto"/>
      <w:ind w:left="720" w:hanging="720"/>
    </w:pPr>
  </w:style>
  <w:style w:type="character" w:styleId="Hyperlink">
    <w:name w:val="Hyperlink"/>
    <w:basedOn w:val="DefaultParagraphFont"/>
    <w:uiPriority w:val="99"/>
    <w:unhideWhenUsed/>
    <w:rsid w:val="0034735A"/>
    <w:rPr>
      <w:color w:val="0563C1" w:themeColor="hyperlink"/>
      <w:u w:val="single"/>
    </w:rPr>
  </w:style>
  <w:style w:type="paragraph" w:styleId="ListParagraph">
    <w:name w:val="List Paragraph"/>
    <w:basedOn w:val="Normal"/>
    <w:uiPriority w:val="34"/>
    <w:qFormat/>
    <w:rsid w:val="0034735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po.library.utoronto.ca/poems/hurrahing-harv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Shanza PC</cp:lastModifiedBy>
  <cp:revision>7</cp:revision>
  <dcterms:created xsi:type="dcterms:W3CDTF">2019-09-30T20:11:00Z</dcterms:created>
  <dcterms:modified xsi:type="dcterms:W3CDTF">2019-09-30T22:59:00Z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id="auCjLys3"/&gt;&lt;style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