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6D6"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2648ADAA" w14:textId="77777777" w:rsidR="003C2C5B" w:rsidRDefault="003C2C5B" w:rsidP="00B823AA">
      <w:pPr>
        <w:pStyle w:val="Title2"/>
        <w:rPr>
          <w:rFonts w:asciiTheme="majorHAnsi" w:eastAsiaTheme="majorEastAsia" w:hAnsiTheme="majorHAnsi" w:cstheme="majorBidi"/>
        </w:rPr>
      </w:pPr>
    </w:p>
    <w:p w14:paraId="4D3B1837" w14:textId="77777777" w:rsidR="003C2C5B" w:rsidRDefault="003C2C5B" w:rsidP="00B823AA">
      <w:pPr>
        <w:pStyle w:val="Title2"/>
        <w:rPr>
          <w:rFonts w:asciiTheme="majorHAnsi" w:eastAsiaTheme="majorEastAsia" w:hAnsiTheme="majorHAnsi" w:cstheme="majorBidi"/>
        </w:rPr>
      </w:pPr>
    </w:p>
    <w:p w14:paraId="6F1CDE6E" w14:textId="77777777" w:rsidR="003C2C5B" w:rsidRDefault="003C2C5B" w:rsidP="00B823AA">
      <w:pPr>
        <w:pStyle w:val="Title2"/>
        <w:rPr>
          <w:rFonts w:asciiTheme="majorHAnsi" w:eastAsiaTheme="majorEastAsia" w:hAnsiTheme="majorHAnsi" w:cstheme="majorBidi"/>
        </w:rPr>
      </w:pPr>
    </w:p>
    <w:p w14:paraId="418E03BE" w14:textId="77777777" w:rsidR="003C2C5B" w:rsidRDefault="003C2C5B" w:rsidP="00B823AA">
      <w:pPr>
        <w:pStyle w:val="Title2"/>
        <w:rPr>
          <w:rFonts w:asciiTheme="majorHAnsi" w:eastAsiaTheme="majorEastAsia" w:hAnsiTheme="majorHAnsi" w:cstheme="majorBidi"/>
        </w:rPr>
      </w:pPr>
    </w:p>
    <w:p w14:paraId="00326B84" w14:textId="77777777" w:rsidR="00EA1913" w:rsidRDefault="0097484E" w:rsidP="00557963">
      <w:pPr>
        <w:pStyle w:val="Title2"/>
        <w:rPr>
          <w:rFonts w:asciiTheme="majorHAnsi" w:eastAsiaTheme="majorEastAsia" w:hAnsiTheme="majorHAnsi" w:cstheme="majorBidi"/>
        </w:rPr>
      </w:pPr>
      <w:r>
        <w:rPr>
          <w:rFonts w:asciiTheme="majorHAnsi" w:eastAsiaTheme="majorEastAsia" w:hAnsiTheme="majorHAnsi" w:cstheme="majorBidi"/>
        </w:rPr>
        <w:t>Drop Box 6</w:t>
      </w:r>
    </w:p>
    <w:p w14:paraId="2953521D"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C81EDFC" w14:textId="77777777" w:rsidR="00E81978" w:rsidRDefault="00C134D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F93E7C4" w14:textId="77777777" w:rsidR="003F5409" w:rsidRDefault="003F5409" w:rsidP="00B823AA">
      <w:pPr>
        <w:pStyle w:val="Title2"/>
      </w:pPr>
    </w:p>
    <w:p w14:paraId="082F1091" w14:textId="77777777" w:rsidR="003F5409" w:rsidRDefault="003F5409" w:rsidP="00B823AA">
      <w:pPr>
        <w:pStyle w:val="Title2"/>
      </w:pPr>
    </w:p>
    <w:p w14:paraId="109B2D4C" w14:textId="77777777" w:rsidR="003F5409" w:rsidRDefault="003F5409" w:rsidP="00B823AA">
      <w:pPr>
        <w:pStyle w:val="Title2"/>
      </w:pPr>
    </w:p>
    <w:p w14:paraId="2C256CF1" w14:textId="77777777" w:rsidR="003F5409" w:rsidRDefault="003F5409" w:rsidP="00B823AA">
      <w:pPr>
        <w:pStyle w:val="Title2"/>
      </w:pPr>
    </w:p>
    <w:p w14:paraId="32D11319" w14:textId="77777777" w:rsidR="003F5409" w:rsidRDefault="003F5409" w:rsidP="00B823AA">
      <w:pPr>
        <w:pStyle w:val="Title2"/>
      </w:pPr>
    </w:p>
    <w:p w14:paraId="19D66CBE" w14:textId="77777777" w:rsidR="003F5409" w:rsidRDefault="003F5409" w:rsidP="00B823AA">
      <w:pPr>
        <w:pStyle w:val="Title2"/>
      </w:pPr>
    </w:p>
    <w:p w14:paraId="52167383" w14:textId="77777777" w:rsidR="003F5409" w:rsidRDefault="003F5409" w:rsidP="00B823AA">
      <w:pPr>
        <w:pStyle w:val="Title2"/>
      </w:pPr>
    </w:p>
    <w:p w14:paraId="425A5529" w14:textId="77777777" w:rsidR="003F5409" w:rsidRDefault="003F5409" w:rsidP="00B823AA">
      <w:pPr>
        <w:pStyle w:val="Title2"/>
      </w:pPr>
    </w:p>
    <w:p w14:paraId="1E81E74E" w14:textId="77777777" w:rsidR="003F5409" w:rsidRDefault="003F5409" w:rsidP="00B823AA">
      <w:pPr>
        <w:pStyle w:val="Title2"/>
      </w:pPr>
    </w:p>
    <w:p w14:paraId="789353E7" w14:textId="77777777" w:rsidR="003F5409" w:rsidRDefault="003F5409" w:rsidP="00B823AA">
      <w:pPr>
        <w:pStyle w:val="Title2"/>
      </w:pPr>
    </w:p>
    <w:p w14:paraId="4706CA71" w14:textId="77777777" w:rsidR="003F5409" w:rsidRDefault="003F5409" w:rsidP="00B823AA">
      <w:pPr>
        <w:pStyle w:val="Title2"/>
      </w:pPr>
    </w:p>
    <w:p w14:paraId="6A911EE6" w14:textId="77777777" w:rsidR="008D5090" w:rsidRDefault="008D5090" w:rsidP="0094348A"/>
    <w:p w14:paraId="5C5B5331" w14:textId="77777777" w:rsidR="008D5090" w:rsidRDefault="008D5090" w:rsidP="0094348A"/>
    <w:p w14:paraId="36935F62" w14:textId="77777777" w:rsidR="00EB50E7" w:rsidRDefault="00EB50E7" w:rsidP="0094348A"/>
    <w:p w14:paraId="4EBF119C" w14:textId="77777777" w:rsidR="001A38C2" w:rsidRPr="001A38C2" w:rsidRDefault="001A38C2" w:rsidP="00B56696">
      <w:pPr>
        <w:ind w:firstLine="0"/>
      </w:pPr>
    </w:p>
    <w:p w14:paraId="131373CD" w14:textId="77777777" w:rsidR="001A38C2" w:rsidRPr="001A38C2" w:rsidRDefault="0097484E" w:rsidP="001A38C2">
      <w:pPr>
        <w:ind w:firstLine="0"/>
        <w:jc w:val="center"/>
      </w:pPr>
      <w:r>
        <w:lastRenderedPageBreak/>
        <w:t>Drop Box 6</w:t>
      </w:r>
    </w:p>
    <w:p w14:paraId="6C4E490D" w14:textId="709DCB23" w:rsidR="00F011A6" w:rsidRPr="00F011A6" w:rsidRDefault="00F011A6" w:rsidP="00F011A6">
      <w:pPr>
        <w:rPr>
          <w:color w:val="000000" w:themeColor="text1"/>
        </w:rPr>
      </w:pPr>
      <w:r w:rsidRPr="00F011A6">
        <w:rPr>
          <w:color w:val="000000" w:themeColor="text1"/>
        </w:rPr>
        <w:t>Insurance is an agreement between the insurers and the insured</w:t>
      </w:r>
      <w:r w:rsidR="00CB3D8A">
        <w:rPr>
          <w:color w:val="000000" w:themeColor="text1"/>
        </w:rPr>
        <w:t>,</w:t>
      </w:r>
      <w:r w:rsidRPr="00F011A6">
        <w:rPr>
          <w:color w:val="000000" w:themeColor="text1"/>
        </w:rPr>
        <w:t xml:space="preserve"> that is designed to meet the requirements of the insurers. Insurance policies can be of several types such as health insurance policy, life insurance policy and car insurance policy, etc. Every policy is different from others and the banks or companies that offer insurance policies are also different. To gain maximum profit it is necessary to market the insurance policies and its features. This will help in grasping the customer’s attention and they will consider taking insurance policy.</w:t>
      </w:r>
    </w:p>
    <w:p w14:paraId="12555FCD" w14:textId="7086FB97" w:rsidR="00F011A6" w:rsidRDefault="00F011A6" w:rsidP="00F011A6">
      <w:pPr>
        <w:rPr>
          <w:color w:val="000000" w:themeColor="text1"/>
        </w:rPr>
      </w:pPr>
      <w:r w:rsidRPr="00F011A6">
        <w:rPr>
          <w:color w:val="000000" w:themeColor="text1"/>
        </w:rPr>
        <w:t>The two best medium</w:t>
      </w:r>
      <w:r w:rsidR="00CB3D8A">
        <w:rPr>
          <w:color w:val="000000" w:themeColor="text1"/>
        </w:rPr>
        <w:t>s</w:t>
      </w:r>
      <w:r w:rsidRPr="00F011A6">
        <w:rPr>
          <w:color w:val="000000" w:themeColor="text1"/>
        </w:rPr>
        <w:t xml:space="preserve"> to market the insurance policy is to consider personal selling and online platforms. Generally, insurance policy contains several terms and conditions and therefore personal selling will help in ensuring that people have full knowledge of all the terms and conditions of the services. As insurance agreements are contracts of adhesion, people are more concerned to select a policy that would benefit them when they need it the most. Salespersons can help in selling the policy as they have direct interaction with the customer and can address any queries and concerns that a customer may have. They can also empathize with the customers that could aid in building trust that will help in selling the policy. Another medium that can be used to sell the insurance policies is by utilizing an online platform (Kotler &amp; Armstrong, 2010). A website that contains all the information regarding different types of policies with detailed comparison can help a lot in grasping customer’s attention.</w:t>
      </w:r>
    </w:p>
    <w:p w14:paraId="7048FA7C" w14:textId="258556C7" w:rsidR="00F011A6" w:rsidRDefault="00F011A6" w:rsidP="00F011A6">
      <w:pPr>
        <w:rPr>
          <w:color w:val="000000" w:themeColor="text1"/>
        </w:rPr>
      </w:pPr>
      <w:r w:rsidRPr="00F011A6">
        <w:rPr>
          <w:color w:val="000000" w:themeColor="text1"/>
        </w:rPr>
        <w:t xml:space="preserve">Several websites are available that sell insurance policies. These websites build a competitive environment as customers have various options to choose from. As every company offers different insurance packages, customers can scroll through different websites and can select the package that suits them the most. A secure, and mobile-friendly website will help a lot </w:t>
      </w:r>
      <w:r w:rsidRPr="00F011A6">
        <w:rPr>
          <w:color w:val="000000" w:themeColor="text1"/>
        </w:rPr>
        <w:lastRenderedPageBreak/>
        <w:t>in attracting customers (Nicoletti, 2016). However, to gain</w:t>
      </w:r>
      <w:r w:rsidR="00CB3D8A">
        <w:rPr>
          <w:color w:val="000000" w:themeColor="text1"/>
        </w:rPr>
        <w:t xml:space="preserve"> its</w:t>
      </w:r>
      <w:r w:rsidRPr="00F011A6">
        <w:rPr>
          <w:color w:val="000000" w:themeColor="text1"/>
        </w:rPr>
        <w:t xml:space="preserve"> benefit</w:t>
      </w:r>
      <w:r w:rsidR="00CB3D8A">
        <w:rPr>
          <w:color w:val="000000" w:themeColor="text1"/>
        </w:rPr>
        <w:t>s,</w:t>
      </w:r>
      <w:r w:rsidRPr="00F011A6">
        <w:rPr>
          <w:color w:val="000000" w:themeColor="text1"/>
        </w:rPr>
        <w:t xml:space="preserve"> the companies must explain their terms and conditions openly to avoid ambiguities.</w:t>
      </w:r>
    </w:p>
    <w:p w14:paraId="3ABE5E09" w14:textId="77777777" w:rsidR="00F011A6" w:rsidRDefault="00F011A6" w:rsidP="00F011A6">
      <w:pPr>
        <w:rPr>
          <w:color w:val="000000" w:themeColor="text1"/>
        </w:rPr>
      </w:pPr>
    </w:p>
    <w:p w14:paraId="342A43D4" w14:textId="77777777" w:rsidR="00F011A6" w:rsidRDefault="00F011A6" w:rsidP="00F011A6">
      <w:pPr>
        <w:rPr>
          <w:color w:val="000000" w:themeColor="text1"/>
        </w:rPr>
      </w:pPr>
    </w:p>
    <w:p w14:paraId="5478FD92" w14:textId="77777777" w:rsidR="00F011A6" w:rsidRDefault="00F011A6" w:rsidP="00F011A6">
      <w:pPr>
        <w:rPr>
          <w:color w:val="000000" w:themeColor="text1"/>
        </w:rPr>
      </w:pPr>
    </w:p>
    <w:p w14:paraId="40A4B6E9" w14:textId="77777777" w:rsidR="00F011A6" w:rsidRDefault="00F011A6" w:rsidP="00F011A6">
      <w:pPr>
        <w:rPr>
          <w:color w:val="000000" w:themeColor="text1"/>
        </w:rPr>
      </w:pPr>
    </w:p>
    <w:p w14:paraId="0A09DF91" w14:textId="77777777" w:rsidR="00F011A6" w:rsidRDefault="00F011A6" w:rsidP="00F011A6">
      <w:pPr>
        <w:rPr>
          <w:color w:val="000000" w:themeColor="text1"/>
        </w:rPr>
      </w:pPr>
    </w:p>
    <w:p w14:paraId="37D265C3" w14:textId="77777777" w:rsidR="00F011A6" w:rsidRDefault="00F011A6" w:rsidP="00F011A6">
      <w:pPr>
        <w:rPr>
          <w:color w:val="000000" w:themeColor="text1"/>
        </w:rPr>
      </w:pPr>
    </w:p>
    <w:p w14:paraId="1D96CA80" w14:textId="77777777" w:rsidR="00F011A6" w:rsidRDefault="00F011A6" w:rsidP="00F011A6">
      <w:pPr>
        <w:rPr>
          <w:color w:val="000000" w:themeColor="text1"/>
        </w:rPr>
      </w:pPr>
    </w:p>
    <w:p w14:paraId="3CE3501D" w14:textId="77777777" w:rsidR="00F011A6" w:rsidRDefault="00F011A6" w:rsidP="00F011A6">
      <w:pPr>
        <w:rPr>
          <w:color w:val="000000" w:themeColor="text1"/>
        </w:rPr>
      </w:pPr>
    </w:p>
    <w:p w14:paraId="77854A8A" w14:textId="77777777" w:rsidR="00F011A6" w:rsidRDefault="00F011A6" w:rsidP="00F011A6">
      <w:pPr>
        <w:rPr>
          <w:color w:val="000000" w:themeColor="text1"/>
        </w:rPr>
      </w:pPr>
    </w:p>
    <w:p w14:paraId="4F898073" w14:textId="77777777" w:rsidR="00F011A6" w:rsidRDefault="00F011A6" w:rsidP="00F011A6">
      <w:pPr>
        <w:rPr>
          <w:color w:val="000000" w:themeColor="text1"/>
        </w:rPr>
      </w:pPr>
    </w:p>
    <w:p w14:paraId="6911A067" w14:textId="77777777" w:rsidR="00F011A6" w:rsidRDefault="00F011A6" w:rsidP="00F011A6">
      <w:pPr>
        <w:rPr>
          <w:color w:val="000000" w:themeColor="text1"/>
        </w:rPr>
      </w:pPr>
    </w:p>
    <w:p w14:paraId="64438D72" w14:textId="77777777" w:rsidR="00F011A6" w:rsidRDefault="00F011A6" w:rsidP="00F011A6">
      <w:pPr>
        <w:rPr>
          <w:color w:val="000000" w:themeColor="text1"/>
        </w:rPr>
      </w:pPr>
    </w:p>
    <w:p w14:paraId="0E963C30" w14:textId="77777777" w:rsidR="00F011A6" w:rsidRDefault="00F011A6" w:rsidP="00F011A6">
      <w:pPr>
        <w:rPr>
          <w:color w:val="000000" w:themeColor="text1"/>
        </w:rPr>
      </w:pPr>
    </w:p>
    <w:p w14:paraId="348FB4E3" w14:textId="77777777" w:rsidR="00F011A6" w:rsidRDefault="00F011A6" w:rsidP="00F011A6">
      <w:pPr>
        <w:rPr>
          <w:color w:val="000000" w:themeColor="text1"/>
        </w:rPr>
      </w:pPr>
    </w:p>
    <w:p w14:paraId="081B2BD4" w14:textId="77777777" w:rsidR="00F011A6" w:rsidRDefault="00F011A6" w:rsidP="00F011A6">
      <w:pPr>
        <w:rPr>
          <w:color w:val="000000" w:themeColor="text1"/>
        </w:rPr>
      </w:pPr>
    </w:p>
    <w:p w14:paraId="156D22CF" w14:textId="77777777" w:rsidR="00F011A6" w:rsidRDefault="00F011A6" w:rsidP="00F011A6">
      <w:pPr>
        <w:rPr>
          <w:color w:val="000000" w:themeColor="text1"/>
        </w:rPr>
      </w:pPr>
    </w:p>
    <w:p w14:paraId="16DD1AEB" w14:textId="77777777" w:rsidR="00F011A6" w:rsidRDefault="00F011A6" w:rsidP="00F011A6">
      <w:pPr>
        <w:rPr>
          <w:color w:val="000000" w:themeColor="text1"/>
        </w:rPr>
      </w:pPr>
    </w:p>
    <w:p w14:paraId="3B5E7A4B" w14:textId="77777777" w:rsidR="00F011A6" w:rsidRDefault="00F011A6" w:rsidP="00F011A6">
      <w:pPr>
        <w:rPr>
          <w:color w:val="000000" w:themeColor="text1"/>
        </w:rPr>
      </w:pPr>
    </w:p>
    <w:p w14:paraId="32866FAE" w14:textId="77777777" w:rsidR="00F011A6" w:rsidRDefault="00F011A6" w:rsidP="00F011A6">
      <w:pPr>
        <w:rPr>
          <w:color w:val="000000" w:themeColor="text1"/>
        </w:rPr>
      </w:pPr>
    </w:p>
    <w:p w14:paraId="6A773748" w14:textId="77777777" w:rsidR="00F011A6" w:rsidRDefault="00F011A6" w:rsidP="00F011A6">
      <w:pPr>
        <w:rPr>
          <w:color w:val="000000" w:themeColor="text1"/>
        </w:rPr>
      </w:pPr>
    </w:p>
    <w:p w14:paraId="7A90B386" w14:textId="77777777" w:rsidR="00F011A6" w:rsidRDefault="00F011A6" w:rsidP="00F011A6">
      <w:pPr>
        <w:rPr>
          <w:color w:val="000000" w:themeColor="text1"/>
        </w:rPr>
      </w:pPr>
    </w:p>
    <w:p w14:paraId="1C440AE0" w14:textId="77777777" w:rsidR="00F011A6" w:rsidRPr="00F011A6" w:rsidRDefault="00F011A6" w:rsidP="00F011A6">
      <w:pPr>
        <w:ind w:firstLine="0"/>
        <w:jc w:val="center"/>
        <w:rPr>
          <w:b/>
          <w:color w:val="000000" w:themeColor="text1"/>
        </w:rPr>
      </w:pPr>
      <w:r w:rsidRPr="00F011A6">
        <w:rPr>
          <w:b/>
          <w:color w:val="000000" w:themeColor="text1"/>
        </w:rPr>
        <w:lastRenderedPageBreak/>
        <w:t>References</w:t>
      </w:r>
    </w:p>
    <w:p w14:paraId="7961FC21" w14:textId="77777777" w:rsidR="00F011A6" w:rsidRPr="00F011A6" w:rsidRDefault="00F011A6" w:rsidP="00F011A6">
      <w:pPr>
        <w:ind w:left="720" w:hanging="720"/>
        <w:rPr>
          <w:color w:val="000000" w:themeColor="text1"/>
        </w:rPr>
      </w:pPr>
      <w:r w:rsidRPr="00F011A6">
        <w:rPr>
          <w:color w:val="000000" w:themeColor="text1"/>
        </w:rPr>
        <w:t>Kotler, P., &amp; Armstrong, G. (2010). </w:t>
      </w:r>
      <w:r w:rsidRPr="00F011A6">
        <w:rPr>
          <w:i/>
          <w:iCs/>
          <w:color w:val="000000" w:themeColor="text1"/>
        </w:rPr>
        <w:t>Principles of marketing</w:t>
      </w:r>
      <w:r w:rsidRPr="00F011A6">
        <w:rPr>
          <w:color w:val="000000" w:themeColor="text1"/>
        </w:rPr>
        <w:t>. Pearson education.</w:t>
      </w:r>
    </w:p>
    <w:p w14:paraId="3F126624" w14:textId="77777777" w:rsidR="00F011A6" w:rsidRPr="00F011A6" w:rsidRDefault="00F011A6" w:rsidP="00F011A6">
      <w:pPr>
        <w:ind w:left="720" w:hanging="720"/>
        <w:rPr>
          <w:color w:val="000000" w:themeColor="text1"/>
        </w:rPr>
      </w:pPr>
      <w:r w:rsidRPr="00F011A6">
        <w:rPr>
          <w:color w:val="000000" w:themeColor="text1"/>
        </w:rPr>
        <w:t>Nicoletti, B. (2016). Digital insurance throughout the world. In </w:t>
      </w:r>
      <w:r w:rsidRPr="00F011A6">
        <w:rPr>
          <w:i/>
          <w:iCs/>
          <w:color w:val="000000" w:themeColor="text1"/>
        </w:rPr>
        <w:t>Digital Insurance</w:t>
      </w:r>
      <w:r w:rsidRPr="00F011A6">
        <w:rPr>
          <w:color w:val="000000" w:themeColor="text1"/>
        </w:rPr>
        <w:t> (pp. 242-251). Palgrave Macmillan, London.</w:t>
      </w:r>
    </w:p>
    <w:p w14:paraId="3FE53923" w14:textId="77777777" w:rsidR="00803E9A" w:rsidRPr="00803E9A" w:rsidRDefault="00803E9A" w:rsidP="00F011A6">
      <w:pPr>
        <w:ind w:left="720" w:hanging="720"/>
        <w:rPr>
          <w:color w:val="000000" w:themeColor="text1"/>
        </w:rPr>
      </w:pPr>
    </w:p>
    <w:sectPr w:rsidR="00803E9A" w:rsidRPr="00803E9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752A" w14:textId="77777777" w:rsidR="00C134D8" w:rsidRDefault="00C134D8">
      <w:pPr>
        <w:spacing w:line="240" w:lineRule="auto"/>
      </w:pPr>
      <w:r>
        <w:separator/>
      </w:r>
    </w:p>
    <w:p w14:paraId="405C8042" w14:textId="77777777" w:rsidR="00C134D8" w:rsidRDefault="00C134D8"/>
  </w:endnote>
  <w:endnote w:type="continuationSeparator" w:id="0">
    <w:p w14:paraId="25F388B8" w14:textId="77777777" w:rsidR="00C134D8" w:rsidRDefault="00C134D8">
      <w:pPr>
        <w:spacing w:line="240" w:lineRule="auto"/>
      </w:pPr>
      <w:r>
        <w:continuationSeparator/>
      </w:r>
    </w:p>
    <w:p w14:paraId="0AD0CBB2" w14:textId="77777777" w:rsidR="00C134D8" w:rsidRDefault="00C13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12C8F" w14:textId="77777777" w:rsidR="00C134D8" w:rsidRDefault="00C134D8">
      <w:pPr>
        <w:spacing w:line="240" w:lineRule="auto"/>
      </w:pPr>
      <w:r>
        <w:separator/>
      </w:r>
    </w:p>
    <w:p w14:paraId="41F72747" w14:textId="77777777" w:rsidR="00C134D8" w:rsidRDefault="00C134D8"/>
  </w:footnote>
  <w:footnote w:type="continuationSeparator" w:id="0">
    <w:p w14:paraId="4C12850A" w14:textId="77777777" w:rsidR="00C134D8" w:rsidRDefault="00C134D8">
      <w:pPr>
        <w:spacing w:line="240" w:lineRule="auto"/>
      </w:pPr>
      <w:r>
        <w:continuationSeparator/>
      </w:r>
    </w:p>
    <w:p w14:paraId="7D86B974" w14:textId="77777777" w:rsidR="00C134D8" w:rsidRDefault="00C134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88A6" w14:textId="77777777" w:rsidR="00E81978" w:rsidRDefault="0097484E">
    <w:pPr>
      <w:pStyle w:val="Header"/>
    </w:pPr>
    <w:r w:rsidRPr="0097484E">
      <w:rPr>
        <w:caps/>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867A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3572" w14:textId="77777777" w:rsidR="00E81978" w:rsidRDefault="00797F6D">
    <w:pPr>
      <w:pStyle w:val="Header"/>
      <w:rPr>
        <w:rStyle w:val="Strong"/>
      </w:rPr>
    </w:pPr>
    <w:r>
      <w:t xml:space="preserve">Running head: </w:t>
    </w:r>
    <w:r w:rsidR="0097484E">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867A5" w:rsidRPr="00F867A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1E42B1"/>
    <w:rsid w:val="00202A05"/>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A37"/>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3DBF"/>
    <w:rsid w:val="006568E4"/>
    <w:rsid w:val="00657CF1"/>
    <w:rsid w:val="0067401F"/>
    <w:rsid w:val="00674A0A"/>
    <w:rsid w:val="00691679"/>
    <w:rsid w:val="006916A2"/>
    <w:rsid w:val="0069687B"/>
    <w:rsid w:val="006A0067"/>
    <w:rsid w:val="006A4D34"/>
    <w:rsid w:val="006A508A"/>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34D8"/>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3D8A"/>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011A6"/>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867A5"/>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C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3695F"/>
    <w:rsid w:val="0025181A"/>
    <w:rsid w:val="00271548"/>
    <w:rsid w:val="002A02A4"/>
    <w:rsid w:val="002C6A0E"/>
    <w:rsid w:val="002D55D5"/>
    <w:rsid w:val="00321589"/>
    <w:rsid w:val="0036564A"/>
    <w:rsid w:val="0037295D"/>
    <w:rsid w:val="003C6EB7"/>
    <w:rsid w:val="0046432B"/>
    <w:rsid w:val="004B105A"/>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D4C8E"/>
    <w:rsid w:val="00811840"/>
    <w:rsid w:val="00812BE0"/>
    <w:rsid w:val="008A191D"/>
    <w:rsid w:val="008A5213"/>
    <w:rsid w:val="008C1707"/>
    <w:rsid w:val="00946F5B"/>
    <w:rsid w:val="009C23FE"/>
    <w:rsid w:val="009C40B7"/>
    <w:rsid w:val="009E624F"/>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DF"/>
    <w:rsid w:val="00DF39F4"/>
    <w:rsid w:val="00E02A4C"/>
    <w:rsid w:val="00E25699"/>
    <w:rsid w:val="00E32FA0"/>
    <w:rsid w:val="00E44F2A"/>
    <w:rsid w:val="00E90A3C"/>
    <w:rsid w:val="00E9207F"/>
    <w:rsid w:val="00F3051D"/>
    <w:rsid w:val="00F4071B"/>
    <w:rsid w:val="00F65725"/>
    <w:rsid w:val="00F66D1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63AA6C54-9970-4A19-AF7C-8F2E8D2C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2019-09-30T11:25:00Z</dcterms:created>
  <dcterms:modified xsi:type="dcterms:W3CDTF">2019-09-30T11:25:00Z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