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9276" w14:textId="178360C4" w:rsidR="0083687D" w:rsidRPr="00F46D49" w:rsidRDefault="00FD3D72" w:rsidP="00A80D59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b/>
          <w:color w:val="000000" w:themeColor="text1"/>
          <w:sz w:val="24"/>
          <w:szCs w:val="24"/>
        </w:rPr>
        <w:t>Lewin’s theory of democratic leadership</w:t>
      </w:r>
    </w:p>
    <w:p w14:paraId="1AD65DCB" w14:textId="77777777" w:rsidR="00A80D59" w:rsidRPr="00A80D59" w:rsidRDefault="00A80D59" w:rsidP="00F46D49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Introduction</w:t>
      </w:r>
    </w:p>
    <w:p w14:paraId="003798FB" w14:textId="6A2BB842" w:rsidR="00F46D49" w:rsidRDefault="00FD3D72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Kurt Lewin has introduced new dynamics into the field of management. From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managing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the very small dynamics in an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organizational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structure, to enshrining social groups with the true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spirit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of democracy</w:t>
      </w:r>
      <w:r w:rsidR="008819D8" w:rsidRPr="00F46D49">
        <w:rPr>
          <w:rFonts w:ascii="Times New Roman" w:hAnsi="Times New Roman"/>
          <w:color w:val="000000" w:themeColor="text1"/>
          <w:sz w:val="24"/>
          <w:szCs w:val="24"/>
        </w:rPr>
        <w:t>; Lewin has brought up a whole new approach to strengthen Institutions. A thorough study of Lewin’s theory about the democratic leadership makes one to opine that</w:t>
      </w:r>
      <w:r w:rsidR="00F46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92A48DC" w14:textId="49D253E9" w:rsidR="00F46D49" w:rsidRDefault="00A80D59" w:rsidP="00F46D49">
      <w:pPr>
        <w:spacing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 xml:space="preserve">Thesis </w:t>
      </w:r>
      <w:r w:rsidR="00EC1600" w:rsidRPr="00A80D59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>statement</w:t>
      </w:r>
      <w:r w:rsidR="00EC1600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“the</w:t>
      </w:r>
      <w:r w:rsidR="008819D8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transition of </w:t>
      </w:r>
      <w:r w:rsidR="00F86663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democratic norms from the upper </w:t>
      </w:r>
      <w:r w:rsidR="00EC1600" w:rsidRPr="00F46D49">
        <w:rPr>
          <w:rFonts w:ascii="Times New Roman" w:hAnsi="Times New Roman"/>
          <w:i/>
          <w:color w:val="000000" w:themeColor="text1"/>
          <w:sz w:val="24"/>
          <w:szCs w:val="24"/>
        </w:rPr>
        <w:t>hierarchy</w:t>
      </w:r>
      <w:r w:rsidR="00F86663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ensures </w:t>
      </w:r>
      <w:r w:rsidR="00621E0B" w:rsidRPr="00F46D49">
        <w:rPr>
          <w:rFonts w:ascii="Times New Roman" w:hAnsi="Times New Roman"/>
          <w:i/>
          <w:color w:val="000000" w:themeColor="text1"/>
          <w:sz w:val="24"/>
          <w:szCs w:val="24"/>
        </w:rPr>
        <w:t>participation and then the triumph</w:t>
      </w:r>
      <w:r w:rsidR="00CA6D4A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in healthcare sector which remains in transition</w:t>
      </w:r>
      <w:r w:rsidR="00621E0B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” </w:t>
      </w:r>
    </w:p>
    <w:p w14:paraId="36C3BE05" w14:textId="06F3E19E" w:rsidR="00621E0B" w:rsidRPr="00F46D49" w:rsidRDefault="00621E0B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This is how Lewin has underpinned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democracy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with the fate of </w:t>
      </w:r>
      <w:r w:rsidR="00CA6D4A" w:rsidRPr="00F46D49">
        <w:rPr>
          <w:rFonts w:ascii="Times New Roman" w:hAnsi="Times New Roman"/>
          <w:color w:val="000000" w:themeColor="text1"/>
          <w:sz w:val="24"/>
          <w:szCs w:val="24"/>
        </w:rPr>
        <w:t>healthcare sector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. For him a true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intuitional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approach is when there are democratic norms been practiced in it. </w:t>
      </w:r>
      <w:r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6AD881D2" w14:textId="3B40C758" w:rsidR="00CA6D4A" w:rsidRPr="00F46D49" w:rsidRDefault="00A80D59" w:rsidP="00F46D49">
      <w:pPr>
        <w:spacing w:after="0" w:line="48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Body Paragraph 1: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8130FE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>Transition is the primary requis</w:t>
      </w:r>
      <w:r w:rsidR="00CA6D4A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="008130FE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>te</w:t>
      </w:r>
      <w:r w:rsidR="00CA6D4A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everywhere</w:t>
      </w:r>
    </w:p>
    <w:p w14:paraId="7591BAD2" w14:textId="2F8B8F42" w:rsidR="00FD3D72" w:rsidRPr="00F46D49" w:rsidRDefault="00CA6D4A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The management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hierarchy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in an organizational setup never comes to hold the things permanently, neither any organization aims are static. If any one of these two conditions become static,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institutional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growth comes to halt. This is how the primary question is addressed to some extent, that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absence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of a static concept </w:t>
      </w:r>
      <w:r w:rsidR="00DD0909" w:rsidRPr="00F46D49">
        <w:rPr>
          <w:rFonts w:ascii="Times New Roman" w:hAnsi="Times New Roman"/>
          <w:color w:val="000000" w:themeColor="text1"/>
          <w:sz w:val="24"/>
          <w:szCs w:val="24"/>
        </w:rPr>
        <w:t>can lower disru</w:t>
      </w:r>
      <w:r w:rsidR="00C84B78" w:rsidRPr="00F46D4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DD0909" w:rsidRPr="00F46D49">
        <w:rPr>
          <w:rFonts w:ascii="Times New Roman" w:hAnsi="Times New Roman"/>
          <w:color w:val="000000" w:themeColor="text1"/>
          <w:sz w:val="24"/>
          <w:szCs w:val="24"/>
        </w:rPr>
        <w:t>tions to much extent</w:t>
      </w:r>
      <w:r w:rsidR="00C84B78" w:rsidRPr="00F46D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E4338F" w14:textId="3B3D9E33" w:rsidR="00C84B78" w:rsidRPr="00F46D49" w:rsidRDefault="00C84B78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Healthcare never has seen a kind of static environment,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every time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everywhere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health sector is experiencing new growths, which is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infect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transition.</w:t>
      </w:r>
    </w:p>
    <w:p w14:paraId="6285409F" w14:textId="60D749D8" w:rsidR="00C84B78" w:rsidRPr="00F46D49" w:rsidRDefault="00C84B78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Healthcare sector also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employs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transitions in thoughts and ideas, which increases the possibilities of new cures in healthcare.  </w:t>
      </w:r>
      <w:bookmarkStart w:id="0" w:name="_GoBack"/>
      <w:bookmarkEnd w:id="0"/>
    </w:p>
    <w:p w14:paraId="3EB7C240" w14:textId="47C14A14" w:rsidR="00FD3D72" w:rsidRPr="00F46D49" w:rsidRDefault="00CC4995" w:rsidP="00F46D49">
      <w:pPr>
        <w:spacing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 xml:space="preserve">Body Paragraph </w:t>
      </w:r>
      <w:r w:rsidR="00EC1600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2</w:t>
      </w:r>
      <w:r w:rsidR="00EC1600"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:</w:t>
      </w:r>
      <w:r w:rsidR="00EC1600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Democracy</w:t>
      </w:r>
      <w:r w:rsidR="00C84B78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substitutes </w:t>
      </w:r>
      <w:r w:rsidR="007A57D4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organizational </w:t>
      </w:r>
      <w:r w:rsidR="00EC1600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>hierarchy and</w:t>
      </w:r>
      <w:r w:rsidR="007A57D4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ensures participation</w:t>
      </w:r>
      <w:r w:rsidR="007A57D4" w:rsidRPr="00F46D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6B56BBDB" w14:textId="662C28F2" w:rsidR="00FD3D72" w:rsidRPr="00F46D49" w:rsidRDefault="003819FE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Wherever an institution or an organization gets stuck with a personality or a thought, it ends participation. Healthcare has many dynamics, such is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pre-requisite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for an individual’s </w:t>
      </w:r>
      <w:r w:rsidR="00C80672" w:rsidRPr="00F46D49">
        <w:rPr>
          <w:rFonts w:ascii="Times New Roman" w:hAnsi="Times New Roman"/>
          <w:color w:val="000000" w:themeColor="text1"/>
          <w:sz w:val="24"/>
          <w:szCs w:val="24"/>
        </w:rPr>
        <w:t>holding a position at a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0672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healthcare institute. 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To conform with the ideas of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providing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timely and in a mannerly 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way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facilities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of healthcare</w:t>
      </w:r>
      <w:r w:rsidR="0001315B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, an inspiration from the democratic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institutions</w:t>
      </w:r>
      <w:r w:rsidR="0001315B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can serve the purpose. </w:t>
      </w:r>
      <w:r w:rsidR="003B64DD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C3A432" w14:textId="28A07C3B" w:rsidR="00FD3D72" w:rsidRPr="00F46D49" w:rsidRDefault="0001315B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In healthcare, democracy is to let everyone be open. </w:t>
      </w:r>
    </w:p>
    <w:p w14:paraId="2FCAA43F" w14:textId="035C3E51" w:rsidR="0001315B" w:rsidRPr="00F46D49" w:rsidRDefault="0001315B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Allow everyone to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come up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with newer ideas to make the chances of disease spread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minimum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BA65C3D" w14:textId="409E3253" w:rsidR="0001315B" w:rsidRPr="00F46D49" w:rsidRDefault="0001315B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An evolution in healthcare,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reflects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spirit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of democracy.</w:t>
      </w:r>
    </w:p>
    <w:p w14:paraId="1482680B" w14:textId="4F1D8A03" w:rsidR="0001315B" w:rsidRPr="00F46D49" w:rsidRDefault="00CC4995" w:rsidP="00F46D49">
      <w:pPr>
        <w:spacing w:after="0" w:line="48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 xml:space="preserve">Body Paragraph </w:t>
      </w:r>
      <w:r w:rsidR="00EC1600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3</w:t>
      </w:r>
      <w:r w:rsidR="00EC1600"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:</w:t>
      </w:r>
      <w:r w:rsidR="00EC1600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Transition</w:t>
      </w:r>
      <w:r w:rsidR="0001315B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from upper</w:t>
      </w:r>
      <w:r w:rsidR="00EC160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EC1600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>hierarchy</w:t>
      </w:r>
      <w:r w:rsidR="0001315B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sets the course for future </w:t>
      </w:r>
    </w:p>
    <w:p w14:paraId="679A113E" w14:textId="4C270173" w:rsidR="00FD3D72" w:rsidRPr="00F46D49" w:rsidRDefault="0001315B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It is not in any single model of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management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where transitions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are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pre-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requisite</w:t>
      </w:r>
      <w:r w:rsidR="0014779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. It happens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everywhere and</w:t>
      </w:r>
      <w:r w:rsidR="0014779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is not new. People come and go, they share ideas and views and they make space for others to grow. This is </w:t>
      </w:r>
      <w:r w:rsidR="008C2601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what the evolution is called. </w:t>
      </w:r>
      <w:r w:rsidR="00795026" w:rsidRPr="00F46D49">
        <w:rPr>
          <w:rFonts w:ascii="Times New Roman" w:hAnsi="Times New Roman"/>
          <w:color w:val="000000" w:themeColor="text1"/>
          <w:sz w:val="24"/>
          <w:szCs w:val="24"/>
        </w:rPr>
        <w:t>If the upper</w:t>
      </w:r>
      <w:r w:rsidR="00EC16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hierarchy</w:t>
      </w:r>
      <w:r w:rsidR="00795026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slows down the process of transition, it halts the growth of </w:t>
      </w:r>
      <w:r w:rsidR="00E97400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the newcomers. Such is the case in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health sector</w:t>
      </w:r>
      <w:r w:rsidR="00003AC2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. No new practice will ensure the success of new methods of curing diseases. 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13E8BBF" w14:textId="3F9E8FF6" w:rsidR="00FD3D72" w:rsidRPr="00F46D49" w:rsidRDefault="00E01E1E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As according to Lewin, transition sets the pattern of future discoveries. </w:t>
      </w:r>
    </w:p>
    <w:p w14:paraId="0ECCA7A2" w14:textId="0AC4B90C" w:rsidR="00E01E1E" w:rsidRPr="00F46D49" w:rsidRDefault="00E01E1E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Transition is the discovery of new methodologies in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health sector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510C26" w14:textId="77777777" w:rsidR="00FA447F" w:rsidRPr="00F46D49" w:rsidRDefault="00E01E1E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Transition is the sharing of ideas and views with the next one in the rows. </w:t>
      </w:r>
    </w:p>
    <w:p w14:paraId="14F66D7D" w14:textId="5C3A1F99" w:rsidR="00FA447F" w:rsidRPr="00F46D49" w:rsidRDefault="00CC4995" w:rsidP="00F46D49">
      <w:pPr>
        <w:spacing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 xml:space="preserve">Body Paragraph </w:t>
      </w:r>
      <w:r w:rsidR="00EC1600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4</w:t>
      </w:r>
      <w:r w:rsidR="00EC1600" w:rsidRPr="00A80D59">
        <w:rPr>
          <w:rFonts w:ascii="Times New Roman" w:hAnsi="Times New Roman"/>
          <w:b/>
          <w:i/>
          <w:color w:val="000000" w:themeColor="text1"/>
          <w:sz w:val="24"/>
          <w:szCs w:val="24"/>
          <w:highlight w:val="yellow"/>
        </w:rPr>
        <w:t>:</w:t>
      </w:r>
      <w:r w:rsidR="00EC1600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Triumph</w:t>
      </w:r>
      <w:r w:rsidR="00FA447F" w:rsidRPr="00F46D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is in transition</w:t>
      </w:r>
      <w:r w:rsidR="00FA447F" w:rsidRPr="00F46D4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3D33FBFA" w14:textId="4B7BAB7D" w:rsidR="00E01E1E" w:rsidRPr="00F46D49" w:rsidRDefault="00FA447F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>This is simply movement. A movement not just on the grounds, but in the minds, ways and different methodology</w:t>
      </w:r>
      <w:r w:rsidR="00454538" w:rsidRPr="00F46D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8071A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ensures triumph. This is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D8071A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rejection of the static state. </w:t>
      </w:r>
      <w:r w:rsidR="005170F3" w:rsidRPr="00F46D49">
        <w:rPr>
          <w:rFonts w:ascii="Times New Roman" w:hAnsi="Times New Roman"/>
          <w:color w:val="000000" w:themeColor="text1"/>
          <w:sz w:val="24"/>
          <w:szCs w:val="24"/>
        </w:rPr>
        <w:t>In such a state, ideas become stuck</w:t>
      </w:r>
      <w:r w:rsidR="0045453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and things become static too. that is how also ideas comes to stop and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evolution</w:t>
      </w:r>
      <w:r w:rsidR="0045453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becomes a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secondary</w:t>
      </w:r>
      <w:r w:rsidR="0045453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choice which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gradually</w:t>
      </w:r>
      <w:r w:rsidR="00454538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becomes an option to opt. </w:t>
      </w:r>
    </w:p>
    <w:p w14:paraId="6D011021" w14:textId="0B7EFAD5" w:rsidR="00454538" w:rsidRPr="00F46D49" w:rsidRDefault="00454538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Success is when there is motion. </w:t>
      </w:r>
    </w:p>
    <w:p w14:paraId="21697FD8" w14:textId="0DA72A19" w:rsidR="00454538" w:rsidRPr="00F46D49" w:rsidRDefault="00454538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The healthcare is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evolutionary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, this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needs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a transition in thoughts. </w:t>
      </w:r>
    </w:p>
    <w:p w14:paraId="35DB87BD" w14:textId="28F23814" w:rsidR="00454538" w:rsidRPr="00F46D49" w:rsidRDefault="00454538" w:rsidP="00F46D49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t>Lewin mentions that static disrupts evolution, which is right.</w:t>
      </w:r>
    </w:p>
    <w:p w14:paraId="6F5E2ABC" w14:textId="1C078BC1" w:rsidR="00454538" w:rsidRPr="00A80D59" w:rsidRDefault="00454538" w:rsidP="00F46D49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5044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Conclusion</w:t>
      </w:r>
    </w:p>
    <w:p w14:paraId="688935F7" w14:textId="0177242D" w:rsidR="00F46D49" w:rsidRDefault="00454538" w:rsidP="00F46D49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6D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Every supporting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argument</w:t>
      </w:r>
      <w:r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mentioned above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comes to the point that if one stuck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somewhere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and ideas seems to not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come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timely, happens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when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there is no participation. No participation is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stoppage of transition and accumulation of everything in just some hands. This is disastrous in the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health sector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where every second comes with a new discovery. Hence, the transition in democratic norms from upper </w:t>
      </w:r>
      <w:r w:rsidR="00EC1600" w:rsidRPr="00F46D49">
        <w:rPr>
          <w:rFonts w:ascii="Times New Roman" w:hAnsi="Times New Roman"/>
          <w:color w:val="000000" w:themeColor="text1"/>
          <w:sz w:val="24"/>
          <w:szCs w:val="24"/>
        </w:rPr>
        <w:t>hierarchy</w:t>
      </w:r>
      <w:r w:rsidR="00914ED5" w:rsidRPr="00F46D49">
        <w:rPr>
          <w:rFonts w:ascii="Times New Roman" w:hAnsi="Times New Roman"/>
          <w:color w:val="000000" w:themeColor="text1"/>
          <w:sz w:val="24"/>
          <w:szCs w:val="24"/>
        </w:rPr>
        <w:t xml:space="preserve"> is everything but to stop one from expressing his imaginations. Lewin has therefore accumulated very differently the democratic concepts into the sector of health. </w:t>
      </w:r>
      <w:r w:rsidR="00914ED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94C3E3A" w14:textId="3CFC17CE" w:rsidR="00F46D49" w:rsidRDefault="00F46D49" w:rsidP="00F46D49">
      <w:pPr>
        <w:spacing w:after="0" w:line="480" w:lineRule="auto"/>
        <w:jc w:val="both"/>
      </w:pPr>
    </w:p>
    <w:p w14:paraId="2E2A006B" w14:textId="1C5EE6C2" w:rsidR="00F46D49" w:rsidRDefault="00F46D49" w:rsidP="00F46D49">
      <w:pPr>
        <w:spacing w:after="0" w:line="480" w:lineRule="auto"/>
        <w:jc w:val="both"/>
      </w:pPr>
    </w:p>
    <w:p w14:paraId="7FC76ACD" w14:textId="205941DF" w:rsidR="00F46D49" w:rsidRDefault="00F46D49" w:rsidP="00F46D49">
      <w:pPr>
        <w:spacing w:after="0" w:line="480" w:lineRule="auto"/>
        <w:jc w:val="both"/>
      </w:pPr>
    </w:p>
    <w:p w14:paraId="1B40C42F" w14:textId="1EB2ED15" w:rsidR="00F46D49" w:rsidRDefault="00F46D49" w:rsidP="00F46D49">
      <w:pPr>
        <w:spacing w:after="0" w:line="480" w:lineRule="auto"/>
        <w:jc w:val="both"/>
      </w:pPr>
    </w:p>
    <w:p w14:paraId="513E0656" w14:textId="5385E490" w:rsidR="00F46D49" w:rsidRDefault="00F46D49" w:rsidP="00F46D49">
      <w:pPr>
        <w:spacing w:after="0" w:line="480" w:lineRule="auto"/>
        <w:jc w:val="both"/>
      </w:pPr>
    </w:p>
    <w:p w14:paraId="529E418D" w14:textId="1C45A4E0" w:rsidR="00F46D49" w:rsidRDefault="00F46D49" w:rsidP="00F46D49">
      <w:pPr>
        <w:spacing w:after="0" w:line="480" w:lineRule="auto"/>
        <w:jc w:val="both"/>
      </w:pPr>
    </w:p>
    <w:p w14:paraId="36D2F95F" w14:textId="56B57CBD" w:rsidR="00F46D49" w:rsidRDefault="00F46D49" w:rsidP="00F46D49">
      <w:pPr>
        <w:spacing w:after="0" w:line="480" w:lineRule="auto"/>
        <w:jc w:val="both"/>
      </w:pPr>
    </w:p>
    <w:p w14:paraId="0B7F4697" w14:textId="2CC3BFDC" w:rsidR="00F46D49" w:rsidRDefault="00F46D49" w:rsidP="00F46D49">
      <w:pPr>
        <w:spacing w:after="0" w:line="480" w:lineRule="auto"/>
        <w:jc w:val="both"/>
      </w:pPr>
    </w:p>
    <w:p w14:paraId="6CA42CD1" w14:textId="71583C38" w:rsidR="00F46D49" w:rsidRDefault="00F46D49" w:rsidP="00F46D49">
      <w:pPr>
        <w:spacing w:after="0" w:line="480" w:lineRule="auto"/>
        <w:jc w:val="both"/>
      </w:pPr>
    </w:p>
    <w:p w14:paraId="610B1891" w14:textId="01BA65FF" w:rsidR="00F46D49" w:rsidRDefault="00F46D49" w:rsidP="00F46D49">
      <w:pPr>
        <w:spacing w:after="0" w:line="480" w:lineRule="auto"/>
        <w:jc w:val="both"/>
      </w:pPr>
    </w:p>
    <w:p w14:paraId="66E789A7" w14:textId="5B98B757" w:rsidR="00F46D49" w:rsidRDefault="00F46D49" w:rsidP="00F46D49">
      <w:pPr>
        <w:spacing w:after="0" w:line="480" w:lineRule="auto"/>
        <w:jc w:val="both"/>
      </w:pPr>
    </w:p>
    <w:p w14:paraId="0CBE7620" w14:textId="01C66439" w:rsidR="00F46D49" w:rsidRDefault="00F46D49" w:rsidP="00F46D49">
      <w:pPr>
        <w:spacing w:after="0" w:line="480" w:lineRule="auto"/>
        <w:jc w:val="both"/>
      </w:pPr>
    </w:p>
    <w:p w14:paraId="32FF93D5" w14:textId="11D723E8" w:rsidR="00F46D49" w:rsidRDefault="00F46D49" w:rsidP="00F46D49">
      <w:pPr>
        <w:spacing w:after="0" w:line="480" w:lineRule="auto"/>
        <w:jc w:val="both"/>
      </w:pPr>
    </w:p>
    <w:p w14:paraId="05893761" w14:textId="7C1E2B46" w:rsidR="00F46D49" w:rsidRDefault="00F46D49" w:rsidP="00F46D49">
      <w:pPr>
        <w:spacing w:after="0" w:line="480" w:lineRule="auto"/>
        <w:jc w:val="both"/>
      </w:pPr>
    </w:p>
    <w:p w14:paraId="2C6F0E9F" w14:textId="3B90BCB5" w:rsidR="00F46D49" w:rsidRDefault="00F46D49" w:rsidP="00F46D49">
      <w:pPr>
        <w:spacing w:after="0" w:line="480" w:lineRule="auto"/>
        <w:jc w:val="both"/>
      </w:pPr>
    </w:p>
    <w:p w14:paraId="3AA44884" w14:textId="4B7EC4D9" w:rsidR="00F46D49" w:rsidRDefault="00F46D49" w:rsidP="00F46D49">
      <w:pPr>
        <w:spacing w:after="0" w:line="480" w:lineRule="auto"/>
        <w:jc w:val="both"/>
      </w:pPr>
    </w:p>
    <w:p w14:paraId="6F53C307" w14:textId="77777777" w:rsidR="00CC4995" w:rsidRDefault="00CC4995" w:rsidP="00CC4995">
      <w:pPr>
        <w:spacing w:after="0" w:line="480" w:lineRule="auto"/>
      </w:pPr>
    </w:p>
    <w:p w14:paraId="64E207AB" w14:textId="1BAA4CDF" w:rsidR="00F46D49" w:rsidRPr="00F46D49" w:rsidRDefault="00F46D49" w:rsidP="00CC499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49">
        <w:rPr>
          <w:rFonts w:ascii="Times New Roman" w:hAnsi="Times New Roman"/>
          <w:b/>
          <w:sz w:val="24"/>
          <w:szCs w:val="24"/>
        </w:rPr>
        <w:t>References</w:t>
      </w:r>
    </w:p>
    <w:p w14:paraId="4E4D04CF" w14:textId="624FBCEA" w:rsidR="00F46D49" w:rsidRPr="00595670" w:rsidRDefault="00F46D49" w:rsidP="00F46D4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E0A39">
        <w:rPr>
          <w:rFonts w:ascii="Times New Roman" w:hAnsi="Times New Roman"/>
          <w:sz w:val="24"/>
          <w:szCs w:val="24"/>
        </w:rPr>
        <w:lastRenderedPageBreak/>
        <w:t xml:space="preserve">Bakari, H., </w:t>
      </w:r>
      <w:r w:rsidR="00EC1600" w:rsidRPr="008E0A39">
        <w:rPr>
          <w:rFonts w:ascii="Times New Roman" w:hAnsi="Times New Roman"/>
          <w:sz w:val="24"/>
          <w:szCs w:val="24"/>
        </w:rPr>
        <w:t>Hujra</w:t>
      </w:r>
      <w:r w:rsidRPr="008E0A39">
        <w:rPr>
          <w:rFonts w:ascii="Times New Roman" w:hAnsi="Times New Roman"/>
          <w:sz w:val="24"/>
          <w:szCs w:val="24"/>
        </w:rPr>
        <w:t xml:space="preserve">, A. I., &amp; </w:t>
      </w:r>
      <w:r w:rsidR="00EC1600" w:rsidRPr="008E0A39">
        <w:rPr>
          <w:rFonts w:ascii="Times New Roman" w:hAnsi="Times New Roman"/>
          <w:sz w:val="24"/>
          <w:szCs w:val="24"/>
        </w:rPr>
        <w:t>Nazi</w:t>
      </w:r>
      <w:r w:rsidRPr="008E0A39">
        <w:rPr>
          <w:rFonts w:ascii="Times New Roman" w:hAnsi="Times New Roman"/>
          <w:sz w:val="24"/>
          <w:szCs w:val="24"/>
        </w:rPr>
        <w:t xml:space="preserve">, G. S. K. (2017). How does authentic leadership influence plan organizational change? The role of employees' perceptions: Integration of Theory of Planned Behavior and Lewin's three-step model. Journal of Change Management, 17(2), 155-187. </w:t>
      </w:r>
    </w:p>
    <w:p w14:paraId="7BBE634B" w14:textId="416EF51B" w:rsidR="00F46D49" w:rsidRDefault="00EC1600" w:rsidP="00F46D4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E0A39">
        <w:rPr>
          <w:rFonts w:ascii="Times New Roman" w:hAnsi="Times New Roman"/>
          <w:sz w:val="24"/>
          <w:szCs w:val="24"/>
        </w:rPr>
        <w:t>Batra’s</w:t>
      </w:r>
      <w:r w:rsidR="00F46D49" w:rsidRPr="008E0A39">
        <w:rPr>
          <w:rFonts w:ascii="Times New Roman" w:hAnsi="Times New Roman"/>
          <w:sz w:val="24"/>
          <w:szCs w:val="24"/>
        </w:rPr>
        <w:t>, D., Duff, C., &amp; Smith, B. J. (2016). Organizational change theory: implications for health promotion practice. Health Promotion International, 31(1), 231-241.</w:t>
      </w:r>
    </w:p>
    <w:p w14:paraId="51F43C3D" w14:textId="77777777" w:rsidR="00F46D49" w:rsidRDefault="00F46D49" w:rsidP="00F46D4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E0A39">
        <w:rPr>
          <w:rFonts w:ascii="Times New Roman" w:hAnsi="Times New Roman"/>
          <w:sz w:val="24"/>
          <w:szCs w:val="24"/>
        </w:rPr>
        <w:t xml:space="preserve">Bender, M. (2016). Clinical nurse leader integration into practice: developing the theory to guide best practice. </w:t>
      </w:r>
      <w:r w:rsidRPr="008E0A39">
        <w:rPr>
          <w:rFonts w:ascii="Times New Roman" w:hAnsi="Times New Roman"/>
          <w:i/>
          <w:iCs/>
          <w:sz w:val="24"/>
          <w:szCs w:val="24"/>
        </w:rPr>
        <w:t>Journal of Professional Nursing</w:t>
      </w:r>
      <w:r w:rsidRPr="008E0A39">
        <w:rPr>
          <w:rFonts w:ascii="Times New Roman" w:hAnsi="Times New Roman"/>
          <w:sz w:val="24"/>
          <w:szCs w:val="24"/>
        </w:rPr>
        <w:t>, </w:t>
      </w:r>
      <w:r w:rsidRPr="008E0A39">
        <w:rPr>
          <w:rFonts w:ascii="Times New Roman" w:hAnsi="Times New Roman"/>
          <w:i/>
          <w:iCs/>
          <w:sz w:val="24"/>
          <w:szCs w:val="24"/>
        </w:rPr>
        <w:t>32</w:t>
      </w:r>
      <w:r w:rsidRPr="008E0A39">
        <w:rPr>
          <w:rFonts w:ascii="Times New Roman" w:hAnsi="Times New Roman"/>
          <w:sz w:val="24"/>
          <w:szCs w:val="24"/>
        </w:rPr>
        <w:t>(1), 32-40.</w:t>
      </w:r>
    </w:p>
    <w:p w14:paraId="21B7E414" w14:textId="7A5D9E45" w:rsidR="00F46D49" w:rsidRPr="00AF16A2" w:rsidRDefault="00EC1600" w:rsidP="00F46D49">
      <w:pPr>
        <w:spacing w:after="0" w:line="480" w:lineRule="auto"/>
        <w:ind w:left="720" w:hanging="720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r w:rsidRPr="0056101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Live</w:t>
      </w:r>
      <w:r w:rsidR="00F46D49" w:rsidRPr="0056101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 C. M., &amp; Zhang, L. (2017). How can collective leadership influence the implementation of change in health care? </w:t>
      </w:r>
      <w:r w:rsidR="00F46D49" w:rsidRPr="0056101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Chinese Nursing Research</w:t>
      </w:r>
      <w:r w:rsidR="00F46D49" w:rsidRPr="0056101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, </w:t>
      </w:r>
      <w:r w:rsidR="00F46D49" w:rsidRPr="00561017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4</w:t>
      </w:r>
      <w:r w:rsidR="00F46D49" w:rsidRPr="0056101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(4), 182-185.</w:t>
      </w:r>
    </w:p>
    <w:p w14:paraId="26B586AB" w14:textId="77777777" w:rsidR="00F46D49" w:rsidRPr="008E0A39" w:rsidRDefault="00F46D49" w:rsidP="00F46D4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E0A39">
        <w:rPr>
          <w:rFonts w:ascii="Times New Roman" w:hAnsi="Times New Roman"/>
          <w:sz w:val="24"/>
          <w:szCs w:val="24"/>
        </w:rPr>
        <w:t>McFarlan, S., O’Brien, D., &amp; Simmons, E. (2018). Nurse-Leader Collaborative Improvement Project: Improving Patient Experience in the Emergency Department. Journal of Emergency Nursing.</w:t>
      </w:r>
    </w:p>
    <w:p w14:paraId="1CFC18D4" w14:textId="7952D7E3" w:rsidR="00F46D49" w:rsidRPr="008E0A39" w:rsidRDefault="00F46D49" w:rsidP="00F46D4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E0A39">
        <w:rPr>
          <w:rFonts w:ascii="Times New Roman" w:hAnsi="Times New Roman"/>
          <w:sz w:val="24"/>
          <w:szCs w:val="24"/>
        </w:rPr>
        <w:t xml:space="preserve">Weber, N. M. (2018). When Disaster Strikes: </w:t>
      </w:r>
      <w:r w:rsidR="00EC1600" w:rsidRPr="008E0A39">
        <w:rPr>
          <w:rFonts w:ascii="Times New Roman" w:hAnsi="Times New Roman"/>
          <w:sz w:val="24"/>
          <w:szCs w:val="24"/>
        </w:rPr>
        <w:t>A</w:t>
      </w:r>
      <w:r w:rsidRPr="008E0A39">
        <w:rPr>
          <w:rFonts w:ascii="Times New Roman" w:hAnsi="Times New Roman"/>
          <w:sz w:val="24"/>
          <w:szCs w:val="24"/>
        </w:rPr>
        <w:t xml:space="preserve"> Training Intervention to Improve Nurses' Confidence and Preparedness for the Surge.</w:t>
      </w:r>
    </w:p>
    <w:p w14:paraId="3A11CB22" w14:textId="77777777" w:rsidR="00F46D49" w:rsidRDefault="00F46D49" w:rsidP="00F46D49">
      <w:pPr>
        <w:spacing w:after="0" w:line="480" w:lineRule="auto"/>
        <w:jc w:val="both"/>
      </w:pPr>
    </w:p>
    <w:p w14:paraId="445FF99B" w14:textId="3BDFD405" w:rsidR="00781DC8" w:rsidRDefault="00781DC8" w:rsidP="00454538">
      <w:pPr>
        <w:pStyle w:val="NormalWeb"/>
        <w:widowControl w:val="0"/>
        <w:autoSpaceDE w:val="0"/>
        <w:autoSpaceDN w:val="0"/>
        <w:adjustRightInd w:val="0"/>
        <w:spacing w:line="276" w:lineRule="auto"/>
      </w:pPr>
    </w:p>
    <w:sectPr w:rsidR="0078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7C9"/>
    <w:multiLevelType w:val="hybridMultilevel"/>
    <w:tmpl w:val="5F20A9EC"/>
    <w:lvl w:ilvl="0" w:tplc="AADC3C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C13AD"/>
    <w:multiLevelType w:val="hybridMultilevel"/>
    <w:tmpl w:val="F5E62D2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1851B6E"/>
    <w:multiLevelType w:val="hybridMultilevel"/>
    <w:tmpl w:val="EB6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zcwNTYztzSwsLRQ0lEKTi0uzszPAykwqgUA8rV2DSwAAAA="/>
  </w:docVars>
  <w:rsids>
    <w:rsidRoot w:val="0083687D"/>
    <w:rsid w:val="00003AC2"/>
    <w:rsid w:val="0001315B"/>
    <w:rsid w:val="0010217D"/>
    <w:rsid w:val="00147798"/>
    <w:rsid w:val="001A2412"/>
    <w:rsid w:val="002D67A1"/>
    <w:rsid w:val="003516A9"/>
    <w:rsid w:val="00377C83"/>
    <w:rsid w:val="003819FE"/>
    <w:rsid w:val="003B64DD"/>
    <w:rsid w:val="00454538"/>
    <w:rsid w:val="004930B8"/>
    <w:rsid w:val="004B72F3"/>
    <w:rsid w:val="004D2551"/>
    <w:rsid w:val="005170F3"/>
    <w:rsid w:val="005E5EF6"/>
    <w:rsid w:val="00621E0B"/>
    <w:rsid w:val="00723962"/>
    <w:rsid w:val="00781DC8"/>
    <w:rsid w:val="00795026"/>
    <w:rsid w:val="007A57D4"/>
    <w:rsid w:val="008130FE"/>
    <w:rsid w:val="0083687D"/>
    <w:rsid w:val="008451DB"/>
    <w:rsid w:val="008819D8"/>
    <w:rsid w:val="008C2601"/>
    <w:rsid w:val="00914ED5"/>
    <w:rsid w:val="009554E5"/>
    <w:rsid w:val="00991EDD"/>
    <w:rsid w:val="00A80D59"/>
    <w:rsid w:val="00B24CC5"/>
    <w:rsid w:val="00B553DD"/>
    <w:rsid w:val="00C80672"/>
    <w:rsid w:val="00C8471B"/>
    <w:rsid w:val="00C84B78"/>
    <w:rsid w:val="00CA6D4A"/>
    <w:rsid w:val="00CC0AA2"/>
    <w:rsid w:val="00CC4995"/>
    <w:rsid w:val="00D256E7"/>
    <w:rsid w:val="00D30494"/>
    <w:rsid w:val="00D8071A"/>
    <w:rsid w:val="00DA46C1"/>
    <w:rsid w:val="00DD0909"/>
    <w:rsid w:val="00E01E1E"/>
    <w:rsid w:val="00E97400"/>
    <w:rsid w:val="00EC1600"/>
    <w:rsid w:val="00F46D49"/>
    <w:rsid w:val="00F6018D"/>
    <w:rsid w:val="00F75044"/>
    <w:rsid w:val="00F86001"/>
    <w:rsid w:val="00F86663"/>
    <w:rsid w:val="00FA447F"/>
    <w:rsid w:val="00FD0E1A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D49A7"/>
  <w14:defaultImageDpi w14:val="96"/>
  <w15:docId w15:val="{CD1AD7F9-58B7-48A2-A016-8860B66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7D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F439-207C-43B8-8809-1B3A22A6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Sloan</dc:creator>
  <cp:keywords/>
  <dc:description/>
  <cp:lastModifiedBy>Aqib Shoukat Paracha</cp:lastModifiedBy>
  <cp:revision>42</cp:revision>
  <dcterms:created xsi:type="dcterms:W3CDTF">2019-04-03T01:05:00Z</dcterms:created>
  <dcterms:modified xsi:type="dcterms:W3CDTF">2019-04-04T19:25:00Z</dcterms:modified>
</cp:coreProperties>
</file>