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77" w:rsidRDefault="00944E77" w:rsidP="006E0B65">
      <w:pPr>
        <w:spacing w:line="480" w:lineRule="auto"/>
      </w:pPr>
    </w:p>
    <w:p w:rsidR="00A67D01" w:rsidRDefault="00A67D01" w:rsidP="006E0B65">
      <w:pPr>
        <w:spacing w:line="480" w:lineRule="auto"/>
      </w:pPr>
    </w:p>
    <w:p w:rsidR="00A67D01" w:rsidRDefault="00A67D01" w:rsidP="006E0B65">
      <w:pPr>
        <w:spacing w:line="480" w:lineRule="auto"/>
      </w:pPr>
    </w:p>
    <w:p w:rsidR="00A67D01" w:rsidRDefault="00A67D01" w:rsidP="006E0B65">
      <w:pPr>
        <w:spacing w:line="480" w:lineRule="auto"/>
      </w:pPr>
    </w:p>
    <w:p w:rsidR="00A67D01" w:rsidRDefault="00A67D01" w:rsidP="006E0B65">
      <w:pPr>
        <w:spacing w:line="480" w:lineRule="auto"/>
      </w:pPr>
    </w:p>
    <w:p w:rsidR="00A67D01" w:rsidRDefault="0080352A" w:rsidP="006E0B65">
      <w:pPr>
        <w:spacing w:line="480" w:lineRule="auto"/>
        <w:jc w:val="center"/>
      </w:pPr>
      <w:r w:rsidRPr="00A67D01">
        <w:t>Literature Review</w:t>
      </w:r>
    </w:p>
    <w:p w:rsidR="00A67D01" w:rsidRDefault="0080352A" w:rsidP="006E0B65">
      <w:pPr>
        <w:spacing w:line="480" w:lineRule="auto"/>
        <w:jc w:val="center"/>
      </w:pPr>
      <w:r>
        <w:t>Name</w:t>
      </w:r>
    </w:p>
    <w:p w:rsidR="00A67D01" w:rsidRDefault="0080352A" w:rsidP="006E0B65">
      <w:pPr>
        <w:spacing w:line="480" w:lineRule="auto"/>
        <w:jc w:val="center"/>
      </w:pPr>
      <w:r>
        <w:t>Affiliation</w:t>
      </w:r>
    </w:p>
    <w:p w:rsidR="00A67D01" w:rsidRDefault="0080352A" w:rsidP="006E0B65">
      <w:pPr>
        <w:spacing w:line="480" w:lineRule="auto"/>
        <w:jc w:val="center"/>
      </w:pPr>
      <w:r>
        <w:t>Date</w:t>
      </w:r>
    </w:p>
    <w:p w:rsidR="00944E77" w:rsidRDefault="0080352A" w:rsidP="006E0B65">
      <w:pPr>
        <w:spacing w:line="480" w:lineRule="auto"/>
      </w:pPr>
      <w:r>
        <w:br w:type="page"/>
      </w:r>
    </w:p>
    <w:p w:rsidR="00944E77" w:rsidRDefault="0080352A" w:rsidP="006E0B65">
      <w:pPr>
        <w:spacing w:line="480" w:lineRule="auto"/>
        <w:jc w:val="center"/>
      </w:pPr>
      <w:r w:rsidRPr="00A67D01">
        <w:lastRenderedPageBreak/>
        <w:t>Literature Review</w:t>
      </w:r>
    </w:p>
    <w:p w:rsidR="00350F49" w:rsidRDefault="0080352A" w:rsidP="006E0B65">
      <w:pPr>
        <w:spacing w:line="480" w:lineRule="auto"/>
      </w:pPr>
      <w:r>
        <w:t>Introduction</w:t>
      </w:r>
    </w:p>
    <w:p w:rsidR="00B73A4D" w:rsidRPr="00DA59E1" w:rsidRDefault="0080352A" w:rsidP="006E0B65">
      <w:pPr>
        <w:spacing w:line="480" w:lineRule="auto"/>
        <w:ind w:firstLine="720"/>
        <w:rPr>
          <w:rFonts w:ascii="s music therpay has nbene ident" w:hAnsi="s music therpay has nbene ident"/>
        </w:rPr>
      </w:pPr>
      <w:r>
        <w:t xml:space="preserve">Increased level of anxiety, stress, and nervousness </w:t>
      </w:r>
      <w:r w:rsidR="00C4472E">
        <w:t xml:space="preserve">among the preoperative patients has always been a matter of great concern for the </w:t>
      </w:r>
      <w:r w:rsidR="00B24F9B">
        <w:t xml:space="preserve">health </w:t>
      </w:r>
      <w:r w:rsidR="00C4472E">
        <w:t>c</w:t>
      </w:r>
      <w:r w:rsidR="00B24F9B">
        <w:t>a</w:t>
      </w:r>
      <w:r w:rsidR="00C4472E">
        <w:t xml:space="preserve">re </w:t>
      </w:r>
      <w:r w:rsidR="00B24F9B">
        <w:t>providers</w:t>
      </w:r>
      <w:r w:rsidR="00C4472E">
        <w:t>.</w:t>
      </w:r>
      <w:r w:rsidR="00E91308">
        <w:t xml:space="preserve"> The increased level of anxiety impacts the vitals of the preoperative patient, which then effects the anesthetic </w:t>
      </w:r>
      <w:r w:rsidR="00E51A3E">
        <w:t>process</w:t>
      </w:r>
      <w:r w:rsidR="00E91308">
        <w:t xml:space="preserve">, as well as the surgical </w:t>
      </w:r>
      <w:r w:rsidR="00E51A3E">
        <w:t>process</w:t>
      </w:r>
      <w:r w:rsidR="00E91308">
        <w:t>.</w:t>
      </w:r>
      <w:r w:rsidR="00E51A3E">
        <w:t xml:space="preserve"> The researchers have </w:t>
      </w:r>
      <w:r w:rsidR="00DA59E1">
        <w:t xml:space="preserve">observed that increased level of anxiety not only complicates the surgical process, but also the healing and recovery process of the patients, so it is very important to come up with some intervention strategy to make the surgical process a success as well as stress-free for the patients. Music therapy has been identified as the best possible intervention which makes the patient calm and relaxed and eases the surgical process for them. The purpose of this paper is to </w:t>
      </w:r>
      <w:r w:rsidR="00827710">
        <w:t xml:space="preserve">review the literature about music therapy intervention and make a comparison of the research question, </w:t>
      </w:r>
      <w:r w:rsidR="006A7FFE">
        <w:t>sample</w:t>
      </w:r>
      <w:r w:rsidR="00827710">
        <w:t xml:space="preserve"> population, and </w:t>
      </w:r>
      <w:r w:rsidR="006A7FFE">
        <w:t>limitations</w:t>
      </w:r>
      <w:r w:rsidR="00827710">
        <w:t xml:space="preserve"> of the research studies.</w:t>
      </w:r>
    </w:p>
    <w:p w:rsidR="00C4472E" w:rsidRDefault="0080352A" w:rsidP="006E0B65">
      <w:pPr>
        <w:spacing w:line="480" w:lineRule="auto"/>
        <w:ind w:firstLine="720"/>
      </w:pPr>
      <w:r>
        <w:t>The research question of Bradt, Dileo, and</w:t>
      </w:r>
      <w:r w:rsidRPr="00FF3662">
        <w:t xml:space="preserve"> Shim, </w:t>
      </w:r>
      <w:r>
        <w:t>(2013) was</w:t>
      </w:r>
      <w:r w:rsidR="00D7530C" w:rsidRPr="00D7530C">
        <w:t xml:space="preserve"> to find the impact of music intervention on preoperative anxiety of surgical patients</w:t>
      </w:r>
      <w:r w:rsidR="00D7530C">
        <w:t xml:space="preserve">. It compares to the present research study in the way that </w:t>
      </w:r>
      <w:r w:rsidR="00FD0014">
        <w:t>both intended to study the impact of music therapy on preopera</w:t>
      </w:r>
      <w:r w:rsidR="003C22A9">
        <w:t>tive patients.</w:t>
      </w:r>
      <w:r w:rsidR="006C38A6">
        <w:t xml:space="preserve"> </w:t>
      </w:r>
      <w:r w:rsidR="00E65A11">
        <w:t>The</w:t>
      </w:r>
      <w:r w:rsidR="006C38A6">
        <w:t xml:space="preserve"> sample population </w:t>
      </w:r>
      <w:r w:rsidR="00E65A11">
        <w:t xml:space="preserve">of </w:t>
      </w:r>
      <w:r w:rsidR="006C38A6" w:rsidRPr="006C38A6">
        <w:t>Bradt, Dileo, and Shim, (2013)</w:t>
      </w:r>
      <w:r w:rsidR="00E65A11">
        <w:t xml:space="preserve"> was 2051 patients on which 26 trials were conducted</w:t>
      </w:r>
      <w:r w:rsidR="008312C5">
        <w:t xml:space="preserve">. It relates to the present study which studied the </w:t>
      </w:r>
      <w:r w:rsidR="007D5CD3">
        <w:t xml:space="preserve">preoperative </w:t>
      </w:r>
      <w:r w:rsidR="00FF3558">
        <w:t xml:space="preserve">patients </w:t>
      </w:r>
      <w:r w:rsidR="007D5CD3">
        <w:t>in the ambulatory clinic.</w:t>
      </w:r>
      <w:r w:rsidR="009E1771">
        <w:t xml:space="preserve"> There were no </w:t>
      </w:r>
      <w:r w:rsidR="005C52E1">
        <w:t>limi</w:t>
      </w:r>
      <w:r w:rsidR="009E1771">
        <w:t>tations in two research studies.</w:t>
      </w:r>
    </w:p>
    <w:p w:rsidR="00C4472E" w:rsidRDefault="0080352A" w:rsidP="006E0B65">
      <w:pPr>
        <w:spacing w:line="480" w:lineRule="auto"/>
        <w:ind w:firstLine="720"/>
      </w:pPr>
      <w:r w:rsidRPr="00E96C4B">
        <w:t xml:space="preserve">The research question of Cooke, Chaboyer, Schluter, </w:t>
      </w:r>
      <w:r w:rsidR="00B04C6F">
        <w:t xml:space="preserve">and </w:t>
      </w:r>
      <w:r w:rsidRPr="00E96C4B">
        <w:t xml:space="preserve">Hiratos, </w:t>
      </w:r>
      <w:r w:rsidR="00B04C6F">
        <w:t>(</w:t>
      </w:r>
      <w:r w:rsidRPr="00E96C4B">
        <w:t>2005)</w:t>
      </w:r>
      <w:r w:rsidR="00B04C6F">
        <w:t xml:space="preserve"> was </w:t>
      </w:r>
      <w:r w:rsidR="00EF1BFC" w:rsidRPr="00B04C6F">
        <w:t>to</w:t>
      </w:r>
      <w:r w:rsidR="00B04C6F" w:rsidRPr="00B04C6F">
        <w:t xml:space="preserve"> find the impact of music therapy on the anxiety of day surgical patients.</w:t>
      </w:r>
      <w:r w:rsidR="00A27C62">
        <w:t xml:space="preserve"> </w:t>
      </w:r>
      <w:r w:rsidR="00DC2342">
        <w:t>On</w:t>
      </w:r>
      <w:r w:rsidR="00971D22">
        <w:t xml:space="preserve"> the other hand, the research question of this particular study was to </w:t>
      </w:r>
      <w:r w:rsidR="007676C2">
        <w:t xml:space="preserve">study the impact of music intervention on the patients in </w:t>
      </w:r>
      <w:r w:rsidR="007676C2">
        <w:lastRenderedPageBreak/>
        <w:t>the ambulatory clinics.</w:t>
      </w:r>
      <w:r w:rsidR="006B1C38" w:rsidRPr="006B1C38">
        <w:t xml:space="preserve"> The sample population of Cooke, Chaboyer, Schluter, and Hiratos, (2005) </w:t>
      </w:r>
      <w:r w:rsidR="00E86F4E" w:rsidRPr="006B1C38">
        <w:t>was</w:t>
      </w:r>
      <w:r w:rsidR="00E86F4E" w:rsidRPr="00E86F4E">
        <w:t xml:space="preserve"> 120 randomly selected patients</w:t>
      </w:r>
      <w:r w:rsidR="0008432D">
        <w:t xml:space="preserve">, which is related to the present study </w:t>
      </w:r>
      <w:r w:rsidR="004E75C5">
        <w:t>as it also focused on the surgical patients brought to the ambulatory clinic. There were no particular limitations of the two research studies.</w:t>
      </w:r>
    </w:p>
    <w:p w:rsidR="00E96C4B" w:rsidRDefault="0080352A" w:rsidP="006E0B65">
      <w:pPr>
        <w:spacing w:line="480" w:lineRule="auto"/>
        <w:ind w:firstLine="720"/>
      </w:pPr>
      <w:r w:rsidRPr="00E96C4B">
        <w:t xml:space="preserve">The research question of </w:t>
      </w:r>
      <w:r w:rsidR="00B04C6F">
        <w:t>Kipnis, Tabak, and</w:t>
      </w:r>
      <w:r w:rsidRPr="00E96C4B">
        <w:t xml:space="preserve"> Koton, </w:t>
      </w:r>
      <w:r w:rsidR="00B04C6F" w:rsidRPr="00B04C6F">
        <w:t>(</w:t>
      </w:r>
      <w:r w:rsidRPr="00E96C4B">
        <w:t>2016</w:t>
      </w:r>
      <w:r w:rsidR="00B04C6F">
        <w:t>) was</w:t>
      </w:r>
      <w:r w:rsidR="001A7C6D" w:rsidRPr="001A7C6D">
        <w:t xml:space="preserve"> </w:t>
      </w:r>
      <w:r w:rsidR="00EF1BFC" w:rsidRPr="001A7C6D">
        <w:t>to</w:t>
      </w:r>
      <w:r w:rsidR="001A7C6D" w:rsidRPr="001A7C6D">
        <w:t xml:space="preserve"> find the impact of backgroun</w:t>
      </w:r>
      <w:r w:rsidR="004E75C5">
        <w:t>d music on preoperative anxiety</w:t>
      </w:r>
      <w:r w:rsidR="00A26E38">
        <w:t xml:space="preserve">, which is related to the present study </w:t>
      </w:r>
      <w:r w:rsidR="00B052AF">
        <w:t xml:space="preserve">as it also focused on studying the impact of </w:t>
      </w:r>
      <w:r w:rsidR="005D2CDF">
        <w:t xml:space="preserve">music therapy on anxiety among the preoperative patients. </w:t>
      </w:r>
      <w:r w:rsidR="00D173AC">
        <w:t xml:space="preserve">The sample population of </w:t>
      </w:r>
      <w:r w:rsidR="006B1C38" w:rsidRPr="006B1C38">
        <w:t>Kipnis, Tabak, and Koton, (2016)</w:t>
      </w:r>
      <w:r w:rsidR="006B1C38">
        <w:t xml:space="preserve"> was </w:t>
      </w:r>
      <w:r w:rsidR="00E86F4E" w:rsidRPr="00E86F4E">
        <w:t>159 surgery patients.</w:t>
      </w:r>
      <w:r w:rsidR="005D2CDF">
        <w:t xml:space="preserve"> </w:t>
      </w:r>
      <w:r w:rsidR="00C35C68">
        <w:t>However</w:t>
      </w:r>
      <w:r w:rsidR="005D2CDF">
        <w:t xml:space="preserve">, the sample population of the present study was randomly selected, and preoperative patients </w:t>
      </w:r>
      <w:r w:rsidR="00C35C68">
        <w:t>i</w:t>
      </w:r>
      <w:r w:rsidR="005D2CDF">
        <w:t xml:space="preserve">n the ambulatory clinic were </w:t>
      </w:r>
      <w:r w:rsidR="00C35C68">
        <w:t>studied</w:t>
      </w:r>
      <w:r w:rsidR="005D2CDF">
        <w:t>.</w:t>
      </w:r>
      <w:r w:rsidR="00C35C68">
        <w:t xml:space="preserve"> The</w:t>
      </w:r>
      <w:r w:rsidR="00B5322E">
        <w:t>re</w:t>
      </w:r>
      <w:r w:rsidR="00C35C68">
        <w:t xml:space="preserve"> </w:t>
      </w:r>
      <w:r w:rsidR="00B5322E">
        <w:t xml:space="preserve">was no </w:t>
      </w:r>
      <w:r w:rsidR="00C35C68">
        <w:t>limitation</w:t>
      </w:r>
      <w:r w:rsidR="00B5322E">
        <w:t xml:space="preserve"> on</w:t>
      </w:r>
      <w:r w:rsidR="00C35C68">
        <w:t xml:space="preserve"> the two research</w:t>
      </w:r>
      <w:r w:rsidR="00B5322E">
        <w:t xml:space="preserve"> studies.</w:t>
      </w:r>
    </w:p>
    <w:p w:rsidR="00E96C4B" w:rsidRDefault="0080352A" w:rsidP="006E0B65">
      <w:pPr>
        <w:spacing w:line="480" w:lineRule="auto"/>
        <w:ind w:firstLine="720"/>
      </w:pPr>
      <w:r w:rsidRPr="00E96C4B">
        <w:t xml:space="preserve">The research question </w:t>
      </w:r>
      <w:r w:rsidR="001A7C6D" w:rsidRPr="00E96C4B">
        <w:t>of</w:t>
      </w:r>
      <w:r w:rsidR="001A7C6D">
        <w:t xml:space="preserve"> </w:t>
      </w:r>
      <w:r w:rsidR="00B04C6F">
        <w:t>Labrague and</w:t>
      </w:r>
      <w:r w:rsidRPr="00E96C4B">
        <w:t xml:space="preserve"> McEnroe-Petitte, </w:t>
      </w:r>
      <w:r w:rsidR="00B04C6F" w:rsidRPr="00B04C6F">
        <w:t>(</w:t>
      </w:r>
      <w:r w:rsidR="00B04C6F">
        <w:t>2016) was</w:t>
      </w:r>
      <w:r w:rsidR="001A7C6D" w:rsidRPr="001A7C6D">
        <w:t xml:space="preserve"> </w:t>
      </w:r>
      <w:r w:rsidR="00EF1BFC" w:rsidRPr="001A7C6D">
        <w:t>to</w:t>
      </w:r>
      <w:r w:rsidR="001A7C6D" w:rsidRPr="001A7C6D">
        <w:t xml:space="preserve"> find the impact of music on women undergoing gynecologic surgery</w:t>
      </w:r>
      <w:r w:rsidR="00110F4B">
        <w:t>.</w:t>
      </w:r>
      <w:r w:rsidR="006B1C38" w:rsidRPr="006B1C38">
        <w:t xml:space="preserve"> </w:t>
      </w:r>
      <w:r w:rsidR="008F7C51">
        <w:t xml:space="preserve">The comparison with the present research study reveals that it did not focus on the gender-specific patient population. </w:t>
      </w:r>
      <w:r w:rsidR="006B1C38" w:rsidRPr="006B1C38">
        <w:t>The sample population of Labrague and McEnroe-Petitte, (2016)</w:t>
      </w:r>
      <w:r w:rsidR="006B1C38">
        <w:t xml:space="preserve"> </w:t>
      </w:r>
      <w:r w:rsidR="00E86F4E">
        <w:t>was</w:t>
      </w:r>
      <w:r w:rsidR="00E86F4E" w:rsidRPr="00E86F4E">
        <w:t xml:space="preserve"> 97 women undergoing gynecologic surgery</w:t>
      </w:r>
      <w:r w:rsidR="008F7C51">
        <w:t xml:space="preserve">, which compares to the present study focusing on patients of any gender. The limitations of the two studies are that one only focused on the female population while </w:t>
      </w:r>
      <w:r w:rsidR="004F2BC7">
        <w:t>the other studied both populations.</w:t>
      </w:r>
    </w:p>
    <w:p w:rsidR="00E96C4B" w:rsidRDefault="0080352A" w:rsidP="006E0B65">
      <w:pPr>
        <w:spacing w:line="480" w:lineRule="auto"/>
        <w:ind w:firstLine="720"/>
      </w:pPr>
      <w:r w:rsidRPr="00E96C4B">
        <w:t xml:space="preserve">The research question of </w:t>
      </w:r>
      <w:r w:rsidR="00B04C6F">
        <w:t>Pittman and</w:t>
      </w:r>
      <w:r w:rsidRPr="00E96C4B">
        <w:t xml:space="preserve"> Kridli, </w:t>
      </w:r>
      <w:r w:rsidR="00B04C6F" w:rsidRPr="00B04C6F">
        <w:t>(</w:t>
      </w:r>
      <w:r w:rsidR="00B04C6F">
        <w:t xml:space="preserve">2011) was </w:t>
      </w:r>
      <w:r w:rsidR="00EF1BFC">
        <w:t>to find the i</w:t>
      </w:r>
      <w:r w:rsidR="001A7C6D" w:rsidRPr="001A7C6D">
        <w:t>mpact of music therapy on reducing preoperative anxiety.</w:t>
      </w:r>
      <w:r w:rsidR="006B1C38" w:rsidRPr="006B1C38">
        <w:t xml:space="preserve"> </w:t>
      </w:r>
      <w:r w:rsidR="004F2BC7">
        <w:t xml:space="preserve">The research question of the present study is similar to it, as it also intended to find the impact of music therapy on preoperative patients. </w:t>
      </w:r>
      <w:r w:rsidR="006B1C38" w:rsidRPr="006B1C38">
        <w:t>The sample population of Pittman and Kridli, (2011)</w:t>
      </w:r>
      <w:r w:rsidR="006B1C38">
        <w:t xml:space="preserve"> </w:t>
      </w:r>
      <w:r w:rsidR="006C31B8">
        <w:t>was</w:t>
      </w:r>
      <w:r w:rsidR="006C31B8" w:rsidRPr="006C31B8">
        <w:t xml:space="preserve"> 11 articles</w:t>
      </w:r>
      <w:r w:rsidR="006C31B8">
        <w:t xml:space="preserve"> which followed</w:t>
      </w:r>
      <w:r w:rsidR="006C31B8" w:rsidRPr="006C31B8">
        <w:t xml:space="preserve"> the </w:t>
      </w:r>
      <w:r w:rsidR="006C31B8">
        <w:t>evaluation criteria.</w:t>
      </w:r>
      <w:r w:rsidR="004F2BC7">
        <w:t xml:space="preserve"> The comparison of sample population reveals that one focused on the existing data, while the other conducted primary research and observed the patients population in an ambulatory clinic. </w:t>
      </w:r>
      <w:r w:rsidR="004F2BC7">
        <w:lastRenderedPageBreak/>
        <w:t xml:space="preserve">The comparison of the limitation of two studies reveals that </w:t>
      </w:r>
      <w:r w:rsidR="00517200" w:rsidRPr="00517200">
        <w:t>Pittman and Kridli, (2011)</w:t>
      </w:r>
      <w:r w:rsidR="00517200">
        <w:t xml:space="preserve"> </w:t>
      </w:r>
      <w:r w:rsidR="00087952">
        <w:t>derived their results on the basis of evidence and not an actual observation</w:t>
      </w:r>
      <w:r w:rsidR="00CD687D">
        <w:t>.</w:t>
      </w:r>
    </w:p>
    <w:p w:rsidR="00E96C4B" w:rsidRDefault="0080352A" w:rsidP="006E0B65">
      <w:pPr>
        <w:spacing w:line="480" w:lineRule="auto"/>
        <w:ind w:firstLine="720"/>
      </w:pPr>
      <w:r w:rsidRPr="00E96C4B">
        <w:t>The research question of</w:t>
      </w:r>
      <w:r w:rsidRPr="00E96C4B">
        <w:t xml:space="preserve"> </w:t>
      </w:r>
      <w:r w:rsidR="00B04C6F">
        <w:t>Thompson, Moe, and</w:t>
      </w:r>
      <w:r w:rsidRPr="00E96C4B">
        <w:t xml:space="preserve"> Lewis, </w:t>
      </w:r>
      <w:r w:rsidR="00B04C6F" w:rsidRPr="00B04C6F">
        <w:t>(</w:t>
      </w:r>
      <w:r w:rsidR="00B04C6F">
        <w:t>2014) was</w:t>
      </w:r>
      <w:r w:rsidR="00EF1BFC">
        <w:t xml:space="preserve"> to find the</w:t>
      </w:r>
      <w:r w:rsidR="00B04C6F">
        <w:t xml:space="preserve"> </w:t>
      </w:r>
      <w:r w:rsidR="00EF1BFC">
        <w:t>i</w:t>
      </w:r>
      <w:r w:rsidR="00EF1BFC" w:rsidRPr="00EF1BFC">
        <w:t>mpact of music therapy on preoperative anxiety</w:t>
      </w:r>
      <w:r w:rsidR="00CD687D">
        <w:t xml:space="preserve">, which is similar to the present research study. </w:t>
      </w:r>
      <w:r w:rsidR="006B1C38" w:rsidRPr="006B1C38">
        <w:t>The sample population of Thompson, Moe, and Lewis, (2014)</w:t>
      </w:r>
      <w:r w:rsidR="006B1C38">
        <w:t xml:space="preserve"> </w:t>
      </w:r>
      <w:r w:rsidR="006C31B8">
        <w:t>was</w:t>
      </w:r>
      <w:r w:rsidR="006C31B8" w:rsidRPr="006C31B8">
        <w:t xml:space="preserve"> 137 patients</w:t>
      </w:r>
      <w:r w:rsidR="00CD687D">
        <w:t xml:space="preserve">, while the sample population of the present study was randomly selected </w:t>
      </w:r>
      <w:r w:rsidR="00F178D1">
        <w:t>preoperative</w:t>
      </w:r>
      <w:r w:rsidR="00CD687D">
        <w:t xml:space="preserve"> patient brought to the ambulatory clinic.</w:t>
      </w:r>
      <w:r w:rsidR="001E1DDF">
        <w:t xml:space="preserve"> There was no particular </w:t>
      </w:r>
      <w:r w:rsidR="00F72710">
        <w:t>limitation</w:t>
      </w:r>
      <w:r w:rsidR="001E1DDF">
        <w:t xml:space="preserve"> of the two research studies.</w:t>
      </w:r>
    </w:p>
    <w:p w:rsidR="00454DEB" w:rsidRDefault="0080352A" w:rsidP="006E0B65">
      <w:pPr>
        <w:spacing w:line="480" w:lineRule="auto"/>
        <w:ind w:firstLine="720"/>
      </w:pPr>
      <w:r w:rsidRPr="00E96C4B">
        <w:t>The research question of Uğraş, Yıldırım, Yüksel, Öztürkçü, Kuzd</w:t>
      </w:r>
      <w:r w:rsidRPr="00E96C4B">
        <w:t xml:space="preserve">ere, </w:t>
      </w:r>
      <w:r w:rsidR="00B04C6F">
        <w:t xml:space="preserve">and </w:t>
      </w:r>
      <w:r w:rsidRPr="00E96C4B">
        <w:t xml:space="preserve">Öztekin, </w:t>
      </w:r>
      <w:r w:rsidR="00B04C6F" w:rsidRPr="00B04C6F">
        <w:t>(</w:t>
      </w:r>
      <w:r w:rsidR="00B04C6F">
        <w:t xml:space="preserve">2018) was </w:t>
      </w:r>
      <w:r w:rsidR="00EF1BFC">
        <w:t>to find the i</w:t>
      </w:r>
      <w:r w:rsidR="00EF1BFC" w:rsidRPr="00E96C4B">
        <w:t>mpact</w:t>
      </w:r>
      <w:r w:rsidR="00EF1BFC" w:rsidRPr="00EF1BFC">
        <w:t xml:space="preserve"> of different types of music on preo</w:t>
      </w:r>
      <w:r w:rsidR="00F72710">
        <w:t xml:space="preserve">perative anxiety among patients, which is a </w:t>
      </w:r>
      <w:r w:rsidR="00B03114">
        <w:t>bit</w:t>
      </w:r>
      <w:r w:rsidR="00F72710">
        <w:t xml:space="preserve"> different a</w:t>
      </w:r>
      <w:r w:rsidR="00B03114">
        <w:t>s compared to the present</w:t>
      </w:r>
      <w:r w:rsidR="00F72710">
        <w:t xml:space="preserve"> study, which only focused on the </w:t>
      </w:r>
      <w:r w:rsidR="00B03114">
        <w:t>impact o</w:t>
      </w:r>
      <w:r w:rsidR="00F72710">
        <w:t xml:space="preserve">f </w:t>
      </w:r>
      <w:r w:rsidR="00B03114">
        <w:t>music</w:t>
      </w:r>
      <w:r w:rsidR="00F72710">
        <w:t xml:space="preserve"> </w:t>
      </w:r>
      <w:r w:rsidR="00B03114">
        <w:t>therapy</w:t>
      </w:r>
      <w:r w:rsidR="00F72710">
        <w:t xml:space="preserve"> on the preoperative patients and not on the type of music.</w:t>
      </w:r>
      <w:r w:rsidR="00B03114">
        <w:t xml:space="preserve"> </w:t>
      </w:r>
      <w:r w:rsidR="006B1C38" w:rsidRPr="006B1C38">
        <w:t>The sample population of</w:t>
      </w:r>
      <w:r w:rsidR="00A367AE" w:rsidRPr="00A367AE">
        <w:t xml:space="preserve"> Uğraş et al. (2018)</w:t>
      </w:r>
      <w:r w:rsidRPr="00454DEB">
        <w:t xml:space="preserve"> </w:t>
      </w:r>
      <w:r w:rsidR="00B03114">
        <w:t xml:space="preserve">was </w:t>
      </w:r>
      <w:r w:rsidRPr="00454DEB">
        <w:t>180 patients</w:t>
      </w:r>
      <w:r w:rsidR="00B03114">
        <w:t>, while that of the present study was randomly selected patients</w:t>
      </w:r>
      <w:r w:rsidR="00D30B87">
        <w:t xml:space="preserve"> in the ambulatory clinic.</w:t>
      </w:r>
      <w:r w:rsidR="00297523">
        <w:t xml:space="preserve"> There was no particular limitation of the two research studies.</w:t>
      </w:r>
    </w:p>
    <w:p w:rsidR="00E96C4B" w:rsidRDefault="0080352A" w:rsidP="006E0B65">
      <w:pPr>
        <w:spacing w:line="480" w:lineRule="auto"/>
        <w:ind w:firstLine="720"/>
      </w:pPr>
      <w:r w:rsidRPr="00E96C4B">
        <w:t>The research</w:t>
      </w:r>
      <w:r w:rsidRPr="00E96C4B">
        <w:t xml:space="preserve"> question of Wakim, Smith, </w:t>
      </w:r>
      <w:r w:rsidR="00B04C6F">
        <w:t xml:space="preserve">and </w:t>
      </w:r>
      <w:r w:rsidRPr="00E96C4B">
        <w:t xml:space="preserve">Guinn, </w:t>
      </w:r>
      <w:r w:rsidR="00B04C6F" w:rsidRPr="00B04C6F">
        <w:t>(</w:t>
      </w:r>
      <w:r w:rsidR="00B04C6F">
        <w:t xml:space="preserve">2010) was </w:t>
      </w:r>
      <w:r w:rsidR="00EF1BFC" w:rsidRPr="00EF1BFC">
        <w:t>to find the efficacy of music therapy</w:t>
      </w:r>
      <w:r w:rsidR="00297523">
        <w:t xml:space="preserve">, which is comparable to the present study which also focused on the same research question. </w:t>
      </w:r>
      <w:r w:rsidR="006B1C38" w:rsidRPr="006B1C38">
        <w:t>The sample population of</w:t>
      </w:r>
      <w:r w:rsidR="008862F8" w:rsidRPr="008862F8">
        <w:t xml:space="preserve"> Wakim, Smith, and Guinn, (2010) was</w:t>
      </w:r>
      <w:r w:rsidR="00297523">
        <w:t xml:space="preserve"> existing literature, while the present study focused on observing the patient in the ambulatory clinic. The limitation of the study </w:t>
      </w:r>
      <w:r w:rsidR="00297523" w:rsidRPr="00297523">
        <w:t>Wakim, Smith, and Guinn, (2010) was</w:t>
      </w:r>
      <w:r w:rsidR="00297523">
        <w:t xml:space="preserve"> that it focused on the existing </w:t>
      </w:r>
      <w:r w:rsidR="006253ED">
        <w:t>research and</w:t>
      </w:r>
      <w:r w:rsidR="00297523">
        <w:t xml:space="preserve"> based the results on evidence and not observation.</w:t>
      </w:r>
    </w:p>
    <w:p w:rsidR="00536AAE" w:rsidRDefault="0080352A" w:rsidP="006E0B65">
      <w:pPr>
        <w:spacing w:line="480" w:lineRule="auto"/>
        <w:ind w:firstLine="720"/>
      </w:pPr>
      <w:r>
        <w:t>The lite</w:t>
      </w:r>
      <w:r>
        <w:t xml:space="preserve">rature review of the research studies, as well as their comparison with the present research study,  reveals that </w:t>
      </w:r>
      <w:r w:rsidR="00950885">
        <w:t xml:space="preserve">finding the impact of music therapy on the preoperative patients is the major concern of the researchers and the </w:t>
      </w:r>
      <w:r w:rsidR="0075211A">
        <w:t>therapy</w:t>
      </w:r>
      <w:r w:rsidR="00950885">
        <w:t xml:space="preserve"> has proved effective as well.</w:t>
      </w:r>
      <w:r w:rsidR="001B123E">
        <w:t xml:space="preserve"> </w:t>
      </w:r>
      <w:r w:rsidR="006E0B65">
        <w:t>The</w:t>
      </w:r>
      <w:r w:rsidR="001B123E">
        <w:t xml:space="preserve"> </w:t>
      </w:r>
      <w:r w:rsidR="001B123E">
        <w:lastRenderedPageBreak/>
        <w:t xml:space="preserve">recommendations for further research are that the </w:t>
      </w:r>
      <w:r w:rsidR="006E0B65">
        <w:t>researchers</w:t>
      </w:r>
      <w:r w:rsidR="001B123E">
        <w:t xml:space="preserve"> should focus on a </w:t>
      </w:r>
      <w:r w:rsidR="006E0B65">
        <w:t>particular</w:t>
      </w:r>
      <w:r w:rsidR="001B123E">
        <w:t xml:space="preserve"> age group and gender, in </w:t>
      </w:r>
      <w:r w:rsidR="006E0B65">
        <w:t>order</w:t>
      </w:r>
      <w:r w:rsidR="001B123E">
        <w:t xml:space="preserve"> to explore the </w:t>
      </w:r>
      <w:r w:rsidR="006E0B65">
        <w:t>differences</w:t>
      </w:r>
      <w:r w:rsidR="00237882">
        <w:t xml:space="preserve">. </w:t>
      </w:r>
      <w:r w:rsidR="006E0B65">
        <w:t>Moreover,</w:t>
      </w:r>
      <w:r w:rsidR="00237882">
        <w:t xml:space="preserve"> they should </w:t>
      </w:r>
      <w:r w:rsidR="006E0B65">
        <w:t xml:space="preserve">also consider </w:t>
      </w:r>
      <w:r w:rsidR="00237882">
        <w:t xml:space="preserve">the choice of patients in music and its </w:t>
      </w:r>
      <w:r w:rsidR="006E0B65">
        <w:t>impact</w:t>
      </w:r>
      <w:r w:rsidR="00237882">
        <w:t xml:space="preserve"> on anxiety level.</w:t>
      </w:r>
    </w:p>
    <w:p w:rsidR="00944E77" w:rsidRDefault="0080352A" w:rsidP="006E0B65">
      <w:pPr>
        <w:spacing w:line="480" w:lineRule="auto"/>
      </w:pPr>
      <w:r>
        <w:br w:type="page"/>
      </w:r>
      <w:bookmarkStart w:id="0" w:name="_GoBack"/>
      <w:bookmarkEnd w:id="0"/>
    </w:p>
    <w:p w:rsidR="006F6E6F" w:rsidRDefault="0080352A" w:rsidP="006E0B65">
      <w:pPr>
        <w:spacing w:line="480" w:lineRule="auto"/>
      </w:pPr>
      <w:r>
        <w:lastRenderedPageBreak/>
        <w:t>References</w:t>
      </w:r>
    </w:p>
    <w:p w:rsidR="00944E77" w:rsidRPr="00944E77" w:rsidRDefault="0080352A" w:rsidP="006E0B65">
      <w:pPr>
        <w:spacing w:after="0" w:line="480" w:lineRule="auto"/>
        <w:ind w:left="720" w:hanging="720"/>
        <w:rPr>
          <w:rFonts w:eastAsia="Times New Roman" w:cs="Times New Roman"/>
          <w:szCs w:val="20"/>
        </w:rPr>
      </w:pPr>
      <w:r w:rsidRPr="00944E77">
        <w:rPr>
          <w:rFonts w:eastAsia="Times New Roman" w:cs="Times New Roman"/>
          <w:szCs w:val="20"/>
        </w:rPr>
        <w:t>Bradt, J., Dileo, C., &amp; Shim, M. (2013). Music interventions for preoperative anxiety. </w:t>
      </w:r>
      <w:r w:rsidRPr="00944E77">
        <w:rPr>
          <w:rFonts w:eastAsia="Times New Roman" w:cs="Times New Roman"/>
          <w:i/>
          <w:iCs/>
          <w:szCs w:val="20"/>
        </w:rPr>
        <w:t>Cochrane Database of Systematic Reviews</w:t>
      </w:r>
      <w:r w:rsidRPr="00944E77">
        <w:rPr>
          <w:rFonts w:eastAsia="Times New Roman" w:cs="Times New Roman"/>
          <w:szCs w:val="20"/>
        </w:rPr>
        <w:t>, (6).</w:t>
      </w:r>
    </w:p>
    <w:p w:rsidR="00944E77" w:rsidRPr="00944E77" w:rsidRDefault="0080352A" w:rsidP="006E0B65">
      <w:pPr>
        <w:spacing w:after="0" w:line="480" w:lineRule="auto"/>
        <w:ind w:left="720" w:hanging="720"/>
        <w:rPr>
          <w:rFonts w:eastAsia="Times New Roman" w:cs="Times New Roman"/>
          <w:szCs w:val="20"/>
        </w:rPr>
      </w:pPr>
      <w:r w:rsidRPr="00944E77">
        <w:rPr>
          <w:rFonts w:eastAsia="Times New Roman" w:cs="Times New Roman"/>
          <w:szCs w:val="20"/>
        </w:rPr>
        <w:t>Cooke, M., Chaboyer, W., Schluter, P., &amp; Hiratos, M. (2005). The effect of music</w:t>
      </w:r>
      <w:r w:rsidRPr="00944E77">
        <w:rPr>
          <w:rFonts w:eastAsia="Times New Roman" w:cs="Times New Roman"/>
          <w:szCs w:val="20"/>
        </w:rPr>
        <w:t xml:space="preserve"> on preoperative anxiety in day surgery. </w:t>
      </w:r>
      <w:r w:rsidRPr="00944E77">
        <w:rPr>
          <w:rFonts w:eastAsia="Times New Roman" w:cs="Times New Roman"/>
          <w:i/>
          <w:iCs/>
          <w:szCs w:val="20"/>
        </w:rPr>
        <w:t>Journal of advanced nursing</w:t>
      </w:r>
      <w:r w:rsidRPr="00944E77">
        <w:rPr>
          <w:rFonts w:eastAsia="Times New Roman" w:cs="Times New Roman"/>
          <w:szCs w:val="20"/>
        </w:rPr>
        <w:t>, </w:t>
      </w:r>
      <w:r w:rsidRPr="00944E77">
        <w:rPr>
          <w:rFonts w:eastAsia="Times New Roman" w:cs="Times New Roman"/>
          <w:i/>
          <w:iCs/>
          <w:szCs w:val="20"/>
        </w:rPr>
        <w:t>52</w:t>
      </w:r>
      <w:r w:rsidRPr="00944E77">
        <w:rPr>
          <w:rFonts w:eastAsia="Times New Roman" w:cs="Times New Roman"/>
          <w:szCs w:val="20"/>
        </w:rPr>
        <w:t>(1), 47-55.</w:t>
      </w:r>
    </w:p>
    <w:p w:rsidR="00944E77" w:rsidRPr="00944E77" w:rsidRDefault="0080352A" w:rsidP="006E0B65">
      <w:pPr>
        <w:spacing w:after="0" w:line="480" w:lineRule="auto"/>
        <w:ind w:left="720" w:hanging="720"/>
        <w:rPr>
          <w:rFonts w:eastAsia="Times New Roman" w:cs="Times New Roman"/>
          <w:szCs w:val="20"/>
        </w:rPr>
      </w:pPr>
      <w:r w:rsidRPr="00944E77">
        <w:rPr>
          <w:rFonts w:eastAsia="Times New Roman" w:cs="Times New Roman"/>
          <w:szCs w:val="20"/>
        </w:rPr>
        <w:t>Kipnis, G., Tabak, N., &amp; Koton, S. (2016). Background music playback in the preoperative setting: does it reduce the level of preoperative anxiety among candidates for elec</w:t>
      </w:r>
      <w:r w:rsidRPr="00944E77">
        <w:rPr>
          <w:rFonts w:eastAsia="Times New Roman" w:cs="Times New Roman"/>
          <w:szCs w:val="20"/>
        </w:rPr>
        <w:t>tive surgery?. </w:t>
      </w:r>
      <w:r w:rsidRPr="00944E77">
        <w:rPr>
          <w:rFonts w:eastAsia="Times New Roman" w:cs="Times New Roman"/>
          <w:i/>
          <w:iCs/>
          <w:szCs w:val="20"/>
        </w:rPr>
        <w:t>Journal of PeriAnesthesia Nursing</w:t>
      </w:r>
      <w:r w:rsidRPr="00944E77">
        <w:rPr>
          <w:rFonts w:eastAsia="Times New Roman" w:cs="Times New Roman"/>
          <w:szCs w:val="20"/>
        </w:rPr>
        <w:t>, </w:t>
      </w:r>
      <w:r w:rsidRPr="00944E77">
        <w:rPr>
          <w:rFonts w:eastAsia="Times New Roman" w:cs="Times New Roman"/>
          <w:i/>
          <w:iCs/>
          <w:szCs w:val="20"/>
        </w:rPr>
        <w:t>31</w:t>
      </w:r>
      <w:r w:rsidRPr="00944E77">
        <w:rPr>
          <w:rFonts w:eastAsia="Times New Roman" w:cs="Times New Roman"/>
          <w:szCs w:val="20"/>
        </w:rPr>
        <w:t>(3), 209-216.</w:t>
      </w:r>
    </w:p>
    <w:p w:rsidR="00944E77" w:rsidRPr="00944E77" w:rsidRDefault="0080352A" w:rsidP="006E0B65">
      <w:pPr>
        <w:spacing w:after="0" w:line="480" w:lineRule="auto"/>
        <w:ind w:left="720" w:hanging="720"/>
        <w:rPr>
          <w:rFonts w:eastAsia="Times New Roman" w:cs="Times New Roman"/>
          <w:szCs w:val="20"/>
        </w:rPr>
      </w:pPr>
      <w:r w:rsidRPr="00944E77">
        <w:rPr>
          <w:rFonts w:eastAsia="Times New Roman" w:cs="Times New Roman"/>
          <w:szCs w:val="20"/>
        </w:rPr>
        <w:t>Labrague, L. J., &amp; McEnroe-Petitte, D. M. (2016). Influence of music on preoperative anxiety and physiologic parameters in women undergoing gynecologic surgery. </w:t>
      </w:r>
      <w:r w:rsidRPr="00944E77">
        <w:rPr>
          <w:rFonts w:eastAsia="Times New Roman" w:cs="Times New Roman"/>
          <w:i/>
          <w:iCs/>
          <w:szCs w:val="20"/>
        </w:rPr>
        <w:t>Clinical nursing research</w:t>
      </w:r>
      <w:r w:rsidRPr="00944E77">
        <w:rPr>
          <w:rFonts w:eastAsia="Times New Roman" w:cs="Times New Roman"/>
          <w:szCs w:val="20"/>
        </w:rPr>
        <w:t>, </w:t>
      </w:r>
      <w:r w:rsidRPr="00944E77">
        <w:rPr>
          <w:rFonts w:eastAsia="Times New Roman" w:cs="Times New Roman"/>
          <w:i/>
          <w:iCs/>
          <w:szCs w:val="20"/>
        </w:rPr>
        <w:t>25</w:t>
      </w:r>
      <w:r w:rsidRPr="00944E77">
        <w:rPr>
          <w:rFonts w:eastAsia="Times New Roman" w:cs="Times New Roman"/>
          <w:szCs w:val="20"/>
        </w:rPr>
        <w:t>(2), 157-173.</w:t>
      </w:r>
    </w:p>
    <w:p w:rsidR="00944E77" w:rsidRPr="00944E77" w:rsidRDefault="0080352A" w:rsidP="006E0B65">
      <w:pPr>
        <w:spacing w:after="0" w:line="480" w:lineRule="auto"/>
        <w:ind w:left="720" w:hanging="720"/>
        <w:rPr>
          <w:rFonts w:eastAsia="Times New Roman" w:cs="Times New Roman"/>
          <w:szCs w:val="20"/>
        </w:rPr>
      </w:pPr>
      <w:r w:rsidRPr="00944E77">
        <w:rPr>
          <w:rFonts w:eastAsia="Times New Roman" w:cs="Times New Roman"/>
          <w:szCs w:val="20"/>
        </w:rPr>
        <w:t>Pittman, S., &amp; Kridli, S. (2011). Music intervention and preoperative anxiety: an integrative review. </w:t>
      </w:r>
      <w:r w:rsidRPr="00944E77">
        <w:rPr>
          <w:rFonts w:eastAsia="Times New Roman" w:cs="Times New Roman"/>
          <w:i/>
          <w:iCs/>
          <w:szCs w:val="20"/>
        </w:rPr>
        <w:t>International nursing review</w:t>
      </w:r>
      <w:r w:rsidRPr="00944E77">
        <w:rPr>
          <w:rFonts w:eastAsia="Times New Roman" w:cs="Times New Roman"/>
          <w:szCs w:val="20"/>
        </w:rPr>
        <w:t>, </w:t>
      </w:r>
      <w:r w:rsidRPr="00944E77">
        <w:rPr>
          <w:rFonts w:eastAsia="Times New Roman" w:cs="Times New Roman"/>
          <w:i/>
          <w:iCs/>
          <w:szCs w:val="20"/>
        </w:rPr>
        <w:t>58</w:t>
      </w:r>
      <w:r w:rsidRPr="00944E77">
        <w:rPr>
          <w:rFonts w:eastAsia="Times New Roman" w:cs="Times New Roman"/>
          <w:szCs w:val="20"/>
        </w:rPr>
        <w:t>(2), 157-163.</w:t>
      </w:r>
    </w:p>
    <w:p w:rsidR="00944E77" w:rsidRPr="00944E77" w:rsidRDefault="0080352A" w:rsidP="006E0B65">
      <w:pPr>
        <w:spacing w:after="0" w:line="480" w:lineRule="auto"/>
        <w:ind w:left="720" w:hanging="720"/>
        <w:rPr>
          <w:rFonts w:eastAsia="Times New Roman" w:cs="Times New Roman"/>
          <w:szCs w:val="20"/>
        </w:rPr>
      </w:pPr>
      <w:r w:rsidRPr="00944E77">
        <w:rPr>
          <w:rFonts w:eastAsia="Times New Roman" w:cs="Times New Roman"/>
          <w:szCs w:val="20"/>
        </w:rPr>
        <w:t>Thompson, M., Moe, K., &amp; Lewis, C. P. (2014). The effects of music on diminishing anxiety amon</w:t>
      </w:r>
      <w:r w:rsidRPr="00944E77">
        <w:rPr>
          <w:rFonts w:eastAsia="Times New Roman" w:cs="Times New Roman"/>
          <w:szCs w:val="20"/>
        </w:rPr>
        <w:t>g preoperative patients. </w:t>
      </w:r>
      <w:r w:rsidRPr="00944E77">
        <w:rPr>
          <w:rFonts w:eastAsia="Times New Roman" w:cs="Times New Roman"/>
          <w:i/>
          <w:iCs/>
          <w:szCs w:val="20"/>
        </w:rPr>
        <w:t>Journal of Radiology Nursing</w:t>
      </w:r>
      <w:r w:rsidRPr="00944E77">
        <w:rPr>
          <w:rFonts w:eastAsia="Times New Roman" w:cs="Times New Roman"/>
          <w:szCs w:val="20"/>
        </w:rPr>
        <w:t>, </w:t>
      </w:r>
      <w:r w:rsidRPr="00944E77">
        <w:rPr>
          <w:rFonts w:eastAsia="Times New Roman" w:cs="Times New Roman"/>
          <w:i/>
          <w:iCs/>
          <w:szCs w:val="20"/>
        </w:rPr>
        <w:t>33</w:t>
      </w:r>
      <w:r w:rsidRPr="00944E77">
        <w:rPr>
          <w:rFonts w:eastAsia="Times New Roman" w:cs="Times New Roman"/>
          <w:szCs w:val="20"/>
        </w:rPr>
        <w:t>(4), 199-202.</w:t>
      </w:r>
    </w:p>
    <w:p w:rsidR="00944E77" w:rsidRPr="00944E77" w:rsidRDefault="0080352A" w:rsidP="006E0B65">
      <w:pPr>
        <w:spacing w:after="0" w:line="480" w:lineRule="auto"/>
        <w:ind w:left="720" w:hanging="720"/>
        <w:rPr>
          <w:rFonts w:eastAsia="Times New Roman" w:cs="Times New Roman"/>
          <w:szCs w:val="20"/>
        </w:rPr>
      </w:pPr>
      <w:r w:rsidRPr="00944E77">
        <w:rPr>
          <w:rFonts w:eastAsia="Times New Roman" w:cs="Times New Roman"/>
          <w:szCs w:val="20"/>
        </w:rPr>
        <w:t>Uğraş, G. A., Yıldırım, G., Yüksel, S., Öztürkçü, Y., Kuzdere, M., &amp; Öztekin, S. D. (2018). The effect of different types of music on patients' preoperative anxiety: A randomized contro</w:t>
      </w:r>
      <w:r w:rsidRPr="00944E77">
        <w:rPr>
          <w:rFonts w:eastAsia="Times New Roman" w:cs="Times New Roman"/>
          <w:szCs w:val="20"/>
        </w:rPr>
        <w:t>lled trial. </w:t>
      </w:r>
      <w:r w:rsidRPr="00944E77">
        <w:rPr>
          <w:rFonts w:eastAsia="Times New Roman" w:cs="Times New Roman"/>
          <w:i/>
          <w:iCs/>
          <w:szCs w:val="20"/>
        </w:rPr>
        <w:t>Complementary therapies in clinical practice</w:t>
      </w:r>
      <w:r w:rsidRPr="00944E77">
        <w:rPr>
          <w:rFonts w:eastAsia="Times New Roman" w:cs="Times New Roman"/>
          <w:szCs w:val="20"/>
        </w:rPr>
        <w:t>, </w:t>
      </w:r>
      <w:r w:rsidRPr="00944E77">
        <w:rPr>
          <w:rFonts w:eastAsia="Times New Roman" w:cs="Times New Roman"/>
          <w:i/>
          <w:iCs/>
          <w:szCs w:val="20"/>
        </w:rPr>
        <w:t>31</w:t>
      </w:r>
      <w:r w:rsidRPr="00944E77">
        <w:rPr>
          <w:rFonts w:eastAsia="Times New Roman" w:cs="Times New Roman"/>
          <w:szCs w:val="20"/>
        </w:rPr>
        <w:t>, 158-163.</w:t>
      </w:r>
    </w:p>
    <w:p w:rsidR="00944E77" w:rsidRPr="00944E77" w:rsidRDefault="0080352A" w:rsidP="006E0B65">
      <w:pPr>
        <w:spacing w:after="0" w:line="480" w:lineRule="auto"/>
        <w:ind w:left="720" w:hanging="720"/>
        <w:rPr>
          <w:rFonts w:eastAsia="Times New Roman" w:cs="Times New Roman"/>
          <w:szCs w:val="20"/>
        </w:rPr>
      </w:pPr>
      <w:r w:rsidRPr="00944E77">
        <w:rPr>
          <w:rFonts w:eastAsia="Times New Roman" w:cs="Times New Roman"/>
          <w:szCs w:val="20"/>
        </w:rPr>
        <w:t>Wakim, J. H., Smith, S., &amp; Guinn, C. (2010). The efficacy of music therapy. </w:t>
      </w:r>
      <w:r w:rsidRPr="00944E77">
        <w:rPr>
          <w:rFonts w:eastAsia="Times New Roman" w:cs="Times New Roman"/>
          <w:i/>
          <w:iCs/>
          <w:szCs w:val="20"/>
        </w:rPr>
        <w:t>Journal of perianesthesia nursing</w:t>
      </w:r>
      <w:r w:rsidRPr="00944E77">
        <w:rPr>
          <w:rFonts w:eastAsia="Times New Roman" w:cs="Times New Roman"/>
          <w:szCs w:val="20"/>
        </w:rPr>
        <w:t>, </w:t>
      </w:r>
      <w:r w:rsidRPr="00944E77">
        <w:rPr>
          <w:rFonts w:eastAsia="Times New Roman" w:cs="Times New Roman"/>
          <w:i/>
          <w:iCs/>
          <w:szCs w:val="20"/>
        </w:rPr>
        <w:t>25</w:t>
      </w:r>
      <w:r w:rsidRPr="00944E77">
        <w:rPr>
          <w:rFonts w:eastAsia="Times New Roman" w:cs="Times New Roman"/>
          <w:szCs w:val="20"/>
        </w:rPr>
        <w:t>(4), 226-232.</w:t>
      </w:r>
    </w:p>
    <w:sectPr w:rsidR="00944E77" w:rsidRPr="00944E77" w:rsidSect="00944E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2A" w:rsidRDefault="0080352A">
      <w:pPr>
        <w:spacing w:after="0" w:line="240" w:lineRule="auto"/>
      </w:pPr>
      <w:r>
        <w:separator/>
      </w:r>
    </w:p>
  </w:endnote>
  <w:endnote w:type="continuationSeparator" w:id="0">
    <w:p w:rsidR="0080352A" w:rsidRDefault="0080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 music therpay has nbene ide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2A" w:rsidRDefault="0080352A">
      <w:pPr>
        <w:spacing w:after="0" w:line="240" w:lineRule="auto"/>
      </w:pPr>
      <w:r>
        <w:separator/>
      </w:r>
    </w:p>
  </w:footnote>
  <w:footnote w:type="continuationSeparator" w:id="0">
    <w:p w:rsidR="0080352A" w:rsidRDefault="00803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2717706"/>
      <w:docPartObj>
        <w:docPartGallery w:val="Page Numbers (Top of Page)"/>
        <w:docPartUnique/>
      </w:docPartObj>
    </w:sdtPr>
    <w:sdtEndPr>
      <w:rPr>
        <w:noProof/>
      </w:rPr>
    </w:sdtEndPr>
    <w:sdtContent>
      <w:p w:rsidR="00944E77" w:rsidRPr="00944E77" w:rsidRDefault="0080352A" w:rsidP="00944E77">
        <w:pPr>
          <w:pStyle w:val="Header"/>
          <w:rPr>
            <w:sz w:val="20"/>
            <w:szCs w:val="20"/>
          </w:rPr>
        </w:pPr>
        <w:r w:rsidRPr="00944E77">
          <w:rPr>
            <w:sz w:val="20"/>
            <w:szCs w:val="20"/>
          </w:rPr>
          <w:t>HEALTHCARE AND NURSING</w:t>
        </w:r>
        <w:r w:rsidRPr="00944E77">
          <w:rPr>
            <w:sz w:val="20"/>
            <w:szCs w:val="20"/>
          </w:rPr>
          <w:tab/>
        </w:r>
        <w:r w:rsidRPr="00944E77">
          <w:rPr>
            <w:sz w:val="20"/>
            <w:szCs w:val="20"/>
          </w:rPr>
          <w:tab/>
        </w:r>
        <w:r w:rsidRPr="00944E77">
          <w:rPr>
            <w:sz w:val="20"/>
            <w:szCs w:val="20"/>
          </w:rPr>
          <w:fldChar w:fldCharType="begin"/>
        </w:r>
        <w:r w:rsidRPr="00944E77">
          <w:rPr>
            <w:sz w:val="20"/>
            <w:szCs w:val="20"/>
          </w:rPr>
          <w:instrText xml:space="preserve"> PAGE   \* MERGEFORMAT </w:instrText>
        </w:r>
        <w:r w:rsidRPr="00944E77">
          <w:rPr>
            <w:sz w:val="20"/>
            <w:szCs w:val="20"/>
          </w:rPr>
          <w:fldChar w:fldCharType="separate"/>
        </w:r>
        <w:r w:rsidR="00F63632">
          <w:rPr>
            <w:noProof/>
            <w:sz w:val="20"/>
            <w:szCs w:val="20"/>
          </w:rPr>
          <w:t>4</w:t>
        </w:r>
        <w:r w:rsidRPr="00944E77">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77" w:rsidRPr="00944E77" w:rsidRDefault="0080352A" w:rsidP="00944E77">
    <w:pPr>
      <w:pStyle w:val="Header"/>
      <w:rPr>
        <w:sz w:val="20"/>
        <w:szCs w:val="20"/>
      </w:rPr>
    </w:pPr>
    <w:r w:rsidRPr="00944E77">
      <w:rPr>
        <w:sz w:val="20"/>
        <w:szCs w:val="20"/>
      </w:rPr>
      <w:t>Running Head: HEALTHCARE AND NURSING</w:t>
    </w:r>
    <w:r w:rsidRPr="00944E77">
      <w:rPr>
        <w:sz w:val="20"/>
        <w:szCs w:val="20"/>
      </w:rPr>
      <w:tab/>
    </w:r>
    <w:r>
      <w:rPr>
        <w:sz w:val="20"/>
        <w:szCs w:val="20"/>
      </w:rPr>
      <w:tab/>
    </w:r>
    <w:r w:rsidRPr="00944E77">
      <w:rPr>
        <w:sz w:val="20"/>
        <w:szCs w:val="20"/>
      </w:rPr>
      <w:t xml:space="preserve"> </w:t>
    </w:r>
    <w:sdt>
      <w:sdtPr>
        <w:rPr>
          <w:sz w:val="20"/>
          <w:szCs w:val="20"/>
        </w:rPr>
        <w:id w:val="2142221335"/>
        <w:docPartObj>
          <w:docPartGallery w:val="Page Numbers (Top of Page)"/>
          <w:docPartUnique/>
        </w:docPartObj>
      </w:sdtPr>
      <w:sdtEndPr>
        <w:rPr>
          <w:noProof/>
        </w:rPr>
      </w:sdtEndPr>
      <w:sdtContent>
        <w:r w:rsidRPr="00944E77">
          <w:rPr>
            <w:sz w:val="20"/>
            <w:szCs w:val="20"/>
          </w:rPr>
          <w:fldChar w:fldCharType="begin"/>
        </w:r>
        <w:r w:rsidRPr="00944E77">
          <w:rPr>
            <w:sz w:val="20"/>
            <w:szCs w:val="20"/>
          </w:rPr>
          <w:instrText xml:space="preserve"> PAGE   \* MERGEFORMAT </w:instrText>
        </w:r>
        <w:r w:rsidRPr="00944E77">
          <w:rPr>
            <w:sz w:val="20"/>
            <w:szCs w:val="20"/>
          </w:rPr>
          <w:fldChar w:fldCharType="separate"/>
        </w:r>
        <w:r w:rsidR="00DA4488">
          <w:rPr>
            <w:noProof/>
            <w:sz w:val="20"/>
            <w:szCs w:val="20"/>
          </w:rPr>
          <w:t>1</w:t>
        </w:r>
        <w:r w:rsidRPr="00944E77">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77"/>
    <w:rsid w:val="00011A0B"/>
    <w:rsid w:val="0008432D"/>
    <w:rsid w:val="00087952"/>
    <w:rsid w:val="00110F4B"/>
    <w:rsid w:val="001A7C6D"/>
    <w:rsid w:val="001B123E"/>
    <w:rsid w:val="001E1DDF"/>
    <w:rsid w:val="00237882"/>
    <w:rsid w:val="0028235D"/>
    <w:rsid w:val="00297523"/>
    <w:rsid w:val="00350F49"/>
    <w:rsid w:val="003C22A9"/>
    <w:rsid w:val="00454DEB"/>
    <w:rsid w:val="004E75C5"/>
    <w:rsid w:val="004F2BC7"/>
    <w:rsid w:val="00517200"/>
    <w:rsid w:val="00536AAE"/>
    <w:rsid w:val="005C3278"/>
    <w:rsid w:val="005C52E1"/>
    <w:rsid w:val="005D2CDF"/>
    <w:rsid w:val="006253ED"/>
    <w:rsid w:val="00625FC9"/>
    <w:rsid w:val="006A7FFE"/>
    <w:rsid w:val="006B1C38"/>
    <w:rsid w:val="006C31B8"/>
    <w:rsid w:val="006C38A6"/>
    <w:rsid w:val="006E0B65"/>
    <w:rsid w:val="006F6E6F"/>
    <w:rsid w:val="0075211A"/>
    <w:rsid w:val="007676C2"/>
    <w:rsid w:val="007D5CD3"/>
    <w:rsid w:val="00800257"/>
    <w:rsid w:val="0080352A"/>
    <w:rsid w:val="00827710"/>
    <w:rsid w:val="008312C5"/>
    <w:rsid w:val="008862F8"/>
    <w:rsid w:val="008B65ED"/>
    <w:rsid w:val="008F7C51"/>
    <w:rsid w:val="00944E77"/>
    <w:rsid w:val="00950885"/>
    <w:rsid w:val="00971D22"/>
    <w:rsid w:val="009E1771"/>
    <w:rsid w:val="00A26E38"/>
    <w:rsid w:val="00A27C62"/>
    <w:rsid w:val="00A30F36"/>
    <w:rsid w:val="00A367AE"/>
    <w:rsid w:val="00A67D01"/>
    <w:rsid w:val="00AB1D8B"/>
    <w:rsid w:val="00B03114"/>
    <w:rsid w:val="00B04C6F"/>
    <w:rsid w:val="00B052AF"/>
    <w:rsid w:val="00B24F9B"/>
    <w:rsid w:val="00B5322E"/>
    <w:rsid w:val="00B73A4D"/>
    <w:rsid w:val="00C35C68"/>
    <w:rsid w:val="00C4472E"/>
    <w:rsid w:val="00CD687D"/>
    <w:rsid w:val="00CF4D0C"/>
    <w:rsid w:val="00D173AC"/>
    <w:rsid w:val="00D30B87"/>
    <w:rsid w:val="00D7530C"/>
    <w:rsid w:val="00DA4488"/>
    <w:rsid w:val="00DA59E1"/>
    <w:rsid w:val="00DC2342"/>
    <w:rsid w:val="00E37653"/>
    <w:rsid w:val="00E51A3E"/>
    <w:rsid w:val="00E65A11"/>
    <w:rsid w:val="00E86F4E"/>
    <w:rsid w:val="00E91308"/>
    <w:rsid w:val="00E96C4B"/>
    <w:rsid w:val="00EF1BFC"/>
    <w:rsid w:val="00F178D1"/>
    <w:rsid w:val="00F63632"/>
    <w:rsid w:val="00F64AF7"/>
    <w:rsid w:val="00F72710"/>
    <w:rsid w:val="00FD0014"/>
    <w:rsid w:val="00FF3558"/>
    <w:rsid w:val="00F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11D3C-0756-49D2-B834-5DA9B5C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77"/>
  </w:style>
  <w:style w:type="paragraph" w:styleId="Footer">
    <w:name w:val="footer"/>
    <w:basedOn w:val="Normal"/>
    <w:link w:val="FooterChar"/>
    <w:uiPriority w:val="99"/>
    <w:unhideWhenUsed/>
    <w:rsid w:val="0094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2019-03-08T06:32:00Z</dcterms:created>
  <dcterms:modified xsi:type="dcterms:W3CDTF">2019-03-08T06:32:00Z</dcterms:modified>
</cp:coreProperties>
</file>