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EB" w:rsidRPr="00C22C39" w:rsidRDefault="00951CEB" w:rsidP="009B5B42">
      <w:pPr>
        <w:rPr>
          <w:rFonts w:cs="Times New Roman"/>
          <w:szCs w:val="24"/>
        </w:rPr>
      </w:pPr>
      <w:bookmarkStart w:id="0" w:name="_GoBack"/>
      <w:bookmarkEnd w:id="0"/>
      <w:r w:rsidRPr="00C22C39">
        <w:rPr>
          <w:rFonts w:cs="Times New Roman"/>
          <w:szCs w:val="24"/>
        </w:rPr>
        <w:t>Name</w:t>
      </w:r>
    </w:p>
    <w:p w:rsidR="00951CEB" w:rsidRPr="00C22C39" w:rsidRDefault="00951CEB" w:rsidP="009B5B42">
      <w:pPr>
        <w:rPr>
          <w:rFonts w:cs="Times New Roman"/>
          <w:szCs w:val="24"/>
        </w:rPr>
      </w:pPr>
      <w:r w:rsidRPr="00C22C39">
        <w:rPr>
          <w:rFonts w:cs="Times New Roman"/>
          <w:szCs w:val="24"/>
        </w:rPr>
        <w:t>Prof. Bess</w:t>
      </w:r>
    </w:p>
    <w:p w:rsidR="00951CEB" w:rsidRPr="00C22C39" w:rsidRDefault="00951CEB" w:rsidP="009B5B42">
      <w:pPr>
        <w:rPr>
          <w:rFonts w:cs="Times New Roman"/>
          <w:szCs w:val="24"/>
        </w:rPr>
      </w:pPr>
      <w:r w:rsidRPr="00C22C39">
        <w:rPr>
          <w:rFonts w:cs="Times New Roman"/>
          <w:szCs w:val="24"/>
        </w:rPr>
        <w:t>ENGL 102</w:t>
      </w:r>
    </w:p>
    <w:p w:rsidR="00951CEB" w:rsidRPr="00C22C39" w:rsidRDefault="00951CEB" w:rsidP="009B5B42">
      <w:pPr>
        <w:rPr>
          <w:rFonts w:cs="Times New Roman"/>
          <w:szCs w:val="24"/>
        </w:rPr>
      </w:pPr>
      <w:r w:rsidRPr="00C22C39">
        <w:rPr>
          <w:rFonts w:cs="Times New Roman"/>
          <w:szCs w:val="24"/>
        </w:rPr>
        <w:t>10 April 2019</w:t>
      </w:r>
    </w:p>
    <w:p w:rsidR="00B23CDD" w:rsidRPr="00C22C39" w:rsidRDefault="00B84923" w:rsidP="009B5B42">
      <w:pPr>
        <w:jc w:val="center"/>
        <w:rPr>
          <w:rFonts w:cs="Times New Roman"/>
          <w:szCs w:val="24"/>
        </w:rPr>
      </w:pPr>
      <w:r w:rsidRPr="00C22C39">
        <w:rPr>
          <w:rFonts w:cs="Times New Roman"/>
          <w:szCs w:val="24"/>
        </w:rPr>
        <w:t>How Dr. King defines just and unjust laws</w:t>
      </w:r>
    </w:p>
    <w:p w:rsidR="00B84923" w:rsidRPr="00C22C39" w:rsidRDefault="000E6C7F" w:rsidP="009B5B42">
      <w:pPr>
        <w:ind w:firstLine="720"/>
        <w:rPr>
          <w:rFonts w:cs="Times New Roman"/>
          <w:szCs w:val="24"/>
        </w:rPr>
      </w:pPr>
      <w:r w:rsidRPr="00C22C39">
        <w:rPr>
          <w:rFonts w:cs="Times New Roman"/>
          <w:szCs w:val="24"/>
        </w:rPr>
        <w:t>In the world today,</w:t>
      </w:r>
      <w:r w:rsidR="00902E95" w:rsidRPr="00C22C39">
        <w:rPr>
          <w:rFonts w:cs="Times New Roman"/>
          <w:szCs w:val="24"/>
        </w:rPr>
        <w:t xml:space="preserve"> there are many laws that can be categorized to be either just or unjust.</w:t>
      </w:r>
      <w:r w:rsidR="004D4164" w:rsidRPr="00C22C39">
        <w:rPr>
          <w:rFonts w:cs="Times New Roman"/>
          <w:szCs w:val="24"/>
        </w:rPr>
        <w:t xml:space="preserve"> The </w:t>
      </w:r>
      <w:r w:rsidR="007E20BF" w:rsidRPr="00C22C39">
        <w:rPr>
          <w:rFonts w:cs="Times New Roman"/>
          <w:szCs w:val="24"/>
        </w:rPr>
        <w:t>conventional</w:t>
      </w:r>
      <w:r w:rsidR="004D4164" w:rsidRPr="00C22C39">
        <w:rPr>
          <w:rFonts w:cs="Times New Roman"/>
          <w:szCs w:val="24"/>
        </w:rPr>
        <w:t xml:space="preserve"> way of defining such a law is that </w:t>
      </w:r>
      <w:r w:rsidR="002028F2" w:rsidRPr="00C22C39">
        <w:rPr>
          <w:rFonts w:cs="Times New Roman"/>
          <w:szCs w:val="24"/>
        </w:rPr>
        <w:t xml:space="preserve">just laws refer to the laws that are fair to every person while </w:t>
      </w:r>
      <w:r w:rsidR="00F81CEA" w:rsidRPr="00C22C39">
        <w:rPr>
          <w:rFonts w:cs="Times New Roman"/>
          <w:szCs w:val="24"/>
        </w:rPr>
        <w:t>unjust laws refer to the set of</w:t>
      </w:r>
      <w:r w:rsidR="00743731" w:rsidRPr="00C22C39">
        <w:rPr>
          <w:rFonts w:cs="Times New Roman"/>
          <w:szCs w:val="24"/>
        </w:rPr>
        <w:t xml:space="preserve"> </w:t>
      </w:r>
      <w:r w:rsidR="00F81CEA" w:rsidRPr="00C22C39">
        <w:rPr>
          <w:rFonts w:cs="Times New Roman"/>
          <w:szCs w:val="24"/>
        </w:rPr>
        <w:t>laws that only favor a specific group of people.</w:t>
      </w:r>
      <w:r w:rsidR="008779C7" w:rsidRPr="00C22C39">
        <w:rPr>
          <w:rFonts w:cs="Times New Roman"/>
          <w:szCs w:val="24"/>
        </w:rPr>
        <w:t xml:space="preserve"> Dr. King is one of the most vocal people to ever fight for </w:t>
      </w:r>
      <w:r w:rsidR="00D1043E" w:rsidRPr="00C22C39">
        <w:rPr>
          <w:rFonts w:cs="Times New Roman"/>
          <w:szCs w:val="24"/>
        </w:rPr>
        <w:t>fairness on all levels.</w:t>
      </w:r>
      <w:r w:rsidR="002409C6" w:rsidRPr="00C22C39">
        <w:rPr>
          <w:rFonts w:cs="Times New Roman"/>
          <w:szCs w:val="24"/>
        </w:rPr>
        <w:t xml:space="preserve"> He went ahead to define the extent to which a law can be identified to be either </w:t>
      </w:r>
      <w:r w:rsidR="000A00E6" w:rsidRPr="00C22C39">
        <w:rPr>
          <w:rFonts w:cs="Times New Roman"/>
          <w:szCs w:val="24"/>
        </w:rPr>
        <w:t>just or unjust and even gave examples of the things that they faced during that time.</w:t>
      </w:r>
    </w:p>
    <w:p w:rsidR="0043646A" w:rsidRPr="00C22C39" w:rsidRDefault="009D15E1" w:rsidP="009B5B42">
      <w:pPr>
        <w:ind w:firstLine="720"/>
        <w:rPr>
          <w:rFonts w:cs="Times New Roman"/>
          <w:szCs w:val="24"/>
        </w:rPr>
      </w:pPr>
      <w:r w:rsidRPr="00C22C39">
        <w:rPr>
          <w:rFonts w:cs="Times New Roman"/>
          <w:szCs w:val="24"/>
        </w:rPr>
        <w:t xml:space="preserve">One of the </w:t>
      </w:r>
      <w:r w:rsidR="008A57DB" w:rsidRPr="00C22C39">
        <w:rPr>
          <w:rFonts w:cs="Times New Roman"/>
          <w:szCs w:val="24"/>
        </w:rPr>
        <w:t>examples</w:t>
      </w:r>
      <w:r w:rsidRPr="00C22C39">
        <w:rPr>
          <w:rFonts w:cs="Times New Roman"/>
          <w:szCs w:val="24"/>
        </w:rPr>
        <w:t xml:space="preserve"> that Dr.</w:t>
      </w:r>
      <w:r w:rsidR="008A57DB" w:rsidRPr="00C22C39">
        <w:rPr>
          <w:rFonts w:cs="Times New Roman"/>
          <w:szCs w:val="24"/>
        </w:rPr>
        <w:t xml:space="preserve"> </w:t>
      </w:r>
      <w:r w:rsidRPr="00C22C39">
        <w:rPr>
          <w:rFonts w:cs="Times New Roman"/>
          <w:szCs w:val="24"/>
        </w:rPr>
        <w:t xml:space="preserve">King </w:t>
      </w:r>
      <w:r w:rsidR="008A57DB" w:rsidRPr="00C22C39">
        <w:rPr>
          <w:rFonts w:cs="Times New Roman"/>
          <w:szCs w:val="24"/>
        </w:rPr>
        <w:t xml:space="preserve">gave </w:t>
      </w:r>
      <w:r w:rsidRPr="00C22C39">
        <w:rPr>
          <w:rFonts w:cs="Times New Roman"/>
          <w:szCs w:val="24"/>
        </w:rPr>
        <w:t xml:space="preserve">as unjust laws is the fact that there was a lot of racial </w:t>
      </w:r>
      <w:r w:rsidR="008A57DB" w:rsidRPr="00C22C39">
        <w:rPr>
          <w:rFonts w:cs="Times New Roman"/>
          <w:szCs w:val="24"/>
        </w:rPr>
        <w:t>discrimination</w:t>
      </w:r>
      <w:r w:rsidRPr="00C22C39">
        <w:rPr>
          <w:rFonts w:cs="Times New Roman"/>
          <w:szCs w:val="24"/>
        </w:rPr>
        <w:t xml:space="preserve"> both in northern and southern </w:t>
      </w:r>
      <w:r w:rsidR="008A57DB" w:rsidRPr="00C22C39">
        <w:rPr>
          <w:rFonts w:cs="Times New Roman"/>
          <w:szCs w:val="24"/>
        </w:rPr>
        <w:t xml:space="preserve">parts of </w:t>
      </w:r>
      <w:r w:rsidRPr="00C22C39">
        <w:rPr>
          <w:rFonts w:cs="Times New Roman"/>
          <w:szCs w:val="24"/>
        </w:rPr>
        <w:t>America.</w:t>
      </w:r>
      <w:r w:rsidR="00E2564F" w:rsidRPr="00C22C39">
        <w:rPr>
          <w:rFonts w:cs="Times New Roman"/>
          <w:szCs w:val="24"/>
        </w:rPr>
        <w:t xml:space="preserve"> Apart from the </w:t>
      </w:r>
      <w:r w:rsidR="00771720" w:rsidRPr="00C22C39">
        <w:rPr>
          <w:rFonts w:cs="Times New Roman"/>
          <w:szCs w:val="24"/>
        </w:rPr>
        <w:t>segregation</w:t>
      </w:r>
      <w:r w:rsidR="00E2564F" w:rsidRPr="00C22C39">
        <w:rPr>
          <w:rFonts w:cs="Times New Roman"/>
          <w:szCs w:val="24"/>
        </w:rPr>
        <w:t xml:space="preserve"> that existed </w:t>
      </w:r>
      <w:r w:rsidR="0001597F" w:rsidRPr="00C22C39">
        <w:rPr>
          <w:rFonts w:cs="Times New Roman"/>
          <w:szCs w:val="24"/>
        </w:rPr>
        <w:t xml:space="preserve">between people of different races, it was also evident that some of the laws aimed at </w:t>
      </w:r>
      <w:r w:rsidR="0049654D" w:rsidRPr="00C22C39">
        <w:rPr>
          <w:rFonts w:cs="Times New Roman"/>
          <w:szCs w:val="24"/>
        </w:rPr>
        <w:t>promoting segregation.</w:t>
      </w:r>
      <w:r w:rsidR="00501738" w:rsidRPr="00C22C39">
        <w:rPr>
          <w:rFonts w:cs="Times New Roman"/>
          <w:szCs w:val="24"/>
        </w:rPr>
        <w:t xml:space="preserve"> Dr. King found it awkward that </w:t>
      </w:r>
      <w:r w:rsidR="00170CB5" w:rsidRPr="00C22C39">
        <w:rPr>
          <w:rFonts w:cs="Times New Roman"/>
          <w:szCs w:val="24"/>
        </w:rPr>
        <w:t xml:space="preserve">there were specific facilities that were not supposed to be used by black people </w:t>
      </w:r>
      <w:r w:rsidR="007A3B7B" w:rsidRPr="00C22C39">
        <w:rPr>
          <w:rFonts w:cs="Times New Roman"/>
          <w:szCs w:val="24"/>
        </w:rPr>
        <w:t>yet they were also citizens in the same country as the others.</w:t>
      </w:r>
      <w:r w:rsidR="00771720" w:rsidRPr="00C22C39">
        <w:rPr>
          <w:rFonts w:cs="Times New Roman"/>
          <w:szCs w:val="24"/>
        </w:rPr>
        <w:t xml:space="preserve"> He defined such laws as </w:t>
      </w:r>
      <w:r w:rsidR="00BC147E" w:rsidRPr="00C22C39">
        <w:rPr>
          <w:rFonts w:cs="Times New Roman"/>
          <w:szCs w:val="24"/>
        </w:rPr>
        <w:t>unjust and should not be allowed within the country.</w:t>
      </w:r>
      <w:r w:rsidR="00C52111" w:rsidRPr="00C22C39">
        <w:rPr>
          <w:rFonts w:cs="Times New Roman"/>
          <w:szCs w:val="24"/>
        </w:rPr>
        <w:t xml:space="preserve"> The highest point of segregation </w:t>
      </w:r>
      <w:r w:rsidR="000E082D" w:rsidRPr="00C22C39">
        <w:rPr>
          <w:rFonts w:cs="Times New Roman"/>
          <w:szCs w:val="24"/>
        </w:rPr>
        <w:t xml:space="preserve">was </w:t>
      </w:r>
      <w:r w:rsidR="00C52111" w:rsidRPr="00C22C39">
        <w:rPr>
          <w:rFonts w:cs="Times New Roman"/>
          <w:szCs w:val="24"/>
        </w:rPr>
        <w:t xml:space="preserve">when the Jim Crow laws were </w:t>
      </w:r>
      <w:r w:rsidR="00E95BF9" w:rsidRPr="00C22C39">
        <w:rPr>
          <w:rFonts w:cs="Times New Roman"/>
          <w:szCs w:val="24"/>
        </w:rPr>
        <w:t>officially</w:t>
      </w:r>
      <w:r w:rsidR="00C52111" w:rsidRPr="00C22C39">
        <w:rPr>
          <w:rFonts w:cs="Times New Roman"/>
          <w:szCs w:val="24"/>
        </w:rPr>
        <w:t xml:space="preserve"> accepted to operate in the southern part of America.</w:t>
      </w:r>
      <w:r w:rsidR="00E0192E" w:rsidRPr="00C22C39">
        <w:rPr>
          <w:rFonts w:cs="Times New Roman"/>
          <w:szCs w:val="24"/>
        </w:rPr>
        <w:t xml:space="preserve"> It implied that </w:t>
      </w:r>
      <w:r w:rsidR="00455787" w:rsidRPr="00C22C39">
        <w:rPr>
          <w:rFonts w:cs="Times New Roman"/>
          <w:szCs w:val="24"/>
        </w:rPr>
        <w:t xml:space="preserve">it was then legal to divide people </w:t>
      </w:r>
      <w:r w:rsidR="00F557AD" w:rsidRPr="00C22C39">
        <w:rPr>
          <w:rFonts w:cs="Times New Roman"/>
          <w:szCs w:val="24"/>
        </w:rPr>
        <w:t xml:space="preserve">based on their skin color and </w:t>
      </w:r>
      <w:r w:rsidR="00242C6A" w:rsidRPr="00C22C39">
        <w:rPr>
          <w:rFonts w:cs="Times New Roman"/>
          <w:szCs w:val="24"/>
        </w:rPr>
        <w:t xml:space="preserve">to give them preferences </w:t>
      </w:r>
      <w:r w:rsidR="003B1EE0" w:rsidRPr="00C22C39">
        <w:rPr>
          <w:rFonts w:cs="Times New Roman"/>
          <w:szCs w:val="24"/>
        </w:rPr>
        <w:t>in terms of how they get access to facilities and services within the country.</w:t>
      </w:r>
    </w:p>
    <w:p w:rsidR="003909F2" w:rsidRPr="00C22C39" w:rsidRDefault="003909F2" w:rsidP="009B5B42">
      <w:pPr>
        <w:ind w:firstLine="720"/>
        <w:rPr>
          <w:rFonts w:cs="Times New Roman"/>
          <w:szCs w:val="24"/>
        </w:rPr>
      </w:pPr>
      <w:r w:rsidRPr="00C22C39">
        <w:rPr>
          <w:rFonts w:cs="Times New Roman"/>
          <w:szCs w:val="24"/>
        </w:rPr>
        <w:lastRenderedPageBreak/>
        <w:t>Just and unjust laws have existed for many years.</w:t>
      </w:r>
      <w:r w:rsidR="007C2150" w:rsidRPr="00C22C39">
        <w:rPr>
          <w:rFonts w:cs="Times New Roman"/>
          <w:szCs w:val="24"/>
        </w:rPr>
        <w:t xml:space="preserve"> Even before Dr. King brought the attention of people to such happenings, it was evident in most parts of the </w:t>
      </w:r>
      <w:r w:rsidR="00B77B10" w:rsidRPr="00C22C39">
        <w:rPr>
          <w:rFonts w:cs="Times New Roman"/>
          <w:szCs w:val="24"/>
        </w:rPr>
        <w:t>world</w:t>
      </w:r>
      <w:r w:rsidR="007C2150" w:rsidRPr="00C22C39">
        <w:rPr>
          <w:rFonts w:cs="Times New Roman"/>
          <w:szCs w:val="24"/>
        </w:rPr>
        <w:t xml:space="preserve"> that there were laws that did not favor every person within the country.</w:t>
      </w:r>
      <w:r w:rsidR="00AA10C9" w:rsidRPr="00C22C39">
        <w:rPr>
          <w:rFonts w:cs="Times New Roman"/>
          <w:szCs w:val="24"/>
        </w:rPr>
        <w:t xml:space="preserve"> </w:t>
      </w:r>
    </w:p>
    <w:p w:rsidR="00AA10C9" w:rsidRPr="00C22C39" w:rsidRDefault="00AA10C9" w:rsidP="009B5B42">
      <w:pPr>
        <w:ind w:firstLine="720"/>
        <w:rPr>
          <w:rFonts w:cs="Times New Roman"/>
          <w:szCs w:val="24"/>
        </w:rPr>
      </w:pPr>
    </w:p>
    <w:p w:rsidR="00C21C47" w:rsidRPr="00C22C39" w:rsidRDefault="00C21C47" w:rsidP="009B5B42">
      <w:pPr>
        <w:ind w:firstLine="720"/>
        <w:rPr>
          <w:rFonts w:cs="Times New Roman"/>
          <w:szCs w:val="24"/>
        </w:rPr>
      </w:pPr>
      <w:r w:rsidRPr="00C22C39">
        <w:rPr>
          <w:rFonts w:cs="Times New Roman"/>
          <w:szCs w:val="24"/>
        </w:rPr>
        <w:t xml:space="preserve">Dr. King’s feelings on being labeled an </w:t>
      </w:r>
      <w:r w:rsidR="00B04EFD" w:rsidRPr="00C22C39">
        <w:rPr>
          <w:rFonts w:cs="Times New Roman"/>
          <w:szCs w:val="24"/>
        </w:rPr>
        <w:t>extremist</w:t>
      </w:r>
    </w:p>
    <w:p w:rsidR="00B04EFD" w:rsidRPr="00C22C39" w:rsidRDefault="006A4BA3" w:rsidP="009B5B42">
      <w:pPr>
        <w:rPr>
          <w:rFonts w:cs="Times New Roman"/>
          <w:szCs w:val="24"/>
        </w:rPr>
      </w:pPr>
      <w:r w:rsidRPr="00C22C39">
        <w:rPr>
          <w:rFonts w:cs="Times New Roman"/>
          <w:szCs w:val="24"/>
        </w:rPr>
        <w:t xml:space="preserve">At </w:t>
      </w:r>
      <w:r w:rsidR="00CE5206" w:rsidRPr="00C22C39">
        <w:rPr>
          <w:rFonts w:cs="Times New Roman"/>
          <w:szCs w:val="24"/>
        </w:rPr>
        <w:t xml:space="preserve">the time when Dr. King was </w:t>
      </w:r>
      <w:r w:rsidRPr="00C22C39">
        <w:rPr>
          <w:rFonts w:cs="Times New Roman"/>
          <w:szCs w:val="24"/>
        </w:rPr>
        <w:t xml:space="preserve">about the segregation and the unjust laws that were being used in America, </w:t>
      </w:r>
      <w:r w:rsidR="00E80E7C" w:rsidRPr="00C22C39">
        <w:rPr>
          <w:rFonts w:cs="Times New Roman"/>
          <w:szCs w:val="24"/>
        </w:rPr>
        <w:t>he was branded an extremist.</w:t>
      </w:r>
      <w:r w:rsidR="001E4277" w:rsidRPr="00C22C39">
        <w:rPr>
          <w:rFonts w:cs="Times New Roman"/>
          <w:szCs w:val="24"/>
        </w:rPr>
        <w:t xml:space="preserve"> It was very important that </w:t>
      </w:r>
      <w:r w:rsidR="00C313E4" w:rsidRPr="00C22C39">
        <w:rPr>
          <w:rFonts w:cs="Times New Roman"/>
          <w:szCs w:val="24"/>
        </w:rPr>
        <w:t>he act fast to clear his name of such claims so that he can go ahead with the struggle he had already start</w:t>
      </w:r>
      <w:r w:rsidR="00CE5206" w:rsidRPr="00C22C39">
        <w:rPr>
          <w:rFonts w:cs="Times New Roman"/>
          <w:szCs w:val="24"/>
        </w:rPr>
        <w:t>e</w:t>
      </w:r>
      <w:r w:rsidR="00C313E4" w:rsidRPr="00C22C39">
        <w:rPr>
          <w:rFonts w:cs="Times New Roman"/>
          <w:szCs w:val="24"/>
        </w:rPr>
        <w:t>d.</w:t>
      </w:r>
      <w:r w:rsidR="00CE5206" w:rsidRPr="00C22C39">
        <w:rPr>
          <w:rFonts w:cs="Times New Roman"/>
          <w:szCs w:val="24"/>
        </w:rPr>
        <w:t xml:space="preserve"> </w:t>
      </w:r>
      <w:r w:rsidR="00BC62DB" w:rsidRPr="00C22C39">
        <w:rPr>
          <w:rFonts w:cs="Times New Roman"/>
          <w:szCs w:val="24"/>
        </w:rPr>
        <w:t xml:space="preserve">He had to come out clear to give </w:t>
      </w:r>
      <w:r w:rsidR="00A545A3" w:rsidRPr="00C22C39">
        <w:rPr>
          <w:rFonts w:cs="Times New Roman"/>
          <w:szCs w:val="24"/>
        </w:rPr>
        <w:t>solutions</w:t>
      </w:r>
      <w:r w:rsidR="00163232" w:rsidRPr="00C22C39">
        <w:rPr>
          <w:rFonts w:cs="Times New Roman"/>
          <w:szCs w:val="24"/>
        </w:rPr>
        <w:t xml:space="preserve"> to the problems that had been brought about by segregation. During this time, </w:t>
      </w:r>
      <w:r w:rsidR="00A545A3" w:rsidRPr="00C22C39">
        <w:rPr>
          <w:rFonts w:cs="Times New Roman"/>
          <w:szCs w:val="24"/>
        </w:rPr>
        <w:t>violence</w:t>
      </w:r>
      <w:r w:rsidR="00163232" w:rsidRPr="00C22C39">
        <w:rPr>
          <w:rFonts w:cs="Times New Roman"/>
          <w:szCs w:val="24"/>
        </w:rPr>
        <w:t xml:space="preserve"> was on the rise and it was important that he comes out fast to clear his name.</w:t>
      </w:r>
    </w:p>
    <w:p w:rsidR="002C5B9B" w:rsidRPr="00C22C39" w:rsidRDefault="004A6F52" w:rsidP="009B5B42">
      <w:pPr>
        <w:ind w:firstLine="720"/>
        <w:rPr>
          <w:rFonts w:cs="Times New Roman"/>
          <w:szCs w:val="24"/>
        </w:rPr>
      </w:pPr>
      <w:r w:rsidRPr="00C22C39">
        <w:rPr>
          <w:rFonts w:cs="Times New Roman"/>
          <w:szCs w:val="24"/>
        </w:rPr>
        <w:t>He talked about the fact that there was no need to make use of violence as a way of retaliation.</w:t>
      </w:r>
      <w:r w:rsidR="00EC6253" w:rsidRPr="00C22C39">
        <w:rPr>
          <w:rFonts w:cs="Times New Roman"/>
          <w:szCs w:val="24"/>
        </w:rPr>
        <w:t xml:space="preserve"> The whites has labeled him an extremist and </w:t>
      </w:r>
      <w:r w:rsidR="0086398B" w:rsidRPr="00C22C39">
        <w:rPr>
          <w:rFonts w:cs="Times New Roman"/>
          <w:szCs w:val="24"/>
        </w:rPr>
        <w:t xml:space="preserve">wanted to put him on the spot for the </w:t>
      </w:r>
      <w:r w:rsidR="00BF60ED" w:rsidRPr="00C22C39">
        <w:rPr>
          <w:rFonts w:cs="Times New Roman"/>
          <w:szCs w:val="24"/>
        </w:rPr>
        <w:t xml:space="preserve">violence that was on the rise. They believed that he led to the rise in violence by calling on the blacks to rise up against </w:t>
      </w:r>
      <w:r w:rsidR="0077769F" w:rsidRPr="00C22C39">
        <w:rPr>
          <w:rFonts w:cs="Times New Roman"/>
          <w:szCs w:val="24"/>
        </w:rPr>
        <w:t>oppression.</w:t>
      </w:r>
      <w:r w:rsidR="008565BB" w:rsidRPr="00C22C39">
        <w:rPr>
          <w:rFonts w:cs="Times New Roman"/>
          <w:szCs w:val="24"/>
        </w:rPr>
        <w:t xml:space="preserve"> In his letter, he stated that though he believed that </w:t>
      </w:r>
      <w:r w:rsidR="001D7813" w:rsidRPr="00C22C39">
        <w:rPr>
          <w:rFonts w:cs="Times New Roman"/>
          <w:szCs w:val="24"/>
        </w:rPr>
        <w:t>free</w:t>
      </w:r>
      <w:r w:rsidR="00ED0AB9" w:rsidRPr="00C22C39">
        <w:rPr>
          <w:rFonts w:cs="Times New Roman"/>
          <w:szCs w:val="24"/>
        </w:rPr>
        <w:t>d</w:t>
      </w:r>
      <w:r w:rsidR="001D7813" w:rsidRPr="00C22C39">
        <w:rPr>
          <w:rFonts w:cs="Times New Roman"/>
          <w:szCs w:val="24"/>
        </w:rPr>
        <w:t>om must be demanded by the oppressed from the oppressor, there were better ways they could use to achieve it.</w:t>
      </w:r>
      <w:r w:rsidR="002D3985" w:rsidRPr="00C22C39">
        <w:rPr>
          <w:rFonts w:cs="Times New Roman"/>
          <w:szCs w:val="24"/>
        </w:rPr>
        <w:t xml:space="preserve"> He talked of nonviolent actions that </w:t>
      </w:r>
      <w:r w:rsidR="00ED0AB9" w:rsidRPr="00C22C39">
        <w:rPr>
          <w:rFonts w:cs="Times New Roman"/>
          <w:szCs w:val="24"/>
        </w:rPr>
        <w:t>would</w:t>
      </w:r>
      <w:r w:rsidR="002D3985" w:rsidRPr="00C22C39">
        <w:rPr>
          <w:rFonts w:cs="Times New Roman"/>
          <w:szCs w:val="24"/>
        </w:rPr>
        <w:t xml:space="preserve"> make them to be heard by the government.</w:t>
      </w:r>
      <w:r w:rsidR="006A38DC" w:rsidRPr="00C22C39">
        <w:rPr>
          <w:rFonts w:cs="Times New Roman"/>
          <w:szCs w:val="24"/>
        </w:rPr>
        <w:t xml:space="preserve"> </w:t>
      </w:r>
    </w:p>
    <w:p w:rsidR="00517031" w:rsidRPr="00C22C39" w:rsidRDefault="00517031" w:rsidP="009B5B42">
      <w:pPr>
        <w:ind w:firstLine="720"/>
        <w:rPr>
          <w:rFonts w:cs="Times New Roman"/>
          <w:szCs w:val="24"/>
        </w:rPr>
      </w:pPr>
      <w:r w:rsidRPr="00C22C39">
        <w:rPr>
          <w:rFonts w:cs="Times New Roman"/>
          <w:szCs w:val="24"/>
        </w:rPr>
        <w:t xml:space="preserve">He also said that at no point was it recorded that the black people were </w:t>
      </w:r>
      <w:r w:rsidR="00E1669A" w:rsidRPr="00C22C39">
        <w:rPr>
          <w:rFonts w:cs="Times New Roman"/>
          <w:szCs w:val="24"/>
        </w:rPr>
        <w:t>attacking the whites.</w:t>
      </w:r>
      <w:r w:rsidR="00D3180B" w:rsidRPr="00C22C39">
        <w:rPr>
          <w:rFonts w:cs="Times New Roman"/>
          <w:szCs w:val="24"/>
        </w:rPr>
        <w:t xml:space="preserve"> In</w:t>
      </w:r>
      <w:r w:rsidR="00170FD2" w:rsidRPr="00C22C39">
        <w:rPr>
          <w:rFonts w:cs="Times New Roman"/>
          <w:szCs w:val="24"/>
        </w:rPr>
        <w:t xml:space="preserve"> </w:t>
      </w:r>
      <w:r w:rsidR="00D3180B" w:rsidRPr="00C22C39">
        <w:rPr>
          <w:rFonts w:cs="Times New Roman"/>
          <w:szCs w:val="24"/>
        </w:rPr>
        <w:t xml:space="preserve">fact, it is the whites who were attacking the blacks under the KKK which was an </w:t>
      </w:r>
      <w:r w:rsidR="00170FD2" w:rsidRPr="00C22C39">
        <w:rPr>
          <w:rFonts w:cs="Times New Roman"/>
          <w:szCs w:val="24"/>
        </w:rPr>
        <w:t>organization</w:t>
      </w:r>
      <w:r w:rsidR="00D3180B" w:rsidRPr="00C22C39">
        <w:rPr>
          <w:rFonts w:cs="Times New Roman"/>
          <w:szCs w:val="24"/>
        </w:rPr>
        <w:t xml:space="preserve"> formed to </w:t>
      </w:r>
      <w:r w:rsidR="00796709" w:rsidRPr="00C22C39">
        <w:rPr>
          <w:rFonts w:cs="Times New Roman"/>
          <w:szCs w:val="24"/>
        </w:rPr>
        <w:t>fight the blacks in the southern region.</w:t>
      </w:r>
      <w:r w:rsidR="003F6F14" w:rsidRPr="00C22C39">
        <w:rPr>
          <w:rFonts w:cs="Times New Roman"/>
          <w:szCs w:val="24"/>
        </w:rPr>
        <w:t xml:space="preserve"> The fact that there was no violence from the black people clearly showed that </w:t>
      </w:r>
      <w:r w:rsidR="00344C0A" w:rsidRPr="00C22C39">
        <w:rPr>
          <w:rFonts w:cs="Times New Roman"/>
          <w:szCs w:val="24"/>
        </w:rPr>
        <w:t>his statements did not in any way promote violence as stated.</w:t>
      </w:r>
      <w:r w:rsidR="002F76A7" w:rsidRPr="00C22C39">
        <w:rPr>
          <w:rFonts w:cs="Times New Roman"/>
          <w:szCs w:val="24"/>
        </w:rPr>
        <w:t xml:space="preserve"> He gave the option of making use of jails to </w:t>
      </w:r>
      <w:r w:rsidR="00F17834" w:rsidRPr="00C22C39">
        <w:rPr>
          <w:rFonts w:cs="Times New Roman"/>
          <w:szCs w:val="24"/>
        </w:rPr>
        <w:t>arrest those who were found to be spreading the messages of violence just to show that he was not an extremist.</w:t>
      </w:r>
    </w:p>
    <w:p w:rsidR="00F2037C" w:rsidRPr="00C22C39" w:rsidRDefault="00F1108F" w:rsidP="009B5B42">
      <w:pPr>
        <w:ind w:firstLine="720"/>
        <w:rPr>
          <w:rFonts w:cs="Times New Roman"/>
          <w:szCs w:val="24"/>
        </w:rPr>
      </w:pPr>
      <w:r w:rsidRPr="00C22C39">
        <w:rPr>
          <w:rFonts w:cs="Times New Roman"/>
          <w:szCs w:val="24"/>
        </w:rPr>
        <w:lastRenderedPageBreak/>
        <w:t xml:space="preserve">Dr. King ensured that he cleared his name of the </w:t>
      </w:r>
      <w:r w:rsidR="00B63370" w:rsidRPr="00C22C39">
        <w:rPr>
          <w:rFonts w:cs="Times New Roman"/>
          <w:szCs w:val="24"/>
        </w:rPr>
        <w:t>remarks</w:t>
      </w:r>
      <w:r w:rsidRPr="00C22C39">
        <w:rPr>
          <w:rFonts w:cs="Times New Roman"/>
          <w:szCs w:val="24"/>
        </w:rPr>
        <w:t xml:space="preserve"> that were made by other people that he was an extremist.</w:t>
      </w:r>
      <w:r w:rsidR="00ED1F27" w:rsidRPr="00C22C39">
        <w:rPr>
          <w:rFonts w:cs="Times New Roman"/>
          <w:szCs w:val="24"/>
        </w:rPr>
        <w:t xml:space="preserve"> He used the platform to explain that </w:t>
      </w:r>
      <w:r w:rsidR="00B63370" w:rsidRPr="00C22C39">
        <w:rPr>
          <w:rFonts w:cs="Times New Roman"/>
          <w:szCs w:val="24"/>
        </w:rPr>
        <w:t>he had no</w:t>
      </w:r>
      <w:r w:rsidR="00ED1F27" w:rsidRPr="00C22C39">
        <w:rPr>
          <w:rFonts w:cs="Times New Roman"/>
          <w:szCs w:val="24"/>
        </w:rPr>
        <w:t xml:space="preserve"> intention of using violence and even went ahead to </w:t>
      </w:r>
      <w:r w:rsidR="006F3DB2" w:rsidRPr="00C22C39">
        <w:rPr>
          <w:rFonts w:cs="Times New Roman"/>
          <w:szCs w:val="24"/>
        </w:rPr>
        <w:t xml:space="preserve">state that they would make </w:t>
      </w:r>
      <w:r w:rsidR="00631FE7" w:rsidRPr="00C22C39">
        <w:rPr>
          <w:rFonts w:cs="Times New Roman"/>
          <w:szCs w:val="24"/>
        </w:rPr>
        <w:t>use of the jails.</w:t>
      </w:r>
    </w:p>
    <w:p w:rsidR="00B941B9" w:rsidRPr="00C22C39" w:rsidRDefault="00B941B9" w:rsidP="009B5B42">
      <w:pPr>
        <w:ind w:firstLine="720"/>
        <w:rPr>
          <w:rFonts w:cs="Times New Roman"/>
          <w:szCs w:val="24"/>
        </w:rPr>
      </w:pPr>
    </w:p>
    <w:p w:rsidR="00244BE5" w:rsidRPr="00C22C39" w:rsidRDefault="00244BE5" w:rsidP="009B5B42">
      <w:pPr>
        <w:ind w:firstLine="720"/>
        <w:jc w:val="center"/>
        <w:rPr>
          <w:rFonts w:cs="Times New Roman"/>
          <w:szCs w:val="24"/>
        </w:rPr>
      </w:pPr>
      <w:r w:rsidRPr="00C22C39">
        <w:rPr>
          <w:rFonts w:cs="Times New Roman"/>
          <w:szCs w:val="24"/>
        </w:rPr>
        <w:t>How Dr. King makes use of allusion in his letter to Birmingham</w:t>
      </w:r>
    </w:p>
    <w:p w:rsidR="00244BE5" w:rsidRPr="00C22C39" w:rsidRDefault="00F254E5" w:rsidP="009B5B42">
      <w:pPr>
        <w:ind w:firstLine="720"/>
        <w:rPr>
          <w:rFonts w:cs="Times New Roman"/>
          <w:szCs w:val="24"/>
        </w:rPr>
      </w:pPr>
      <w:r w:rsidRPr="00C22C39">
        <w:rPr>
          <w:rFonts w:cs="Times New Roman"/>
          <w:szCs w:val="24"/>
        </w:rPr>
        <w:t xml:space="preserve">In his letter to Birmingham, there are many cases of </w:t>
      </w:r>
      <w:r w:rsidR="00D62A51" w:rsidRPr="00C22C39">
        <w:rPr>
          <w:rFonts w:cs="Times New Roman"/>
          <w:szCs w:val="24"/>
        </w:rPr>
        <w:t>allusions</w:t>
      </w:r>
      <w:r w:rsidRPr="00C22C39">
        <w:rPr>
          <w:rFonts w:cs="Times New Roman"/>
          <w:szCs w:val="24"/>
        </w:rPr>
        <w:t xml:space="preserve"> that was</w:t>
      </w:r>
      <w:r w:rsidR="00622025" w:rsidRPr="00C22C39">
        <w:rPr>
          <w:rFonts w:cs="Times New Roman"/>
          <w:szCs w:val="24"/>
        </w:rPr>
        <w:t xml:space="preserve"> used</w:t>
      </w:r>
      <w:r w:rsidRPr="00C22C39">
        <w:rPr>
          <w:rFonts w:cs="Times New Roman"/>
          <w:szCs w:val="24"/>
        </w:rPr>
        <w:t xml:space="preserve"> to </w:t>
      </w:r>
      <w:r w:rsidR="00F25EEB" w:rsidRPr="00C22C39">
        <w:rPr>
          <w:rFonts w:cs="Times New Roman"/>
          <w:szCs w:val="24"/>
        </w:rPr>
        <w:t xml:space="preserve">relate the situation to that of other places in the </w:t>
      </w:r>
      <w:r w:rsidR="00D62A51" w:rsidRPr="00C22C39">
        <w:rPr>
          <w:rFonts w:cs="Times New Roman"/>
          <w:szCs w:val="24"/>
        </w:rPr>
        <w:t>world</w:t>
      </w:r>
      <w:r w:rsidR="00F25EEB" w:rsidRPr="00C22C39">
        <w:rPr>
          <w:rFonts w:cs="Times New Roman"/>
          <w:szCs w:val="24"/>
        </w:rPr>
        <w:t>.</w:t>
      </w:r>
      <w:r w:rsidR="002109FA" w:rsidRPr="00C22C39">
        <w:rPr>
          <w:rFonts w:cs="Times New Roman"/>
          <w:szCs w:val="24"/>
        </w:rPr>
        <w:t xml:space="preserve"> Allusions help the reader </w:t>
      </w:r>
      <w:r w:rsidR="00622025" w:rsidRPr="00C22C39">
        <w:rPr>
          <w:rFonts w:cs="Times New Roman"/>
          <w:szCs w:val="24"/>
        </w:rPr>
        <w:t xml:space="preserve">to </w:t>
      </w:r>
      <w:r w:rsidR="002109FA" w:rsidRPr="00C22C39">
        <w:rPr>
          <w:rFonts w:cs="Times New Roman"/>
          <w:szCs w:val="24"/>
        </w:rPr>
        <w:t xml:space="preserve">get the seriousness of the situation </w:t>
      </w:r>
      <w:r w:rsidR="00D23697" w:rsidRPr="00C22C39">
        <w:rPr>
          <w:rFonts w:cs="Times New Roman"/>
          <w:szCs w:val="24"/>
        </w:rPr>
        <w:t>by relating it to another known case that had happened in the past.</w:t>
      </w:r>
    </w:p>
    <w:p w:rsidR="00C60243" w:rsidRPr="00C22C39" w:rsidRDefault="00C60243" w:rsidP="009B5B42">
      <w:pPr>
        <w:ind w:firstLine="720"/>
        <w:rPr>
          <w:rFonts w:cs="Times New Roman"/>
          <w:szCs w:val="24"/>
        </w:rPr>
      </w:pPr>
      <w:r w:rsidRPr="00C22C39">
        <w:rPr>
          <w:rFonts w:cs="Times New Roman"/>
          <w:szCs w:val="24"/>
        </w:rPr>
        <w:t>The first case that is evident in the letter is when he alluded to the Biblical St. Paul who left his homeland to go and preach the word of God to other people.</w:t>
      </w:r>
      <w:r w:rsidR="008B324B" w:rsidRPr="00C22C39">
        <w:rPr>
          <w:rFonts w:cs="Times New Roman"/>
          <w:szCs w:val="24"/>
        </w:rPr>
        <w:t xml:space="preserve"> In this case, he tries to compare the good that he is doing to what St. Paul also did in the Bible.</w:t>
      </w:r>
      <w:r w:rsidR="00CA17A8" w:rsidRPr="00C22C39">
        <w:rPr>
          <w:rFonts w:cs="Times New Roman"/>
          <w:szCs w:val="24"/>
        </w:rPr>
        <w:t xml:space="preserve"> The use of St. Paul</w:t>
      </w:r>
      <w:r w:rsidR="00234929" w:rsidRPr="00C22C39">
        <w:rPr>
          <w:rFonts w:cs="Times New Roman"/>
          <w:szCs w:val="24"/>
        </w:rPr>
        <w:t xml:space="preserve"> </w:t>
      </w:r>
      <w:r w:rsidR="00CA17A8" w:rsidRPr="00C22C39">
        <w:rPr>
          <w:rFonts w:cs="Times New Roman"/>
          <w:szCs w:val="24"/>
        </w:rPr>
        <w:t>also shows that there were a lot of bad things going</w:t>
      </w:r>
      <w:r w:rsidR="00234929" w:rsidRPr="00C22C39">
        <w:rPr>
          <w:rFonts w:cs="Times New Roman"/>
          <w:szCs w:val="24"/>
        </w:rPr>
        <w:t xml:space="preserve"> </w:t>
      </w:r>
      <w:r w:rsidR="00CA17A8" w:rsidRPr="00C22C39">
        <w:rPr>
          <w:rFonts w:cs="Times New Roman"/>
          <w:szCs w:val="24"/>
        </w:rPr>
        <w:t>on at the moment and he was just preaching to change the society.</w:t>
      </w:r>
    </w:p>
    <w:p w:rsidR="00596588" w:rsidRPr="00C22C39" w:rsidRDefault="00596588" w:rsidP="009B5B42">
      <w:pPr>
        <w:ind w:firstLine="720"/>
        <w:rPr>
          <w:rFonts w:cs="Times New Roman"/>
          <w:szCs w:val="24"/>
        </w:rPr>
      </w:pPr>
      <w:r w:rsidRPr="00C22C39">
        <w:rPr>
          <w:rFonts w:cs="Times New Roman"/>
          <w:szCs w:val="24"/>
        </w:rPr>
        <w:t xml:space="preserve">The second case of allusion </w:t>
      </w:r>
      <w:r w:rsidR="00531A97" w:rsidRPr="00C22C39">
        <w:rPr>
          <w:rFonts w:cs="Times New Roman"/>
          <w:szCs w:val="24"/>
        </w:rPr>
        <w:t xml:space="preserve">is the use Hitler and the case of Germany during the world war. The fact that it was illegal to comfort a </w:t>
      </w:r>
      <w:r w:rsidR="005130FD" w:rsidRPr="00C22C39">
        <w:rPr>
          <w:rFonts w:cs="Times New Roman"/>
          <w:szCs w:val="24"/>
        </w:rPr>
        <w:t>Jew</w:t>
      </w:r>
      <w:r w:rsidR="00531A97" w:rsidRPr="00C22C39">
        <w:rPr>
          <w:rFonts w:cs="Times New Roman"/>
          <w:szCs w:val="24"/>
        </w:rPr>
        <w:t xml:space="preserve"> in </w:t>
      </w:r>
      <w:r w:rsidR="005130FD" w:rsidRPr="00C22C39">
        <w:rPr>
          <w:rFonts w:cs="Times New Roman"/>
          <w:szCs w:val="24"/>
        </w:rPr>
        <w:t>Germany</w:t>
      </w:r>
      <w:r w:rsidR="00531A97" w:rsidRPr="00C22C39">
        <w:rPr>
          <w:rFonts w:cs="Times New Roman"/>
          <w:szCs w:val="24"/>
        </w:rPr>
        <w:t xml:space="preserve"> during Hitler’s time is a relation to the status that was in America.</w:t>
      </w:r>
      <w:r w:rsidR="003227AD" w:rsidRPr="00C22C39">
        <w:rPr>
          <w:rFonts w:cs="Times New Roman"/>
          <w:szCs w:val="24"/>
        </w:rPr>
        <w:t xml:space="preserve"> He suggests that it is quite hard for black people to survive in the country because it is becoming illegal </w:t>
      </w:r>
      <w:r w:rsidR="00C77B74" w:rsidRPr="00C22C39">
        <w:rPr>
          <w:rFonts w:cs="Times New Roman"/>
          <w:szCs w:val="24"/>
        </w:rPr>
        <w:t xml:space="preserve">for them to live </w:t>
      </w:r>
      <w:r w:rsidR="001C0982" w:rsidRPr="00C22C39">
        <w:rPr>
          <w:rFonts w:cs="Times New Roman"/>
          <w:szCs w:val="24"/>
        </w:rPr>
        <w:t>as a result of the rules.</w:t>
      </w:r>
      <w:r w:rsidR="00121A15" w:rsidRPr="00C22C39">
        <w:rPr>
          <w:rFonts w:cs="Times New Roman"/>
          <w:szCs w:val="24"/>
        </w:rPr>
        <w:t xml:space="preserve"> The allusion was meant to seek empathy.</w:t>
      </w:r>
    </w:p>
    <w:p w:rsidR="001F3C20" w:rsidRPr="00C22C39" w:rsidRDefault="001F3C20" w:rsidP="009B5B42">
      <w:pPr>
        <w:ind w:firstLine="720"/>
        <w:rPr>
          <w:rFonts w:cs="Times New Roman"/>
          <w:szCs w:val="24"/>
        </w:rPr>
      </w:pPr>
      <w:r w:rsidRPr="00C22C39">
        <w:rPr>
          <w:rFonts w:cs="Times New Roman"/>
          <w:szCs w:val="24"/>
        </w:rPr>
        <w:t xml:space="preserve">The third case of allusion is when he brings Socrates </w:t>
      </w:r>
      <w:r w:rsidR="003D6CFB" w:rsidRPr="00C22C39">
        <w:rPr>
          <w:rFonts w:cs="Times New Roman"/>
          <w:szCs w:val="24"/>
        </w:rPr>
        <w:t>philosophy into use.</w:t>
      </w:r>
      <w:r w:rsidR="00543154" w:rsidRPr="00C22C39">
        <w:rPr>
          <w:rFonts w:cs="Times New Roman"/>
          <w:szCs w:val="24"/>
        </w:rPr>
        <w:t xml:space="preserve"> He suggest that it is sometimes important to cause tension in the minds of people so that they can rise and fight for their rights. This is a tool that he was using to </w:t>
      </w:r>
      <w:r w:rsidR="00DF07BB" w:rsidRPr="00C22C39">
        <w:rPr>
          <w:rFonts w:cs="Times New Roman"/>
          <w:szCs w:val="24"/>
        </w:rPr>
        <w:t>make the black people reject oppression.</w:t>
      </w:r>
    </w:p>
    <w:p w:rsidR="002A7556" w:rsidRPr="00C22C39" w:rsidRDefault="00AF724B" w:rsidP="009B5B42">
      <w:pPr>
        <w:ind w:firstLine="720"/>
        <w:rPr>
          <w:rFonts w:cs="Times New Roman"/>
          <w:szCs w:val="24"/>
        </w:rPr>
      </w:pPr>
      <w:r w:rsidRPr="00C22C39">
        <w:rPr>
          <w:rFonts w:cs="Times New Roman"/>
          <w:szCs w:val="24"/>
        </w:rPr>
        <w:lastRenderedPageBreak/>
        <w:t>Allusion has been used more time in the letter and clearly indicates</w:t>
      </w:r>
      <w:r w:rsidR="002A7556" w:rsidRPr="00C22C39">
        <w:rPr>
          <w:rFonts w:cs="Times New Roman"/>
          <w:szCs w:val="24"/>
        </w:rPr>
        <w:t xml:space="preserve"> the extent to which Dr. King wanted the people to get the message.</w:t>
      </w:r>
      <w:r w:rsidR="00E53C94" w:rsidRPr="00C22C39">
        <w:rPr>
          <w:rFonts w:cs="Times New Roman"/>
          <w:szCs w:val="24"/>
        </w:rPr>
        <w:t xml:space="preserve"> The letter was well written and had elements that could help seek for sympathy and empathy which was the main aim of Dr. King.</w:t>
      </w: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651C15" w:rsidRPr="00C22C39" w:rsidRDefault="00651C15" w:rsidP="009B5B42">
      <w:pPr>
        <w:ind w:firstLine="720"/>
        <w:jc w:val="center"/>
        <w:rPr>
          <w:rFonts w:cs="Times New Roman"/>
          <w:szCs w:val="24"/>
        </w:rPr>
      </w:pPr>
    </w:p>
    <w:p w:rsidR="009B5B42" w:rsidRDefault="009B5B42" w:rsidP="00FB194B">
      <w:pPr>
        <w:rPr>
          <w:rFonts w:cs="Times New Roman"/>
          <w:szCs w:val="24"/>
        </w:rPr>
      </w:pPr>
    </w:p>
    <w:p w:rsidR="00FB194B" w:rsidRDefault="00FB194B" w:rsidP="00FB194B">
      <w:pPr>
        <w:rPr>
          <w:rFonts w:cs="Times New Roman"/>
          <w:szCs w:val="24"/>
        </w:rPr>
      </w:pPr>
    </w:p>
    <w:p w:rsidR="009B5B42" w:rsidRPr="00C22C39" w:rsidRDefault="009B5B42" w:rsidP="009B5B42">
      <w:pPr>
        <w:ind w:firstLine="720"/>
        <w:jc w:val="center"/>
        <w:rPr>
          <w:rFonts w:cs="Times New Roman"/>
          <w:szCs w:val="24"/>
        </w:rPr>
      </w:pPr>
    </w:p>
    <w:p w:rsidR="00A64808" w:rsidRPr="00C22C39" w:rsidRDefault="00A64808" w:rsidP="009B5B42">
      <w:pPr>
        <w:ind w:firstLine="720"/>
        <w:jc w:val="center"/>
        <w:rPr>
          <w:rFonts w:cs="Times New Roman"/>
          <w:szCs w:val="24"/>
        </w:rPr>
      </w:pPr>
      <w:r w:rsidRPr="00C22C39">
        <w:rPr>
          <w:rFonts w:cs="Times New Roman"/>
          <w:szCs w:val="24"/>
        </w:rPr>
        <w:lastRenderedPageBreak/>
        <w:t>Works cited</w:t>
      </w:r>
    </w:p>
    <w:p w:rsidR="00857450" w:rsidRPr="00C22C39" w:rsidRDefault="00857450" w:rsidP="009B5B42">
      <w:pPr>
        <w:ind w:firstLine="720"/>
        <w:jc w:val="center"/>
        <w:rPr>
          <w:rFonts w:cs="Times New Roman"/>
          <w:szCs w:val="24"/>
        </w:rPr>
      </w:pPr>
    </w:p>
    <w:p w:rsidR="009E47EB" w:rsidRPr="009E47EB" w:rsidRDefault="009E47EB" w:rsidP="009B5B42">
      <w:pPr>
        <w:shd w:val="clear" w:color="auto" w:fill="FFFFFF"/>
        <w:spacing w:after="24"/>
        <w:ind w:left="720" w:hanging="768"/>
        <w:rPr>
          <w:rFonts w:eastAsia="Times New Roman" w:cs="Times New Roman"/>
          <w:color w:val="222222"/>
          <w:szCs w:val="24"/>
        </w:rPr>
      </w:pPr>
      <w:r w:rsidRPr="00C22C39">
        <w:rPr>
          <w:rFonts w:eastAsia="Times New Roman" w:cs="Times New Roman"/>
          <w:i/>
          <w:iCs/>
          <w:color w:val="222222"/>
          <w:szCs w:val="24"/>
        </w:rPr>
        <w:t>Bass, S. Jonathan (2014). </w:t>
      </w:r>
      <w:hyperlink r:id="rId6" w:history="1">
        <w:r w:rsidRPr="00C22C39">
          <w:rPr>
            <w:rFonts w:eastAsia="Times New Roman" w:cs="Times New Roman"/>
            <w:i/>
            <w:iCs/>
            <w:color w:val="663366"/>
            <w:szCs w:val="24"/>
          </w:rPr>
          <w:t>"Letter from Birmingham Jail"</w:t>
        </w:r>
      </w:hyperlink>
      <w:r w:rsidRPr="00C22C39">
        <w:rPr>
          <w:rFonts w:eastAsia="Times New Roman" w:cs="Times New Roman"/>
          <w:i/>
          <w:iCs/>
          <w:color w:val="222222"/>
          <w:szCs w:val="24"/>
        </w:rPr>
        <w:t>. Encyclopedia of Alabama. Alabama Humanities Foundation. Retrieved October 12, 2017.</w:t>
      </w:r>
    </w:p>
    <w:p w:rsidR="00C22C39" w:rsidRPr="00C22C39" w:rsidRDefault="00C22C39" w:rsidP="009B5B42">
      <w:pPr>
        <w:shd w:val="clear" w:color="auto" w:fill="FFFFFF"/>
        <w:spacing w:after="24"/>
        <w:ind w:left="720" w:hanging="768"/>
        <w:rPr>
          <w:rFonts w:eastAsia="Times New Roman" w:cs="Times New Roman"/>
          <w:color w:val="222222"/>
          <w:szCs w:val="24"/>
        </w:rPr>
      </w:pPr>
      <w:r w:rsidRPr="00C22C39">
        <w:rPr>
          <w:rFonts w:eastAsia="Times New Roman" w:cs="Times New Roman"/>
          <w:i/>
          <w:iCs/>
          <w:color w:val="222222"/>
          <w:szCs w:val="24"/>
        </w:rPr>
        <w:t>Rieder, Jonathan (2013). Gospel of Freedom: Martin Luther King, Jr.'s Letter From Birmingham Jail. New York: Bloomsbury Press. </w:t>
      </w:r>
      <w:hyperlink r:id="rId7" w:tooltip="International Standard Book Number" w:history="1">
        <w:r w:rsidRPr="00C22C39">
          <w:rPr>
            <w:rFonts w:eastAsia="Times New Roman" w:cs="Times New Roman"/>
            <w:i/>
            <w:iCs/>
            <w:color w:val="0B0080"/>
            <w:szCs w:val="24"/>
          </w:rPr>
          <w:t>ISBN</w:t>
        </w:r>
      </w:hyperlink>
      <w:r w:rsidRPr="00C22C39">
        <w:rPr>
          <w:rFonts w:eastAsia="Times New Roman" w:cs="Times New Roman"/>
          <w:i/>
          <w:iCs/>
          <w:color w:val="222222"/>
          <w:szCs w:val="24"/>
        </w:rPr>
        <w:t> </w:t>
      </w:r>
      <w:hyperlink r:id="rId8" w:tooltip="Special:BookSources/978-1-62040-058-6" w:history="1">
        <w:r w:rsidRPr="00C22C39">
          <w:rPr>
            <w:rFonts w:eastAsia="Times New Roman" w:cs="Times New Roman"/>
            <w:i/>
            <w:iCs/>
            <w:color w:val="0B0080"/>
            <w:szCs w:val="24"/>
          </w:rPr>
          <w:t>978-1-62040-058-6</w:t>
        </w:r>
      </w:hyperlink>
      <w:r w:rsidRPr="00C22C39">
        <w:rPr>
          <w:rFonts w:eastAsia="Times New Roman" w:cs="Times New Roman"/>
          <w:i/>
          <w:iCs/>
          <w:color w:val="222222"/>
          <w:szCs w:val="24"/>
        </w:rPr>
        <w:t>.</w:t>
      </w:r>
    </w:p>
    <w:p w:rsidR="00C65333" w:rsidRPr="00C22C39" w:rsidRDefault="00C65333" w:rsidP="009B5B42">
      <w:pPr>
        <w:rPr>
          <w:rFonts w:cs="Times New Roman"/>
          <w:szCs w:val="24"/>
        </w:rPr>
      </w:pPr>
    </w:p>
    <w:sectPr w:rsidR="00C65333" w:rsidRPr="00C22C3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16" w:rsidRDefault="00831A16" w:rsidP="006F723F">
      <w:pPr>
        <w:spacing w:line="240" w:lineRule="auto"/>
      </w:pPr>
      <w:r>
        <w:separator/>
      </w:r>
    </w:p>
  </w:endnote>
  <w:endnote w:type="continuationSeparator" w:id="1">
    <w:p w:rsidR="00831A16" w:rsidRDefault="00831A16" w:rsidP="006F72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16" w:rsidRDefault="00831A16" w:rsidP="006F723F">
      <w:pPr>
        <w:spacing w:line="240" w:lineRule="auto"/>
      </w:pPr>
      <w:r>
        <w:separator/>
      </w:r>
    </w:p>
  </w:footnote>
  <w:footnote w:type="continuationSeparator" w:id="1">
    <w:p w:rsidR="00831A16" w:rsidRDefault="00831A16" w:rsidP="006F72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3F" w:rsidRDefault="006F723F">
    <w:pPr>
      <w:pStyle w:val="Header"/>
      <w:jc w:val="right"/>
    </w:pPr>
    <w:r>
      <w:t xml:space="preserve">SURNAME    </w:t>
    </w:r>
    <w:sdt>
      <w:sdtPr>
        <w:id w:val="115449670"/>
        <w:docPartObj>
          <w:docPartGallery w:val="Page Numbers (Top of Page)"/>
          <w:docPartUnique/>
        </w:docPartObj>
      </w:sdtPr>
      <w:sdtContent>
        <w:fldSimple w:instr=" PAGE   \* MERGEFORMAT ">
          <w:r w:rsidR="00FB194B">
            <w:rPr>
              <w:noProof/>
            </w:rPr>
            <w:t>5</w:t>
          </w:r>
        </w:fldSimple>
      </w:sdtContent>
    </w:sdt>
  </w:p>
  <w:p w:rsidR="006F723F" w:rsidRDefault="006F72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1CEB"/>
    <w:rsid w:val="0001597F"/>
    <w:rsid w:val="000864BB"/>
    <w:rsid w:val="000A00E6"/>
    <w:rsid w:val="000E082D"/>
    <w:rsid w:val="000E6C7F"/>
    <w:rsid w:val="00121A15"/>
    <w:rsid w:val="00163232"/>
    <w:rsid w:val="00170CB5"/>
    <w:rsid w:val="00170FD2"/>
    <w:rsid w:val="001C0982"/>
    <w:rsid w:val="001D7813"/>
    <w:rsid w:val="001E4277"/>
    <w:rsid w:val="001F3C20"/>
    <w:rsid w:val="002028F2"/>
    <w:rsid w:val="002109FA"/>
    <w:rsid w:val="002132D8"/>
    <w:rsid w:val="00234929"/>
    <w:rsid w:val="002409C6"/>
    <w:rsid w:val="00242C6A"/>
    <w:rsid w:val="00244BE5"/>
    <w:rsid w:val="002A7556"/>
    <w:rsid w:val="002C5B9B"/>
    <w:rsid w:val="002D3985"/>
    <w:rsid w:val="002F76A7"/>
    <w:rsid w:val="003227AD"/>
    <w:rsid w:val="00344C0A"/>
    <w:rsid w:val="003909F2"/>
    <w:rsid w:val="003B1EE0"/>
    <w:rsid w:val="003D6CFB"/>
    <w:rsid w:val="003F6F14"/>
    <w:rsid w:val="0043646A"/>
    <w:rsid w:val="00455787"/>
    <w:rsid w:val="0049654D"/>
    <w:rsid w:val="004A2942"/>
    <w:rsid w:val="004A6F52"/>
    <w:rsid w:val="004D4164"/>
    <w:rsid w:val="00501738"/>
    <w:rsid w:val="005130FD"/>
    <w:rsid w:val="00517031"/>
    <w:rsid w:val="005219C1"/>
    <w:rsid w:val="00531A97"/>
    <w:rsid w:val="00543154"/>
    <w:rsid w:val="00596588"/>
    <w:rsid w:val="00622025"/>
    <w:rsid w:val="00631FE7"/>
    <w:rsid w:val="00651C15"/>
    <w:rsid w:val="00662AE2"/>
    <w:rsid w:val="006A38DC"/>
    <w:rsid w:val="006A4BA3"/>
    <w:rsid w:val="006F3DB2"/>
    <w:rsid w:val="006F723F"/>
    <w:rsid w:val="00743731"/>
    <w:rsid w:val="00771720"/>
    <w:rsid w:val="0077769F"/>
    <w:rsid w:val="00796709"/>
    <w:rsid w:val="007A3B7B"/>
    <w:rsid w:val="007C2150"/>
    <w:rsid w:val="007E20BF"/>
    <w:rsid w:val="00831A16"/>
    <w:rsid w:val="008565BB"/>
    <w:rsid w:val="00857450"/>
    <w:rsid w:val="0086398B"/>
    <w:rsid w:val="0087744E"/>
    <w:rsid w:val="008779C7"/>
    <w:rsid w:val="008A57DB"/>
    <w:rsid w:val="008B324B"/>
    <w:rsid w:val="00902E95"/>
    <w:rsid w:val="00951CEB"/>
    <w:rsid w:val="009B5B42"/>
    <w:rsid w:val="009D15E1"/>
    <w:rsid w:val="009E47EB"/>
    <w:rsid w:val="00A545A3"/>
    <w:rsid w:val="00A64808"/>
    <w:rsid w:val="00AA10C9"/>
    <w:rsid w:val="00AF724B"/>
    <w:rsid w:val="00B04EFD"/>
    <w:rsid w:val="00B63370"/>
    <w:rsid w:val="00B77B10"/>
    <w:rsid w:val="00B84923"/>
    <w:rsid w:val="00B941B9"/>
    <w:rsid w:val="00BC147E"/>
    <w:rsid w:val="00BC62DB"/>
    <w:rsid w:val="00BF60ED"/>
    <w:rsid w:val="00C21C47"/>
    <w:rsid w:val="00C22C39"/>
    <w:rsid w:val="00C313E4"/>
    <w:rsid w:val="00C52111"/>
    <w:rsid w:val="00C60243"/>
    <w:rsid w:val="00C65333"/>
    <w:rsid w:val="00C77B74"/>
    <w:rsid w:val="00CA17A8"/>
    <w:rsid w:val="00CE5206"/>
    <w:rsid w:val="00D1043E"/>
    <w:rsid w:val="00D23697"/>
    <w:rsid w:val="00D3180B"/>
    <w:rsid w:val="00D62A51"/>
    <w:rsid w:val="00DF07BB"/>
    <w:rsid w:val="00E0192E"/>
    <w:rsid w:val="00E1669A"/>
    <w:rsid w:val="00E2564F"/>
    <w:rsid w:val="00E53C94"/>
    <w:rsid w:val="00E80E7C"/>
    <w:rsid w:val="00E95BF9"/>
    <w:rsid w:val="00EC6253"/>
    <w:rsid w:val="00ED0AB9"/>
    <w:rsid w:val="00ED1F27"/>
    <w:rsid w:val="00F1108F"/>
    <w:rsid w:val="00F17834"/>
    <w:rsid w:val="00F2037C"/>
    <w:rsid w:val="00F254E5"/>
    <w:rsid w:val="00F25EEB"/>
    <w:rsid w:val="00F557AD"/>
    <w:rsid w:val="00F81CEA"/>
    <w:rsid w:val="00FB194B"/>
    <w:rsid w:val="00FD1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EB"/>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23F"/>
    <w:pPr>
      <w:tabs>
        <w:tab w:val="center" w:pos="4680"/>
        <w:tab w:val="right" w:pos="9360"/>
      </w:tabs>
      <w:spacing w:line="240" w:lineRule="auto"/>
    </w:pPr>
  </w:style>
  <w:style w:type="character" w:customStyle="1" w:styleId="HeaderChar">
    <w:name w:val="Header Char"/>
    <w:basedOn w:val="DefaultParagraphFont"/>
    <w:link w:val="Header"/>
    <w:uiPriority w:val="99"/>
    <w:rsid w:val="006F723F"/>
    <w:rPr>
      <w:rFonts w:ascii="Times New Roman" w:hAnsi="Times New Roman"/>
      <w:sz w:val="24"/>
    </w:rPr>
  </w:style>
  <w:style w:type="paragraph" w:styleId="Footer">
    <w:name w:val="footer"/>
    <w:basedOn w:val="Normal"/>
    <w:link w:val="FooterChar"/>
    <w:uiPriority w:val="99"/>
    <w:semiHidden/>
    <w:unhideWhenUsed/>
    <w:rsid w:val="006F723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F723F"/>
    <w:rPr>
      <w:rFonts w:ascii="Times New Roman" w:hAnsi="Times New Roman"/>
      <w:sz w:val="24"/>
    </w:rPr>
  </w:style>
  <w:style w:type="character" w:styleId="HTMLCite">
    <w:name w:val="HTML Cite"/>
    <w:basedOn w:val="DefaultParagraphFont"/>
    <w:uiPriority w:val="99"/>
    <w:semiHidden/>
    <w:unhideWhenUsed/>
    <w:rsid w:val="009E47EB"/>
    <w:rPr>
      <w:i/>
      <w:iCs/>
    </w:rPr>
  </w:style>
  <w:style w:type="character" w:styleId="Hyperlink">
    <w:name w:val="Hyperlink"/>
    <w:basedOn w:val="DefaultParagraphFont"/>
    <w:uiPriority w:val="99"/>
    <w:semiHidden/>
    <w:unhideWhenUsed/>
    <w:rsid w:val="009E47EB"/>
    <w:rPr>
      <w:color w:val="0000FF"/>
      <w:u w:val="single"/>
    </w:rPr>
  </w:style>
  <w:style w:type="character" w:customStyle="1" w:styleId="reference-accessdate">
    <w:name w:val="reference-accessdate"/>
    <w:basedOn w:val="DefaultParagraphFont"/>
    <w:rsid w:val="009E47EB"/>
  </w:style>
  <w:style w:type="character" w:customStyle="1" w:styleId="nowrap">
    <w:name w:val="nowrap"/>
    <w:basedOn w:val="DefaultParagraphFont"/>
    <w:rsid w:val="009E47EB"/>
  </w:style>
</w:styles>
</file>

<file path=word/webSettings.xml><?xml version="1.0" encoding="utf-8"?>
<w:webSettings xmlns:r="http://schemas.openxmlformats.org/officeDocument/2006/relationships" xmlns:w="http://schemas.openxmlformats.org/wordprocessingml/2006/main">
  <w:divs>
    <w:div w:id="1000691266">
      <w:bodyDiv w:val="1"/>
      <w:marLeft w:val="0"/>
      <w:marRight w:val="0"/>
      <w:marTop w:val="0"/>
      <w:marBottom w:val="0"/>
      <w:divBdr>
        <w:top w:val="none" w:sz="0" w:space="0" w:color="auto"/>
        <w:left w:val="none" w:sz="0" w:space="0" w:color="auto"/>
        <w:bottom w:val="none" w:sz="0" w:space="0" w:color="auto"/>
        <w:right w:val="none" w:sz="0" w:space="0" w:color="auto"/>
      </w:divBdr>
    </w:div>
    <w:div w:id="13054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978-1-62040-058-6" TargetMode="External"/><Relationship Id="rId3" Type="http://schemas.openxmlformats.org/officeDocument/2006/relationships/webSettings" Target="webSettings.xml"/><Relationship Id="rId7" Type="http://schemas.openxmlformats.org/officeDocument/2006/relationships/hyperlink" Target="https://en.wikipedia.org/wiki/International_Standard_Book_Nu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yclopediaofalabama.org/article/h-138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890</Words>
  <Characters>5079</Characters>
  <Application>Microsoft Office Word</Application>
  <DocSecurity>0</DocSecurity>
  <Lines>42</Lines>
  <Paragraphs>11</Paragraphs>
  <ScaleCrop>false</ScaleCrop>
  <Company>Grizli777</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2019-05-02T18:51:00Z</dcterms:created>
  <dcterms:modified xsi:type="dcterms:W3CDTF">2019-05-02T18:53:00Z</dcterms:modified>
</cp:coreProperties>
</file>