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3F5589" w:rsidRDefault="00986007" w:rsidP="003F5589">
      <w:pPr>
        <w:spacing w:line="480" w:lineRule="auto"/>
        <w:rPr>
          <w:rFonts w:asciiTheme="majorBidi" w:hAnsiTheme="majorBidi" w:cstheme="majorBidi"/>
          <w:sz w:val="24"/>
          <w:szCs w:val="24"/>
        </w:rPr>
      </w:pPr>
    </w:p>
    <w:p w:rsidR="006E7FDD" w:rsidRPr="003F5589" w:rsidRDefault="006E7FDD" w:rsidP="003F5589">
      <w:pPr>
        <w:spacing w:line="480" w:lineRule="auto"/>
        <w:rPr>
          <w:rFonts w:asciiTheme="majorBidi" w:hAnsiTheme="majorBidi" w:cstheme="majorBidi"/>
          <w:sz w:val="24"/>
          <w:szCs w:val="24"/>
        </w:rPr>
      </w:pPr>
    </w:p>
    <w:p w:rsidR="006E7FDD" w:rsidRPr="003F5589" w:rsidRDefault="006E7FDD" w:rsidP="003F5589">
      <w:pPr>
        <w:spacing w:line="480" w:lineRule="auto"/>
        <w:rPr>
          <w:rFonts w:asciiTheme="majorBidi" w:hAnsiTheme="majorBidi" w:cstheme="majorBidi"/>
          <w:sz w:val="24"/>
          <w:szCs w:val="24"/>
        </w:rPr>
      </w:pPr>
    </w:p>
    <w:p w:rsidR="006E7FDD" w:rsidRPr="003F5589" w:rsidRDefault="006E7FDD" w:rsidP="003F5589">
      <w:pPr>
        <w:spacing w:line="480" w:lineRule="auto"/>
        <w:jc w:val="center"/>
        <w:rPr>
          <w:rFonts w:asciiTheme="majorBidi" w:hAnsiTheme="majorBidi" w:cstheme="majorBidi"/>
          <w:sz w:val="24"/>
          <w:szCs w:val="24"/>
        </w:rPr>
      </w:pPr>
    </w:p>
    <w:p w:rsidR="006E7FDD" w:rsidRPr="003F5589" w:rsidRDefault="006E7FDD" w:rsidP="003F5589">
      <w:pPr>
        <w:spacing w:line="480" w:lineRule="auto"/>
        <w:jc w:val="center"/>
        <w:rPr>
          <w:rFonts w:asciiTheme="majorBidi" w:hAnsiTheme="majorBidi" w:cstheme="majorBidi"/>
          <w:sz w:val="24"/>
          <w:szCs w:val="24"/>
        </w:rPr>
      </w:pPr>
      <w:r w:rsidRPr="003F5589">
        <w:rPr>
          <w:rFonts w:asciiTheme="majorBidi" w:hAnsiTheme="majorBidi" w:cstheme="majorBidi"/>
          <w:sz w:val="24"/>
          <w:szCs w:val="24"/>
        </w:rPr>
        <w:t>Policy/ Regulation Fact sheet</w:t>
      </w:r>
    </w:p>
    <w:p w:rsidR="006E7FDD" w:rsidRPr="003F5589" w:rsidRDefault="006E7FDD" w:rsidP="003F5589">
      <w:pPr>
        <w:spacing w:line="480" w:lineRule="auto"/>
        <w:jc w:val="center"/>
        <w:rPr>
          <w:rFonts w:asciiTheme="majorBidi" w:hAnsiTheme="majorBidi" w:cstheme="majorBidi"/>
          <w:sz w:val="24"/>
          <w:szCs w:val="24"/>
        </w:rPr>
      </w:pPr>
      <w:r w:rsidRPr="003F5589">
        <w:rPr>
          <w:rFonts w:asciiTheme="majorBidi" w:hAnsiTheme="majorBidi" w:cstheme="majorBidi"/>
          <w:sz w:val="24"/>
          <w:szCs w:val="24"/>
        </w:rPr>
        <w:t>Submitted by</w:t>
      </w:r>
    </w:p>
    <w:p w:rsidR="006E7FDD" w:rsidRPr="003F5589" w:rsidRDefault="006E7FDD" w:rsidP="003F5589">
      <w:pPr>
        <w:spacing w:line="480" w:lineRule="auto"/>
        <w:jc w:val="center"/>
        <w:rPr>
          <w:rFonts w:asciiTheme="majorBidi" w:hAnsiTheme="majorBidi" w:cstheme="majorBidi"/>
          <w:sz w:val="24"/>
          <w:szCs w:val="24"/>
        </w:rPr>
      </w:pPr>
      <w:r w:rsidRPr="003F5589">
        <w:rPr>
          <w:rFonts w:asciiTheme="majorBidi" w:hAnsiTheme="majorBidi" w:cstheme="majorBidi"/>
          <w:sz w:val="24"/>
          <w:szCs w:val="24"/>
        </w:rPr>
        <w:t xml:space="preserve">  Affiliation </w:t>
      </w:r>
    </w:p>
    <w:p w:rsidR="006E7FDD" w:rsidRPr="003F5589" w:rsidRDefault="006E7FDD" w:rsidP="003F5589">
      <w:pPr>
        <w:spacing w:line="480" w:lineRule="auto"/>
        <w:jc w:val="center"/>
        <w:rPr>
          <w:rFonts w:asciiTheme="majorBidi" w:hAnsiTheme="majorBidi" w:cstheme="majorBidi"/>
          <w:sz w:val="24"/>
          <w:szCs w:val="24"/>
        </w:rPr>
      </w:pPr>
      <w:r w:rsidRPr="003F5589">
        <w:rPr>
          <w:rFonts w:asciiTheme="majorBidi" w:hAnsiTheme="majorBidi" w:cstheme="majorBidi"/>
          <w:sz w:val="24"/>
          <w:szCs w:val="24"/>
        </w:rPr>
        <w:t xml:space="preserve"> Date </w:t>
      </w:r>
    </w:p>
    <w:p w:rsidR="006E7FDD" w:rsidRPr="003F5589" w:rsidRDefault="006E7FDD" w:rsidP="003F5589">
      <w:pPr>
        <w:spacing w:line="480" w:lineRule="auto"/>
        <w:jc w:val="center"/>
        <w:rPr>
          <w:rFonts w:asciiTheme="majorBidi" w:hAnsiTheme="majorBidi" w:cstheme="majorBidi"/>
          <w:sz w:val="24"/>
          <w:szCs w:val="24"/>
        </w:rPr>
      </w:pPr>
    </w:p>
    <w:p w:rsidR="006E7FDD" w:rsidRPr="003F5589" w:rsidRDefault="006E7FDD" w:rsidP="003F5589">
      <w:pPr>
        <w:spacing w:line="480" w:lineRule="auto"/>
        <w:jc w:val="center"/>
        <w:rPr>
          <w:rFonts w:asciiTheme="majorBidi" w:hAnsiTheme="majorBidi" w:cstheme="majorBidi"/>
          <w:sz w:val="24"/>
          <w:szCs w:val="24"/>
        </w:rPr>
      </w:pPr>
    </w:p>
    <w:p w:rsidR="006E7FDD" w:rsidRPr="003F5589" w:rsidRDefault="006E7FDD" w:rsidP="003F5589">
      <w:pPr>
        <w:spacing w:line="480" w:lineRule="auto"/>
        <w:jc w:val="center"/>
        <w:rPr>
          <w:rFonts w:asciiTheme="majorBidi" w:hAnsiTheme="majorBidi" w:cstheme="majorBidi"/>
          <w:sz w:val="24"/>
          <w:szCs w:val="24"/>
        </w:rPr>
      </w:pPr>
    </w:p>
    <w:p w:rsidR="006E7FDD" w:rsidRPr="003F5589" w:rsidRDefault="006E7FDD" w:rsidP="003F5589">
      <w:pPr>
        <w:spacing w:line="480" w:lineRule="auto"/>
        <w:jc w:val="center"/>
        <w:rPr>
          <w:rFonts w:asciiTheme="majorBidi" w:hAnsiTheme="majorBidi" w:cstheme="majorBidi"/>
          <w:sz w:val="24"/>
          <w:szCs w:val="24"/>
        </w:rPr>
      </w:pPr>
    </w:p>
    <w:p w:rsidR="006E7FDD" w:rsidRPr="003F5589" w:rsidRDefault="006E7FDD" w:rsidP="003F5589">
      <w:pPr>
        <w:spacing w:line="480" w:lineRule="auto"/>
        <w:jc w:val="center"/>
        <w:rPr>
          <w:rFonts w:asciiTheme="majorBidi" w:hAnsiTheme="majorBidi" w:cstheme="majorBidi"/>
          <w:sz w:val="24"/>
          <w:szCs w:val="24"/>
        </w:rPr>
      </w:pPr>
    </w:p>
    <w:p w:rsidR="006E7FDD" w:rsidRPr="003F5589" w:rsidRDefault="006E7FDD" w:rsidP="003F5589">
      <w:pPr>
        <w:spacing w:line="480" w:lineRule="auto"/>
        <w:jc w:val="center"/>
        <w:rPr>
          <w:rFonts w:asciiTheme="majorBidi" w:hAnsiTheme="majorBidi" w:cstheme="majorBidi"/>
          <w:sz w:val="24"/>
          <w:szCs w:val="24"/>
        </w:rPr>
      </w:pPr>
    </w:p>
    <w:p w:rsidR="006E7FDD" w:rsidRPr="003F5589" w:rsidRDefault="006E7FDD" w:rsidP="003F5589">
      <w:pPr>
        <w:spacing w:line="480" w:lineRule="auto"/>
        <w:jc w:val="center"/>
        <w:rPr>
          <w:rFonts w:asciiTheme="majorBidi" w:hAnsiTheme="majorBidi" w:cstheme="majorBidi"/>
          <w:sz w:val="24"/>
          <w:szCs w:val="24"/>
        </w:rPr>
      </w:pPr>
    </w:p>
    <w:p w:rsidR="006E7FDD" w:rsidRPr="003F5589" w:rsidRDefault="006E7FDD" w:rsidP="003F5589">
      <w:pPr>
        <w:spacing w:line="480" w:lineRule="auto"/>
        <w:jc w:val="center"/>
        <w:rPr>
          <w:rFonts w:asciiTheme="majorBidi" w:hAnsiTheme="majorBidi" w:cstheme="majorBidi"/>
          <w:sz w:val="24"/>
          <w:szCs w:val="24"/>
        </w:rPr>
      </w:pPr>
    </w:p>
    <w:p w:rsidR="006E7FDD" w:rsidRPr="003F5589" w:rsidRDefault="006E7FDD" w:rsidP="003F5589">
      <w:pPr>
        <w:spacing w:line="480" w:lineRule="auto"/>
        <w:jc w:val="center"/>
        <w:rPr>
          <w:rFonts w:asciiTheme="majorBidi" w:hAnsiTheme="majorBidi" w:cstheme="majorBidi"/>
          <w:sz w:val="24"/>
          <w:szCs w:val="24"/>
        </w:rPr>
      </w:pPr>
    </w:p>
    <w:p w:rsidR="006E7FDD" w:rsidRPr="003F5589" w:rsidRDefault="006E7FDD" w:rsidP="003F5589">
      <w:pPr>
        <w:spacing w:line="480" w:lineRule="auto"/>
        <w:jc w:val="center"/>
        <w:rPr>
          <w:rFonts w:asciiTheme="majorBidi" w:hAnsiTheme="majorBidi" w:cstheme="majorBidi"/>
          <w:sz w:val="24"/>
          <w:szCs w:val="24"/>
        </w:rPr>
      </w:pPr>
    </w:p>
    <w:p w:rsidR="006E7FDD" w:rsidRPr="003F5589" w:rsidRDefault="006E7FDD" w:rsidP="003F5589">
      <w:pPr>
        <w:spacing w:line="480" w:lineRule="auto"/>
        <w:jc w:val="center"/>
        <w:rPr>
          <w:rFonts w:asciiTheme="majorBidi" w:hAnsiTheme="majorBidi" w:cstheme="majorBidi"/>
          <w:b/>
          <w:bCs/>
          <w:sz w:val="24"/>
          <w:szCs w:val="24"/>
        </w:rPr>
      </w:pPr>
      <w:r w:rsidRPr="003F5589">
        <w:rPr>
          <w:rFonts w:asciiTheme="majorBidi" w:hAnsiTheme="majorBidi" w:cstheme="majorBidi"/>
          <w:b/>
          <w:bCs/>
          <w:sz w:val="24"/>
          <w:szCs w:val="24"/>
        </w:rPr>
        <w:lastRenderedPageBreak/>
        <w:t>Medicare Access and CHIP Reauthorization Act (MACRA)</w:t>
      </w:r>
    </w:p>
    <w:p w:rsidR="00E375FD" w:rsidRPr="003F5589" w:rsidRDefault="00E375FD" w:rsidP="003F5589">
      <w:pPr>
        <w:spacing w:line="480" w:lineRule="auto"/>
        <w:rPr>
          <w:rFonts w:asciiTheme="majorBidi" w:hAnsiTheme="majorBidi" w:cstheme="majorBidi"/>
          <w:b/>
          <w:bCs/>
          <w:sz w:val="24"/>
          <w:szCs w:val="24"/>
        </w:rPr>
      </w:pPr>
      <w:r w:rsidRPr="003F5589">
        <w:rPr>
          <w:rFonts w:asciiTheme="majorBidi" w:hAnsiTheme="majorBidi" w:cstheme="majorBidi"/>
          <w:b/>
          <w:bCs/>
          <w:sz w:val="24"/>
          <w:szCs w:val="24"/>
        </w:rPr>
        <w:t>Briefly and generally explain the policy or regulation you selected.</w:t>
      </w:r>
    </w:p>
    <w:p w:rsidR="00054269" w:rsidRPr="003F5589" w:rsidRDefault="00054269" w:rsidP="001E7ECB">
      <w:pPr>
        <w:spacing w:line="480" w:lineRule="auto"/>
        <w:ind w:firstLine="360"/>
        <w:rPr>
          <w:rFonts w:asciiTheme="majorBidi" w:hAnsiTheme="majorBidi" w:cstheme="majorBidi"/>
          <w:sz w:val="24"/>
          <w:szCs w:val="24"/>
        </w:rPr>
      </w:pPr>
      <w:r w:rsidRPr="003F5589">
        <w:rPr>
          <w:rFonts w:asciiTheme="majorBidi" w:hAnsiTheme="majorBidi" w:cstheme="majorBidi"/>
          <w:sz w:val="24"/>
          <w:szCs w:val="24"/>
        </w:rPr>
        <w:t>Health informatics focuses on information systems, informatics and information technology as they are used for continuity of healthcare delivery. </w:t>
      </w:r>
      <w:r w:rsidR="003357CA" w:rsidRPr="003F5589">
        <w:rPr>
          <w:rFonts w:asciiTheme="majorBidi" w:hAnsiTheme="majorBidi" w:cstheme="majorBidi"/>
          <w:sz w:val="24"/>
          <w:szCs w:val="24"/>
        </w:rPr>
        <w:t>Medicare Access and CHIP Reauthorization Act (MACRA)</w:t>
      </w:r>
      <w:r w:rsidR="00643267" w:rsidRPr="003F5589">
        <w:rPr>
          <w:rFonts w:asciiTheme="majorBidi" w:hAnsiTheme="majorBidi" w:cstheme="majorBidi"/>
          <w:sz w:val="24"/>
          <w:szCs w:val="24"/>
        </w:rPr>
        <w:t xml:space="preserve"> was adopted in 2015 but enforced in 2018. </w:t>
      </w:r>
      <w:r w:rsidR="00574324" w:rsidRPr="003F5589">
        <w:rPr>
          <w:rFonts w:asciiTheme="majorBidi" w:hAnsiTheme="majorBidi" w:cstheme="majorBidi"/>
          <w:sz w:val="24"/>
          <w:szCs w:val="24"/>
        </w:rPr>
        <w:t>MACRA started to promote EMR.</w:t>
      </w:r>
      <w:r w:rsidR="008E5A38" w:rsidRPr="003F5589">
        <w:rPr>
          <w:rFonts w:asciiTheme="majorBidi" w:hAnsiTheme="majorBidi" w:cstheme="majorBidi"/>
          <w:sz w:val="24"/>
          <w:szCs w:val="24"/>
        </w:rPr>
        <w:t xml:space="preserve"> It is American healthcare regulation that provides </w:t>
      </w:r>
      <w:r w:rsidR="009F4080" w:rsidRPr="003F5589">
        <w:rPr>
          <w:rFonts w:asciiTheme="majorBidi" w:hAnsiTheme="majorBidi" w:cstheme="majorBidi"/>
          <w:sz w:val="24"/>
          <w:szCs w:val="24"/>
        </w:rPr>
        <w:t xml:space="preserve"> </w:t>
      </w:r>
      <w:r w:rsidR="008E5A38" w:rsidRPr="003F5589">
        <w:rPr>
          <w:rFonts w:asciiTheme="majorBidi" w:hAnsiTheme="majorBidi" w:cstheme="majorBidi"/>
          <w:sz w:val="24"/>
          <w:szCs w:val="24"/>
        </w:rPr>
        <w:t xml:space="preserve">a new </w:t>
      </w:r>
      <w:r w:rsidR="009F4080" w:rsidRPr="003F5589">
        <w:rPr>
          <w:rFonts w:asciiTheme="majorBidi" w:hAnsiTheme="majorBidi" w:cstheme="majorBidi"/>
          <w:sz w:val="24"/>
          <w:szCs w:val="24"/>
        </w:rPr>
        <w:t>outline</w:t>
      </w:r>
      <w:r w:rsidR="008E5A38" w:rsidRPr="003F5589">
        <w:rPr>
          <w:rFonts w:asciiTheme="majorBidi" w:hAnsiTheme="majorBidi" w:cstheme="majorBidi"/>
          <w:sz w:val="24"/>
          <w:szCs w:val="24"/>
        </w:rPr>
        <w:t xml:space="preserve"> for </w:t>
      </w:r>
      <w:r w:rsidR="009F4080" w:rsidRPr="003F5589">
        <w:rPr>
          <w:rFonts w:asciiTheme="majorBidi" w:hAnsiTheme="majorBidi" w:cstheme="majorBidi"/>
          <w:sz w:val="24"/>
          <w:szCs w:val="24"/>
        </w:rPr>
        <w:t>compensating</w:t>
      </w:r>
      <w:r w:rsidR="008E5A38" w:rsidRPr="003F5589">
        <w:rPr>
          <w:rFonts w:asciiTheme="majorBidi" w:hAnsiTheme="majorBidi" w:cstheme="majorBidi"/>
          <w:sz w:val="24"/>
          <w:szCs w:val="24"/>
        </w:rPr>
        <w:t xml:space="preserve"> clinicians who </w:t>
      </w:r>
      <w:r w:rsidR="009F4080" w:rsidRPr="003F5589">
        <w:rPr>
          <w:rFonts w:asciiTheme="majorBidi" w:hAnsiTheme="majorBidi" w:cstheme="majorBidi"/>
          <w:sz w:val="24"/>
          <w:szCs w:val="24"/>
        </w:rPr>
        <w:t>effectively</w:t>
      </w:r>
      <w:r w:rsidR="008E5A38" w:rsidRPr="003F5589">
        <w:rPr>
          <w:rFonts w:asciiTheme="majorBidi" w:hAnsiTheme="majorBidi" w:cstheme="majorBidi"/>
          <w:sz w:val="24"/>
          <w:szCs w:val="24"/>
        </w:rPr>
        <w:t xml:space="preserve"> </w:t>
      </w:r>
      <w:r w:rsidR="009F4080" w:rsidRPr="003F5589">
        <w:rPr>
          <w:rFonts w:asciiTheme="majorBidi" w:hAnsiTheme="majorBidi" w:cstheme="majorBidi"/>
          <w:sz w:val="24"/>
          <w:szCs w:val="24"/>
        </w:rPr>
        <w:t>establish</w:t>
      </w:r>
      <w:r w:rsidR="008E5A38" w:rsidRPr="003F5589">
        <w:rPr>
          <w:rFonts w:asciiTheme="majorBidi" w:hAnsiTheme="majorBidi" w:cstheme="majorBidi"/>
          <w:sz w:val="24"/>
          <w:szCs w:val="24"/>
        </w:rPr>
        <w:t xml:space="preserve"> value over volume in patient care. </w:t>
      </w:r>
      <w:r w:rsidR="009F4080" w:rsidRPr="003F5589">
        <w:rPr>
          <w:rFonts w:asciiTheme="majorBidi" w:hAnsiTheme="majorBidi" w:cstheme="majorBidi"/>
          <w:sz w:val="24"/>
          <w:szCs w:val="24"/>
        </w:rPr>
        <w:t>It was enforced with the collaboration of HHs and CMS.</w:t>
      </w:r>
      <w:r w:rsidR="0075580E" w:rsidRPr="003F5589">
        <w:rPr>
          <w:rFonts w:asciiTheme="majorBidi" w:hAnsiTheme="majorBidi" w:cstheme="majorBidi"/>
          <w:sz w:val="24"/>
          <w:szCs w:val="24"/>
        </w:rPr>
        <w:t xml:space="preserve"> </w:t>
      </w:r>
      <w:r w:rsidRPr="003F5589">
        <w:rPr>
          <w:rFonts w:asciiTheme="majorBidi" w:hAnsiTheme="majorBidi" w:cstheme="majorBidi"/>
          <w:sz w:val="24"/>
          <w:szCs w:val="24"/>
        </w:rPr>
        <w:t xml:space="preserve">MACRA  offer new tools to provide best possible health care. The best  thing of MACRA is its flexibility; participant  can practice  it according to location, size  and population. There are two tracks for MACRA. </w:t>
      </w:r>
    </w:p>
    <w:p w:rsidR="00054269" w:rsidRPr="003F5589" w:rsidRDefault="00054269" w:rsidP="003F5589">
      <w:pPr>
        <w:pStyle w:val="ListParagraph"/>
        <w:numPr>
          <w:ilvl w:val="0"/>
          <w:numId w:val="1"/>
        </w:numPr>
        <w:spacing w:line="480" w:lineRule="auto"/>
        <w:rPr>
          <w:rFonts w:asciiTheme="majorBidi" w:hAnsiTheme="majorBidi" w:cstheme="majorBidi"/>
          <w:sz w:val="24"/>
          <w:szCs w:val="24"/>
        </w:rPr>
      </w:pPr>
      <w:r w:rsidRPr="003F5589">
        <w:rPr>
          <w:rFonts w:asciiTheme="majorBidi" w:hAnsiTheme="majorBidi" w:cstheme="majorBidi"/>
          <w:sz w:val="24"/>
          <w:szCs w:val="24"/>
        </w:rPr>
        <w:t xml:space="preserve">Advanced Alternative Payment Models (APMs) </w:t>
      </w:r>
    </w:p>
    <w:p w:rsidR="00054269" w:rsidRPr="003F5589" w:rsidRDefault="00054269" w:rsidP="003F5589">
      <w:pPr>
        <w:pStyle w:val="ListParagraph"/>
        <w:numPr>
          <w:ilvl w:val="0"/>
          <w:numId w:val="1"/>
        </w:numPr>
        <w:spacing w:line="480" w:lineRule="auto"/>
        <w:rPr>
          <w:rFonts w:asciiTheme="majorBidi" w:hAnsiTheme="majorBidi" w:cstheme="majorBidi"/>
          <w:sz w:val="24"/>
          <w:szCs w:val="24"/>
        </w:rPr>
      </w:pPr>
      <w:r w:rsidRPr="003F5589">
        <w:rPr>
          <w:rFonts w:asciiTheme="majorBidi" w:hAnsiTheme="majorBidi" w:cstheme="majorBidi"/>
          <w:sz w:val="24"/>
          <w:szCs w:val="24"/>
        </w:rPr>
        <w:t>The Merit-based Incentive Payment System (MIPS)</w:t>
      </w:r>
      <w:r w:rsidR="003F5589" w:rsidRPr="003F5589">
        <w:t xml:space="preserve"> </w:t>
      </w:r>
      <w:r w:rsidR="003F5589">
        <w:t>(</w:t>
      </w:r>
      <w:r w:rsidR="003F5589" w:rsidRPr="003F5589">
        <w:rPr>
          <w:rFonts w:asciiTheme="majorBidi" w:hAnsiTheme="majorBidi" w:cstheme="majorBidi"/>
          <w:sz w:val="24"/>
          <w:szCs w:val="24"/>
        </w:rPr>
        <w:t>Health IT Legislation</w:t>
      </w:r>
      <w:r w:rsidR="003F5589">
        <w:rPr>
          <w:rFonts w:asciiTheme="majorBidi" w:hAnsiTheme="majorBidi" w:cstheme="majorBidi"/>
          <w:sz w:val="24"/>
          <w:szCs w:val="24"/>
        </w:rPr>
        <w:t>,2018)</w:t>
      </w:r>
    </w:p>
    <w:p w:rsidR="007534C0" w:rsidRPr="003F5589" w:rsidRDefault="00DA2162" w:rsidP="003F5589">
      <w:pPr>
        <w:spacing w:line="480" w:lineRule="auto"/>
        <w:rPr>
          <w:rFonts w:asciiTheme="majorBidi" w:hAnsiTheme="majorBidi" w:cstheme="majorBidi"/>
          <w:b/>
          <w:bCs/>
          <w:sz w:val="24"/>
          <w:szCs w:val="24"/>
        </w:rPr>
      </w:pPr>
      <w:r w:rsidRPr="003F5589">
        <w:rPr>
          <w:rFonts w:asciiTheme="majorBidi" w:hAnsiTheme="majorBidi" w:cstheme="majorBidi"/>
          <w:b/>
          <w:bCs/>
          <w:sz w:val="24"/>
          <w:szCs w:val="24"/>
        </w:rPr>
        <w:t>I</w:t>
      </w:r>
      <w:r w:rsidR="00E375FD" w:rsidRPr="003F5589">
        <w:rPr>
          <w:rFonts w:asciiTheme="majorBidi" w:hAnsiTheme="majorBidi" w:cstheme="majorBidi"/>
          <w:b/>
          <w:bCs/>
          <w:sz w:val="24"/>
          <w:szCs w:val="24"/>
        </w:rPr>
        <w:t xml:space="preserve">mpact of the policy </w:t>
      </w:r>
    </w:p>
    <w:p w:rsidR="00DA2162" w:rsidRPr="003F5589" w:rsidRDefault="00DA2162" w:rsidP="001E7ECB">
      <w:pPr>
        <w:spacing w:line="480" w:lineRule="auto"/>
        <w:ind w:firstLine="720"/>
        <w:rPr>
          <w:rFonts w:asciiTheme="majorBidi" w:hAnsiTheme="majorBidi" w:cstheme="majorBidi"/>
          <w:sz w:val="24"/>
          <w:szCs w:val="24"/>
        </w:rPr>
      </w:pPr>
      <w:r w:rsidRPr="003F5589">
        <w:rPr>
          <w:rFonts w:asciiTheme="majorBidi" w:hAnsiTheme="majorBidi" w:cstheme="majorBidi"/>
          <w:sz w:val="24"/>
          <w:szCs w:val="24"/>
        </w:rPr>
        <w:t xml:space="preserve">Since its establishment, CHIP has shown positive effects in all aspects and has been </w:t>
      </w:r>
      <w:r w:rsidRPr="003F5589">
        <w:rPr>
          <w:rFonts w:asciiTheme="majorBidi" w:hAnsiTheme="majorBidi" w:cstheme="majorBidi"/>
          <w:sz w:val="24"/>
          <w:szCs w:val="24"/>
        </w:rPr>
        <w:t>successful. It</w:t>
      </w:r>
      <w:r w:rsidRPr="003F5589">
        <w:rPr>
          <w:rFonts w:asciiTheme="majorBidi" w:hAnsiTheme="majorBidi" w:cstheme="majorBidi"/>
          <w:sz w:val="24"/>
          <w:szCs w:val="24"/>
        </w:rPr>
        <w:t xml:space="preserve"> is evaluated that it is. Achieved results of activities to promote </w:t>
      </w:r>
      <w:r w:rsidR="00B82019" w:rsidRPr="003F5589">
        <w:rPr>
          <w:rFonts w:asciiTheme="majorBidi" w:hAnsiTheme="majorBidi" w:cstheme="majorBidi"/>
          <w:sz w:val="24"/>
          <w:szCs w:val="24"/>
        </w:rPr>
        <w:t>MACRA</w:t>
      </w:r>
      <w:r w:rsidRPr="003F5589">
        <w:rPr>
          <w:rFonts w:asciiTheme="majorBidi" w:hAnsiTheme="majorBidi" w:cstheme="majorBidi"/>
          <w:sz w:val="24"/>
          <w:szCs w:val="24"/>
        </w:rPr>
        <w:t xml:space="preserve"> </w:t>
      </w:r>
      <w:r w:rsidRPr="003F5589">
        <w:rPr>
          <w:rFonts w:asciiTheme="majorBidi" w:hAnsiTheme="majorBidi" w:cstheme="majorBidi"/>
          <w:sz w:val="24"/>
          <w:szCs w:val="24"/>
        </w:rPr>
        <w:t>participation</w:t>
      </w:r>
      <w:r w:rsidR="00B82019" w:rsidRPr="003F5589">
        <w:rPr>
          <w:rFonts w:asciiTheme="majorBidi" w:hAnsiTheme="majorBidi" w:cstheme="majorBidi"/>
          <w:sz w:val="24"/>
          <w:szCs w:val="24"/>
        </w:rPr>
        <w:t>. The</w:t>
      </w:r>
      <w:r w:rsidRPr="003F5589">
        <w:rPr>
          <w:rFonts w:asciiTheme="majorBidi" w:hAnsiTheme="majorBidi" w:cstheme="majorBidi"/>
          <w:sz w:val="24"/>
          <w:szCs w:val="24"/>
        </w:rPr>
        <w:t xml:space="preserve"> household participation rate of children in the household has increased. In addition, the use of </w:t>
      </w:r>
      <w:r w:rsidR="00B82019" w:rsidRPr="003F5589">
        <w:rPr>
          <w:rFonts w:asciiTheme="majorBidi" w:hAnsiTheme="majorBidi" w:cstheme="majorBidi"/>
          <w:sz w:val="24"/>
          <w:szCs w:val="24"/>
        </w:rPr>
        <w:t xml:space="preserve">MACRA </w:t>
      </w:r>
      <w:r w:rsidRPr="003F5589">
        <w:rPr>
          <w:rFonts w:asciiTheme="majorBidi" w:hAnsiTheme="majorBidi" w:cstheme="majorBidi"/>
          <w:sz w:val="24"/>
          <w:szCs w:val="24"/>
        </w:rPr>
        <w:t xml:space="preserve">services has </w:t>
      </w:r>
      <w:r w:rsidRPr="003F5589">
        <w:rPr>
          <w:rFonts w:asciiTheme="majorBidi" w:hAnsiTheme="majorBidi" w:cstheme="majorBidi"/>
          <w:sz w:val="24"/>
          <w:szCs w:val="24"/>
        </w:rPr>
        <w:t>increased. In</w:t>
      </w:r>
      <w:r w:rsidRPr="003F5589">
        <w:rPr>
          <w:rFonts w:asciiTheme="majorBidi" w:hAnsiTheme="majorBidi" w:cstheme="majorBidi"/>
          <w:sz w:val="24"/>
          <w:szCs w:val="24"/>
        </w:rPr>
        <w:t xml:space="preserve"> addition, the economic burden on medical expenses for low-income people has been reduced. </w:t>
      </w:r>
      <w:r w:rsidR="00B82019" w:rsidRPr="003F5589">
        <w:rPr>
          <w:rFonts w:asciiTheme="majorBidi" w:hAnsiTheme="majorBidi" w:cstheme="majorBidi"/>
          <w:sz w:val="24"/>
          <w:szCs w:val="24"/>
        </w:rPr>
        <w:t xml:space="preserve">MACRA </w:t>
      </w:r>
      <w:r w:rsidRPr="003F5589">
        <w:rPr>
          <w:rFonts w:asciiTheme="majorBidi" w:hAnsiTheme="majorBidi" w:cstheme="majorBidi"/>
          <w:sz w:val="24"/>
          <w:szCs w:val="24"/>
        </w:rPr>
        <w:t xml:space="preserve">is economical for low-income </w:t>
      </w:r>
      <w:r w:rsidRPr="003F5589">
        <w:rPr>
          <w:rFonts w:asciiTheme="majorBidi" w:hAnsiTheme="majorBidi" w:cstheme="majorBidi"/>
          <w:sz w:val="24"/>
          <w:szCs w:val="24"/>
        </w:rPr>
        <w:t>people. It</w:t>
      </w:r>
      <w:r w:rsidRPr="003F5589">
        <w:rPr>
          <w:rFonts w:asciiTheme="majorBidi" w:hAnsiTheme="majorBidi" w:cstheme="majorBidi"/>
          <w:sz w:val="24"/>
          <w:szCs w:val="24"/>
        </w:rPr>
        <w:t xml:space="preserve"> is a safety net for medical insurance in difficult times, and </w:t>
      </w:r>
      <w:r w:rsidRPr="003F5589">
        <w:rPr>
          <w:rFonts w:asciiTheme="majorBidi" w:hAnsiTheme="majorBidi" w:cstheme="majorBidi"/>
          <w:sz w:val="24"/>
          <w:szCs w:val="24"/>
        </w:rPr>
        <w:t>CHIP Awareness</w:t>
      </w:r>
      <w:r w:rsidRPr="003F5589">
        <w:rPr>
          <w:rFonts w:asciiTheme="majorBidi" w:hAnsiTheme="majorBidi" w:cstheme="majorBidi"/>
          <w:sz w:val="24"/>
          <w:szCs w:val="24"/>
        </w:rPr>
        <w:t xml:space="preserve"> is high, and the residual rate after joining CHIP is also high</w:t>
      </w:r>
      <w:r w:rsidR="003F5589" w:rsidRPr="003F5589">
        <w:t xml:space="preserve"> </w:t>
      </w:r>
      <w:r w:rsidR="003F5589">
        <w:t>(</w:t>
      </w:r>
      <w:r w:rsidR="003F5589" w:rsidRPr="003F5589">
        <w:rPr>
          <w:rFonts w:asciiTheme="majorBidi" w:hAnsiTheme="majorBidi" w:cstheme="majorBidi"/>
          <w:sz w:val="24"/>
          <w:szCs w:val="24"/>
        </w:rPr>
        <w:t>Laws &amp; Regulations</w:t>
      </w:r>
      <w:r w:rsidR="003F5589">
        <w:rPr>
          <w:rFonts w:asciiTheme="majorBidi" w:hAnsiTheme="majorBidi" w:cstheme="majorBidi"/>
          <w:sz w:val="24"/>
          <w:szCs w:val="24"/>
        </w:rPr>
        <w:t>,2019)</w:t>
      </w:r>
    </w:p>
    <w:p w:rsidR="00E375FD" w:rsidRPr="003F5589" w:rsidRDefault="00E375FD" w:rsidP="003F5589">
      <w:pPr>
        <w:spacing w:line="480" w:lineRule="auto"/>
        <w:rPr>
          <w:rFonts w:asciiTheme="majorBidi" w:hAnsiTheme="majorBidi" w:cstheme="majorBidi"/>
          <w:b/>
          <w:bCs/>
          <w:sz w:val="24"/>
          <w:szCs w:val="24"/>
        </w:rPr>
      </w:pPr>
      <w:r w:rsidRPr="003F5589">
        <w:rPr>
          <w:rFonts w:asciiTheme="majorBidi" w:hAnsiTheme="majorBidi" w:cstheme="majorBidi"/>
          <w:b/>
          <w:bCs/>
          <w:sz w:val="24"/>
          <w:szCs w:val="24"/>
        </w:rPr>
        <w:t>Address the impact of the policy or regulation you selected on clinical care, patient/provider interactions, and workflow.</w:t>
      </w:r>
    </w:p>
    <w:p w:rsidR="006669AA" w:rsidRPr="003F5589" w:rsidRDefault="007B46B5" w:rsidP="001E7ECB">
      <w:pPr>
        <w:spacing w:line="480" w:lineRule="auto"/>
        <w:ind w:firstLine="720"/>
        <w:rPr>
          <w:rFonts w:asciiTheme="majorBidi" w:hAnsiTheme="majorBidi" w:cstheme="majorBidi"/>
          <w:sz w:val="24"/>
          <w:szCs w:val="24"/>
        </w:rPr>
      </w:pPr>
      <w:r w:rsidRPr="003F5589">
        <w:rPr>
          <w:rFonts w:asciiTheme="majorBidi" w:hAnsiTheme="majorBidi" w:cstheme="majorBidi"/>
          <w:sz w:val="24"/>
          <w:szCs w:val="24"/>
        </w:rPr>
        <w:lastRenderedPageBreak/>
        <w:t xml:space="preserve">MACRA </w:t>
      </w:r>
      <w:r w:rsidR="00503B56" w:rsidRPr="003F5589">
        <w:rPr>
          <w:rFonts w:asciiTheme="majorBidi" w:hAnsiTheme="majorBidi" w:cstheme="majorBidi"/>
          <w:sz w:val="24"/>
          <w:szCs w:val="24"/>
        </w:rPr>
        <w:t>revokes</w:t>
      </w:r>
      <w:r w:rsidRPr="003F5589">
        <w:rPr>
          <w:rFonts w:asciiTheme="majorBidi" w:hAnsiTheme="majorBidi" w:cstheme="majorBidi"/>
          <w:sz w:val="24"/>
          <w:szCs w:val="24"/>
        </w:rPr>
        <w:t xml:space="preserve"> the Sustainable Growth Rate (SGR) </w:t>
      </w:r>
      <w:r w:rsidR="006669AA" w:rsidRPr="003F5589">
        <w:rPr>
          <w:rFonts w:asciiTheme="majorBidi" w:hAnsiTheme="majorBidi" w:cstheme="majorBidi"/>
          <w:sz w:val="24"/>
          <w:szCs w:val="24"/>
        </w:rPr>
        <w:t>Plan</w:t>
      </w:r>
      <w:r w:rsidRPr="003F5589">
        <w:rPr>
          <w:rFonts w:asciiTheme="majorBidi" w:hAnsiTheme="majorBidi" w:cstheme="majorBidi"/>
          <w:sz w:val="24"/>
          <w:szCs w:val="24"/>
        </w:rPr>
        <w:t xml:space="preserve"> that has determined Medicare Part B reimbursement rates for physicians and replaces it with new ways of paying for care. </w:t>
      </w:r>
      <w:r w:rsidR="006669AA" w:rsidRPr="003F5589">
        <w:rPr>
          <w:rFonts w:asciiTheme="majorBidi" w:hAnsiTheme="majorBidi" w:cstheme="majorBidi"/>
          <w:sz w:val="24"/>
          <w:szCs w:val="24"/>
        </w:rPr>
        <w:t xml:space="preserve">That formula had </w:t>
      </w:r>
      <w:r w:rsidR="0075284F" w:rsidRPr="003F5589">
        <w:rPr>
          <w:rFonts w:asciiTheme="majorBidi" w:hAnsiTheme="majorBidi" w:cstheme="majorBidi"/>
          <w:sz w:val="24"/>
          <w:szCs w:val="24"/>
        </w:rPr>
        <w:t>formerly</w:t>
      </w:r>
      <w:r w:rsidR="006669AA" w:rsidRPr="003F5589">
        <w:rPr>
          <w:rFonts w:asciiTheme="majorBidi" w:hAnsiTheme="majorBidi" w:cstheme="majorBidi"/>
          <w:sz w:val="24"/>
          <w:szCs w:val="24"/>
        </w:rPr>
        <w:t xml:space="preserve"> been used by the Centers for Medicare and Medicaid Services (CMS) to control </w:t>
      </w:r>
      <w:r w:rsidR="0075284F" w:rsidRPr="003F5589">
        <w:rPr>
          <w:rFonts w:asciiTheme="majorBidi" w:hAnsiTheme="majorBidi" w:cstheme="majorBidi"/>
          <w:sz w:val="24"/>
          <w:szCs w:val="24"/>
        </w:rPr>
        <w:t>outlay</w:t>
      </w:r>
      <w:r w:rsidR="006669AA" w:rsidRPr="003F5589">
        <w:rPr>
          <w:rFonts w:asciiTheme="majorBidi" w:hAnsiTheme="majorBidi" w:cstheme="majorBidi"/>
          <w:sz w:val="24"/>
          <w:szCs w:val="24"/>
        </w:rPr>
        <w:t xml:space="preserve"> by Medicare on </w:t>
      </w:r>
      <w:r w:rsidR="0075284F" w:rsidRPr="003F5589">
        <w:rPr>
          <w:rFonts w:asciiTheme="majorBidi" w:hAnsiTheme="majorBidi" w:cstheme="majorBidi"/>
          <w:sz w:val="24"/>
          <w:szCs w:val="24"/>
        </w:rPr>
        <w:t xml:space="preserve">health </w:t>
      </w:r>
      <w:r w:rsidR="006669AA" w:rsidRPr="003F5589">
        <w:rPr>
          <w:rFonts w:asciiTheme="majorBidi" w:hAnsiTheme="majorBidi" w:cstheme="majorBidi"/>
          <w:sz w:val="24"/>
          <w:szCs w:val="24"/>
        </w:rPr>
        <w:t xml:space="preserve">services. The SGR </w:t>
      </w:r>
      <w:r w:rsidR="0075284F" w:rsidRPr="003F5589">
        <w:rPr>
          <w:rFonts w:asciiTheme="majorBidi" w:hAnsiTheme="majorBidi" w:cstheme="majorBidi"/>
          <w:sz w:val="24"/>
          <w:szCs w:val="24"/>
        </w:rPr>
        <w:t>method</w:t>
      </w:r>
      <w:r w:rsidR="006669AA" w:rsidRPr="003F5589">
        <w:rPr>
          <w:rFonts w:asciiTheme="majorBidi" w:hAnsiTheme="majorBidi" w:cstheme="majorBidi"/>
          <w:sz w:val="24"/>
          <w:szCs w:val="24"/>
        </w:rPr>
        <w:t xml:space="preserve"> was </w:t>
      </w:r>
      <w:r w:rsidR="0075284F" w:rsidRPr="003F5589">
        <w:rPr>
          <w:rFonts w:asciiTheme="majorBidi" w:hAnsiTheme="majorBidi" w:cstheme="majorBidi"/>
          <w:sz w:val="24"/>
          <w:szCs w:val="24"/>
        </w:rPr>
        <w:t xml:space="preserve">applied </w:t>
      </w:r>
      <w:r w:rsidR="006669AA" w:rsidRPr="003F5589">
        <w:rPr>
          <w:rFonts w:asciiTheme="majorBidi" w:hAnsiTheme="majorBidi" w:cstheme="majorBidi"/>
          <w:sz w:val="24"/>
          <w:szCs w:val="24"/>
        </w:rPr>
        <w:t xml:space="preserve">to </w:t>
      </w:r>
      <w:r w:rsidR="0075284F" w:rsidRPr="003F5589">
        <w:rPr>
          <w:rFonts w:asciiTheme="majorBidi" w:hAnsiTheme="majorBidi" w:cstheme="majorBidi"/>
          <w:sz w:val="24"/>
          <w:szCs w:val="24"/>
        </w:rPr>
        <w:t>guarantee</w:t>
      </w:r>
      <w:r w:rsidR="006669AA" w:rsidRPr="003F5589">
        <w:rPr>
          <w:rFonts w:asciiTheme="majorBidi" w:hAnsiTheme="majorBidi" w:cstheme="majorBidi"/>
          <w:sz w:val="24"/>
          <w:szCs w:val="24"/>
        </w:rPr>
        <w:t xml:space="preserve"> that the </w:t>
      </w:r>
      <w:r w:rsidR="0075284F" w:rsidRPr="003F5589">
        <w:rPr>
          <w:rFonts w:asciiTheme="majorBidi" w:hAnsiTheme="majorBidi" w:cstheme="majorBidi"/>
          <w:sz w:val="24"/>
          <w:szCs w:val="24"/>
        </w:rPr>
        <w:t>annual</w:t>
      </w:r>
      <w:r w:rsidR="006669AA" w:rsidRPr="003F5589">
        <w:rPr>
          <w:rFonts w:asciiTheme="majorBidi" w:hAnsiTheme="majorBidi" w:cstheme="majorBidi"/>
          <w:sz w:val="24"/>
          <w:szCs w:val="24"/>
        </w:rPr>
        <w:t xml:space="preserve"> </w:t>
      </w:r>
      <w:r w:rsidR="0075284F" w:rsidRPr="003F5589">
        <w:rPr>
          <w:rFonts w:asciiTheme="majorBidi" w:hAnsiTheme="majorBidi" w:cstheme="majorBidi"/>
          <w:sz w:val="24"/>
          <w:szCs w:val="24"/>
        </w:rPr>
        <w:t>rise</w:t>
      </w:r>
      <w:r w:rsidR="006669AA" w:rsidRPr="003F5589">
        <w:rPr>
          <w:rFonts w:asciiTheme="majorBidi" w:hAnsiTheme="majorBidi" w:cstheme="majorBidi"/>
          <w:sz w:val="24"/>
          <w:szCs w:val="24"/>
        </w:rPr>
        <w:t xml:space="preserve"> in the </w:t>
      </w:r>
      <w:r w:rsidR="0075284F" w:rsidRPr="003F5589">
        <w:rPr>
          <w:rFonts w:asciiTheme="majorBidi" w:hAnsiTheme="majorBidi" w:cstheme="majorBidi"/>
          <w:sz w:val="24"/>
          <w:szCs w:val="24"/>
        </w:rPr>
        <w:t>cost</w:t>
      </w:r>
      <w:r w:rsidR="006669AA" w:rsidRPr="003F5589">
        <w:rPr>
          <w:rFonts w:asciiTheme="majorBidi" w:hAnsiTheme="majorBidi" w:cstheme="majorBidi"/>
          <w:sz w:val="24"/>
          <w:szCs w:val="24"/>
        </w:rPr>
        <w:t xml:space="preserve"> per Medicare </w:t>
      </w:r>
      <w:r w:rsidR="0075284F" w:rsidRPr="003F5589">
        <w:rPr>
          <w:rFonts w:asciiTheme="majorBidi" w:hAnsiTheme="majorBidi" w:cstheme="majorBidi"/>
          <w:sz w:val="24"/>
          <w:szCs w:val="24"/>
        </w:rPr>
        <w:t>receiver</w:t>
      </w:r>
      <w:r w:rsidR="006669AA" w:rsidRPr="003F5589">
        <w:rPr>
          <w:rFonts w:asciiTheme="majorBidi" w:hAnsiTheme="majorBidi" w:cstheme="majorBidi"/>
          <w:sz w:val="24"/>
          <w:szCs w:val="24"/>
        </w:rPr>
        <w:t xml:space="preserve"> did not </w:t>
      </w:r>
      <w:r w:rsidR="0075284F" w:rsidRPr="003F5589">
        <w:rPr>
          <w:rFonts w:asciiTheme="majorBidi" w:hAnsiTheme="majorBidi" w:cstheme="majorBidi"/>
          <w:sz w:val="24"/>
          <w:szCs w:val="24"/>
        </w:rPr>
        <w:t>overdo</w:t>
      </w:r>
      <w:r w:rsidR="006669AA" w:rsidRPr="003F5589">
        <w:rPr>
          <w:rFonts w:asciiTheme="majorBidi" w:hAnsiTheme="majorBidi" w:cstheme="majorBidi"/>
          <w:sz w:val="24"/>
          <w:szCs w:val="24"/>
        </w:rPr>
        <w:t xml:space="preserve"> that year’s gross domestic product (GDP) </w:t>
      </w:r>
      <w:r w:rsidR="000E3803" w:rsidRPr="003F5589">
        <w:rPr>
          <w:rFonts w:asciiTheme="majorBidi" w:hAnsiTheme="majorBidi" w:cstheme="majorBidi"/>
          <w:sz w:val="24"/>
          <w:szCs w:val="24"/>
        </w:rPr>
        <w:t>development</w:t>
      </w:r>
      <w:r w:rsidR="006669AA" w:rsidRPr="003F5589">
        <w:rPr>
          <w:rFonts w:asciiTheme="majorBidi" w:hAnsiTheme="majorBidi" w:cstheme="majorBidi"/>
          <w:sz w:val="24"/>
          <w:szCs w:val="24"/>
        </w:rPr>
        <w:t>.</w:t>
      </w:r>
      <w:r w:rsidR="000E3803" w:rsidRPr="003F5589">
        <w:rPr>
          <w:rFonts w:asciiTheme="majorBidi" w:hAnsiTheme="majorBidi" w:cstheme="majorBidi"/>
          <w:sz w:val="24"/>
          <w:szCs w:val="24"/>
        </w:rPr>
        <w:t xml:space="preserve"> Through </w:t>
      </w:r>
      <w:r w:rsidR="006669AA" w:rsidRPr="003F5589">
        <w:rPr>
          <w:rFonts w:asciiTheme="majorBidi" w:hAnsiTheme="majorBidi" w:cstheme="majorBidi"/>
          <w:sz w:val="24"/>
          <w:szCs w:val="24"/>
        </w:rPr>
        <w:t xml:space="preserve">MACRA, Medicare doctor </w:t>
      </w:r>
      <w:r w:rsidR="000E3803" w:rsidRPr="003F5589">
        <w:rPr>
          <w:rFonts w:asciiTheme="majorBidi" w:hAnsiTheme="majorBidi" w:cstheme="majorBidi"/>
          <w:sz w:val="24"/>
          <w:szCs w:val="24"/>
        </w:rPr>
        <w:t>recompence</w:t>
      </w:r>
      <w:r w:rsidR="006669AA" w:rsidRPr="003F5589">
        <w:rPr>
          <w:rFonts w:asciiTheme="majorBidi" w:hAnsiTheme="majorBidi" w:cstheme="majorBidi"/>
          <w:sz w:val="24"/>
          <w:szCs w:val="24"/>
        </w:rPr>
        <w:t xml:space="preserve"> is no </w:t>
      </w:r>
      <w:r w:rsidR="000E3803" w:rsidRPr="003F5589">
        <w:rPr>
          <w:rFonts w:asciiTheme="majorBidi" w:hAnsiTheme="majorBidi" w:cstheme="majorBidi"/>
          <w:sz w:val="24"/>
          <w:szCs w:val="24"/>
        </w:rPr>
        <w:t xml:space="preserve">more </w:t>
      </w:r>
      <w:r w:rsidR="006669AA" w:rsidRPr="003F5589">
        <w:rPr>
          <w:rFonts w:asciiTheme="majorBidi" w:hAnsiTheme="majorBidi" w:cstheme="majorBidi"/>
          <w:sz w:val="24"/>
          <w:szCs w:val="24"/>
        </w:rPr>
        <w:t xml:space="preserve">tied to economic growth; </w:t>
      </w:r>
      <w:r w:rsidR="000E3803" w:rsidRPr="003F5589">
        <w:rPr>
          <w:rFonts w:asciiTheme="majorBidi" w:hAnsiTheme="majorBidi" w:cstheme="majorBidi"/>
          <w:sz w:val="24"/>
          <w:szCs w:val="24"/>
        </w:rPr>
        <w:t>relatively</w:t>
      </w:r>
      <w:r w:rsidR="006669AA" w:rsidRPr="003F5589">
        <w:rPr>
          <w:rFonts w:asciiTheme="majorBidi" w:hAnsiTheme="majorBidi" w:cstheme="majorBidi"/>
          <w:sz w:val="24"/>
          <w:szCs w:val="24"/>
        </w:rPr>
        <w:t xml:space="preserve">, the </w:t>
      </w:r>
      <w:r w:rsidR="000E3803" w:rsidRPr="003F5589">
        <w:rPr>
          <w:rFonts w:asciiTheme="majorBidi" w:hAnsiTheme="majorBidi" w:cstheme="majorBidi"/>
          <w:sz w:val="24"/>
          <w:szCs w:val="24"/>
        </w:rPr>
        <w:t>compensation</w:t>
      </w:r>
      <w:r w:rsidR="006669AA" w:rsidRPr="003F5589">
        <w:rPr>
          <w:rFonts w:asciiTheme="majorBidi" w:hAnsiTheme="majorBidi" w:cstheme="majorBidi"/>
          <w:sz w:val="24"/>
          <w:szCs w:val="24"/>
        </w:rPr>
        <w:t xml:space="preserve"> formula </w:t>
      </w:r>
      <w:r w:rsidR="000E3803" w:rsidRPr="003F5589">
        <w:rPr>
          <w:rFonts w:asciiTheme="majorBidi" w:hAnsiTheme="majorBidi" w:cstheme="majorBidi"/>
          <w:sz w:val="24"/>
          <w:szCs w:val="24"/>
        </w:rPr>
        <w:t>below</w:t>
      </w:r>
      <w:r w:rsidR="006669AA" w:rsidRPr="003F5589">
        <w:rPr>
          <w:rFonts w:asciiTheme="majorBidi" w:hAnsiTheme="majorBidi" w:cstheme="majorBidi"/>
          <w:sz w:val="24"/>
          <w:szCs w:val="24"/>
        </w:rPr>
        <w:t xml:space="preserve"> MACRA </w:t>
      </w:r>
      <w:r w:rsidR="000E3803" w:rsidRPr="003F5589">
        <w:rPr>
          <w:rFonts w:asciiTheme="majorBidi" w:hAnsiTheme="majorBidi" w:cstheme="majorBidi"/>
          <w:sz w:val="24"/>
          <w:szCs w:val="24"/>
        </w:rPr>
        <w:t>emphases</w:t>
      </w:r>
      <w:r w:rsidR="006669AA" w:rsidRPr="003F5589">
        <w:rPr>
          <w:rFonts w:asciiTheme="majorBidi" w:hAnsiTheme="majorBidi" w:cstheme="majorBidi"/>
          <w:sz w:val="24"/>
          <w:szCs w:val="24"/>
        </w:rPr>
        <w:t xml:space="preserve"> on quality </w:t>
      </w:r>
      <w:r w:rsidR="000E3803" w:rsidRPr="003F5589">
        <w:rPr>
          <w:rFonts w:asciiTheme="majorBidi" w:hAnsiTheme="majorBidi" w:cstheme="majorBidi"/>
          <w:sz w:val="24"/>
          <w:szCs w:val="24"/>
        </w:rPr>
        <w:t>c</w:t>
      </w:r>
      <w:r w:rsidR="006669AA" w:rsidRPr="003F5589">
        <w:rPr>
          <w:rFonts w:asciiTheme="majorBidi" w:hAnsiTheme="majorBidi" w:cstheme="majorBidi"/>
          <w:sz w:val="24"/>
          <w:szCs w:val="24"/>
        </w:rPr>
        <w:t xml:space="preserve">are. Patient outcome measures are </w:t>
      </w:r>
      <w:r w:rsidR="000E3803" w:rsidRPr="003F5589">
        <w:rPr>
          <w:rFonts w:asciiTheme="majorBidi" w:hAnsiTheme="majorBidi" w:cstheme="majorBidi"/>
          <w:sz w:val="24"/>
          <w:szCs w:val="24"/>
        </w:rPr>
        <w:t>demarcated</w:t>
      </w:r>
      <w:r w:rsidR="006669AA" w:rsidRPr="003F5589">
        <w:rPr>
          <w:rFonts w:asciiTheme="majorBidi" w:hAnsiTheme="majorBidi" w:cstheme="majorBidi"/>
          <w:sz w:val="24"/>
          <w:szCs w:val="24"/>
        </w:rPr>
        <w:t xml:space="preserve"> as </w:t>
      </w:r>
      <w:r w:rsidR="0075580E" w:rsidRPr="003F5589">
        <w:rPr>
          <w:rFonts w:asciiTheme="majorBidi" w:hAnsiTheme="majorBidi" w:cstheme="majorBidi"/>
          <w:sz w:val="24"/>
          <w:szCs w:val="24"/>
        </w:rPr>
        <w:t>modification in heath for individuals, groups ,etc. The result of this measure may be in form of death</w:t>
      </w:r>
      <w:r w:rsidR="006669AA" w:rsidRPr="003F5589">
        <w:rPr>
          <w:rFonts w:asciiTheme="majorBidi" w:hAnsiTheme="majorBidi" w:cstheme="majorBidi"/>
          <w:sz w:val="24"/>
          <w:szCs w:val="24"/>
        </w:rPr>
        <w:t>, readmission, and patient experience measures</w:t>
      </w:r>
      <w:r w:rsidR="0075580E" w:rsidRPr="003F5589">
        <w:rPr>
          <w:rFonts w:asciiTheme="majorBidi" w:hAnsiTheme="majorBidi" w:cstheme="majorBidi"/>
          <w:sz w:val="24"/>
          <w:szCs w:val="24"/>
        </w:rPr>
        <w:t xml:space="preserve"> etc</w:t>
      </w:r>
      <w:r w:rsidR="006669AA" w:rsidRPr="003F5589">
        <w:rPr>
          <w:rFonts w:asciiTheme="majorBidi" w:hAnsiTheme="majorBidi" w:cstheme="majorBidi"/>
          <w:sz w:val="24"/>
          <w:szCs w:val="24"/>
        </w:rPr>
        <w:t xml:space="preserve">.  </w:t>
      </w:r>
    </w:p>
    <w:p w:rsidR="00E375FD" w:rsidRPr="003F5589" w:rsidRDefault="00E375FD" w:rsidP="003F5589">
      <w:pPr>
        <w:spacing w:line="480" w:lineRule="auto"/>
        <w:rPr>
          <w:rFonts w:asciiTheme="majorBidi" w:hAnsiTheme="majorBidi" w:cstheme="majorBidi"/>
          <w:b/>
          <w:bCs/>
          <w:sz w:val="24"/>
          <w:szCs w:val="24"/>
        </w:rPr>
      </w:pPr>
      <w:r w:rsidRPr="003F5589">
        <w:rPr>
          <w:rFonts w:asciiTheme="majorBidi" w:hAnsiTheme="majorBidi" w:cstheme="majorBidi"/>
          <w:b/>
          <w:bCs/>
          <w:sz w:val="24"/>
          <w:szCs w:val="24"/>
        </w:rPr>
        <w:t>Highlight organizational policies and procedures that are/will be in place at your healthcare organization to address the policy or regulation you selected. Be specific.</w:t>
      </w:r>
    </w:p>
    <w:p w:rsidR="00E27977" w:rsidRPr="003F5589" w:rsidRDefault="00E27977" w:rsidP="001E7ECB">
      <w:pPr>
        <w:spacing w:line="480" w:lineRule="auto"/>
        <w:ind w:firstLine="720"/>
        <w:rPr>
          <w:rFonts w:asciiTheme="majorBidi" w:hAnsiTheme="majorBidi" w:cstheme="majorBidi"/>
          <w:sz w:val="24"/>
          <w:szCs w:val="24"/>
        </w:rPr>
      </w:pPr>
      <w:r w:rsidRPr="003F5589">
        <w:rPr>
          <w:rFonts w:asciiTheme="majorBidi" w:hAnsiTheme="majorBidi" w:cstheme="majorBidi"/>
          <w:sz w:val="24"/>
          <w:szCs w:val="24"/>
        </w:rPr>
        <w:t>Centers for Medicare &amp; amp; Medicaid Services (CMS) saw a sharp drop in the number of physicians and other clinicians retiring from Medicare participation in 2017.Whether it's an indication of more doctors want to stay in Medicare or as a result of a change in the opt-out process remains to be seen.</w:t>
      </w:r>
      <w:r w:rsidR="005355CD" w:rsidRPr="003F5589">
        <w:rPr>
          <w:rFonts w:asciiTheme="majorBidi" w:hAnsiTheme="majorBidi" w:cstheme="majorBidi"/>
          <w:sz w:val="24"/>
          <w:szCs w:val="24"/>
        </w:rPr>
        <w:t xml:space="preserve"> </w:t>
      </w:r>
      <w:r w:rsidR="005355CD" w:rsidRPr="003F5589">
        <w:rPr>
          <w:rFonts w:asciiTheme="majorBidi" w:hAnsiTheme="majorBidi" w:cstheme="majorBidi"/>
          <w:sz w:val="24"/>
          <w:szCs w:val="24"/>
        </w:rPr>
        <w:t>"The numbers for 2015 and 2016 could represent the first wave of doctors who are withdrawing. The lower 2017 data may reflect the fact that physicians no longer need to produce affidavits to renew, "he said. (CMS data)</w:t>
      </w:r>
    </w:p>
    <w:p w:rsidR="00E27977" w:rsidRPr="003F5589" w:rsidRDefault="00E27977" w:rsidP="001E7ECB">
      <w:pPr>
        <w:spacing w:line="480" w:lineRule="auto"/>
        <w:ind w:firstLine="720"/>
        <w:rPr>
          <w:rFonts w:asciiTheme="majorBidi" w:hAnsiTheme="majorBidi" w:cstheme="majorBidi"/>
          <w:sz w:val="24"/>
          <w:szCs w:val="24"/>
        </w:rPr>
      </w:pPr>
      <w:r w:rsidRPr="003F5589">
        <w:rPr>
          <w:rFonts w:asciiTheme="majorBidi" w:hAnsiTheme="majorBidi" w:cstheme="majorBidi"/>
          <w:sz w:val="24"/>
          <w:szCs w:val="24"/>
        </w:rPr>
        <w:t>One theory that explains why the numbers have decreased is that under the Medicare Access Act and MACRA, suppliers no longer have to submit an affidavit of refusal. every two years. Now, once the doctors withdraw, it's indefinite unless they decide to join the program.</w:t>
      </w:r>
      <w:r w:rsidR="00584355" w:rsidRPr="003F5589">
        <w:rPr>
          <w:rFonts w:asciiTheme="majorBidi" w:hAnsiTheme="majorBidi" w:cstheme="majorBidi"/>
          <w:sz w:val="24"/>
          <w:szCs w:val="24"/>
        </w:rPr>
        <w:t xml:space="preserve"> </w:t>
      </w:r>
      <w:r w:rsidRPr="003F5589">
        <w:rPr>
          <w:rFonts w:asciiTheme="majorBidi" w:hAnsiTheme="majorBidi" w:cstheme="majorBidi"/>
          <w:sz w:val="24"/>
          <w:szCs w:val="24"/>
        </w:rPr>
        <w:t xml:space="preserve">Nevertheless, according to CMS data, the number of dropouts dropped to 3,732 in 2017. Doctors and clinicians who do not want to participate in Medicare sign an affidavit that prevents them </w:t>
      </w:r>
      <w:r w:rsidRPr="003F5589">
        <w:rPr>
          <w:rFonts w:asciiTheme="majorBidi" w:hAnsiTheme="majorBidi" w:cstheme="majorBidi"/>
          <w:sz w:val="24"/>
          <w:szCs w:val="24"/>
        </w:rPr>
        <w:lastRenderedPageBreak/>
        <w:t>from seeing beneficiaries submit their bills to CMS . The number of opt-outs was 3,500 in 2015 and 7,400 in 2016.</w:t>
      </w:r>
      <w:r w:rsidR="005355CD" w:rsidRPr="003F5589">
        <w:rPr>
          <w:rFonts w:asciiTheme="majorBidi" w:hAnsiTheme="majorBidi" w:cstheme="majorBidi"/>
          <w:sz w:val="24"/>
          <w:szCs w:val="24"/>
        </w:rPr>
        <w:t xml:space="preserve"> </w:t>
      </w:r>
      <w:r w:rsidR="005355CD" w:rsidRPr="003F5589">
        <w:rPr>
          <w:rFonts w:asciiTheme="majorBidi" w:hAnsiTheme="majorBidi" w:cstheme="majorBidi"/>
          <w:sz w:val="24"/>
          <w:szCs w:val="24"/>
        </w:rPr>
        <w:t>Health informatics is a new and emerging profession. Delivery is responsible for the collection, storage of confidential medical data, the demand for skilled individuals to quickly hit the national suppl</w:t>
      </w:r>
      <w:r w:rsidR="0043201B" w:rsidRPr="003F5589">
        <w:rPr>
          <w:rFonts w:asciiTheme="majorBidi" w:hAnsiTheme="majorBidi" w:cstheme="majorBidi"/>
          <w:sz w:val="24"/>
          <w:szCs w:val="24"/>
        </w:rPr>
        <w:t>ement.</w:t>
      </w:r>
    </w:p>
    <w:p w:rsidR="0043201B" w:rsidRPr="003F5589" w:rsidRDefault="0043201B" w:rsidP="003F5589">
      <w:pPr>
        <w:spacing w:line="480" w:lineRule="auto"/>
        <w:rPr>
          <w:rFonts w:asciiTheme="majorBidi" w:hAnsiTheme="majorBidi" w:cstheme="majorBidi"/>
          <w:sz w:val="24"/>
          <w:szCs w:val="24"/>
        </w:rPr>
      </w:pPr>
    </w:p>
    <w:p w:rsidR="0043201B" w:rsidRPr="003F5589" w:rsidRDefault="0043201B" w:rsidP="003F5589">
      <w:pPr>
        <w:spacing w:line="480" w:lineRule="auto"/>
        <w:rPr>
          <w:rFonts w:asciiTheme="majorBidi" w:hAnsiTheme="majorBidi" w:cstheme="majorBidi"/>
          <w:sz w:val="24"/>
          <w:szCs w:val="24"/>
        </w:rPr>
      </w:pPr>
    </w:p>
    <w:p w:rsidR="0043201B" w:rsidRPr="003F5589" w:rsidRDefault="0043201B" w:rsidP="003F5589">
      <w:pPr>
        <w:spacing w:line="480" w:lineRule="auto"/>
        <w:rPr>
          <w:rFonts w:asciiTheme="majorBidi" w:hAnsiTheme="majorBidi" w:cstheme="majorBidi"/>
          <w:sz w:val="24"/>
          <w:szCs w:val="24"/>
        </w:rPr>
      </w:pPr>
    </w:p>
    <w:p w:rsidR="0043201B" w:rsidRPr="003F5589" w:rsidRDefault="0043201B" w:rsidP="003F5589">
      <w:pPr>
        <w:spacing w:line="480" w:lineRule="auto"/>
        <w:rPr>
          <w:rFonts w:asciiTheme="majorBidi" w:hAnsiTheme="majorBidi" w:cstheme="majorBidi"/>
          <w:sz w:val="24"/>
          <w:szCs w:val="24"/>
        </w:rPr>
      </w:pPr>
    </w:p>
    <w:p w:rsidR="0043201B" w:rsidRPr="003F5589" w:rsidRDefault="0043201B" w:rsidP="003F5589">
      <w:pPr>
        <w:spacing w:line="480" w:lineRule="auto"/>
        <w:rPr>
          <w:rFonts w:asciiTheme="majorBidi" w:hAnsiTheme="majorBidi" w:cstheme="majorBidi"/>
          <w:sz w:val="24"/>
          <w:szCs w:val="24"/>
        </w:rPr>
      </w:pPr>
    </w:p>
    <w:p w:rsidR="0043201B" w:rsidRDefault="0043201B" w:rsidP="003F5589">
      <w:pPr>
        <w:spacing w:line="480" w:lineRule="auto"/>
        <w:rPr>
          <w:rFonts w:asciiTheme="majorBidi" w:hAnsiTheme="majorBidi" w:cstheme="majorBidi"/>
          <w:sz w:val="24"/>
          <w:szCs w:val="24"/>
        </w:rPr>
      </w:pPr>
    </w:p>
    <w:p w:rsidR="003F5589" w:rsidRDefault="003F5589" w:rsidP="003F5589">
      <w:pPr>
        <w:spacing w:line="480" w:lineRule="auto"/>
        <w:rPr>
          <w:rFonts w:asciiTheme="majorBidi" w:hAnsiTheme="majorBidi" w:cstheme="majorBidi"/>
          <w:sz w:val="24"/>
          <w:szCs w:val="24"/>
        </w:rPr>
      </w:pPr>
    </w:p>
    <w:p w:rsidR="003F5589" w:rsidRDefault="003F5589" w:rsidP="003F5589">
      <w:pPr>
        <w:spacing w:line="480" w:lineRule="auto"/>
        <w:rPr>
          <w:rFonts w:asciiTheme="majorBidi" w:hAnsiTheme="majorBidi" w:cstheme="majorBidi"/>
          <w:sz w:val="24"/>
          <w:szCs w:val="24"/>
        </w:rPr>
      </w:pPr>
    </w:p>
    <w:p w:rsidR="003F5589" w:rsidRDefault="003F5589" w:rsidP="003F5589">
      <w:pPr>
        <w:spacing w:line="480" w:lineRule="auto"/>
        <w:rPr>
          <w:rFonts w:asciiTheme="majorBidi" w:hAnsiTheme="majorBidi" w:cstheme="majorBidi"/>
          <w:sz w:val="24"/>
          <w:szCs w:val="24"/>
        </w:rPr>
      </w:pPr>
    </w:p>
    <w:p w:rsidR="003F5589" w:rsidRDefault="003F5589" w:rsidP="003F5589">
      <w:pPr>
        <w:spacing w:line="480" w:lineRule="auto"/>
        <w:rPr>
          <w:rFonts w:asciiTheme="majorBidi" w:hAnsiTheme="majorBidi" w:cstheme="majorBidi"/>
          <w:sz w:val="24"/>
          <w:szCs w:val="24"/>
        </w:rPr>
      </w:pPr>
    </w:p>
    <w:p w:rsidR="003F5589" w:rsidRDefault="003F5589" w:rsidP="003F5589">
      <w:pPr>
        <w:spacing w:line="480" w:lineRule="auto"/>
        <w:rPr>
          <w:rFonts w:asciiTheme="majorBidi" w:hAnsiTheme="majorBidi" w:cstheme="majorBidi"/>
          <w:sz w:val="24"/>
          <w:szCs w:val="24"/>
        </w:rPr>
      </w:pPr>
    </w:p>
    <w:p w:rsidR="003F5589" w:rsidRDefault="003F5589" w:rsidP="003F5589">
      <w:pPr>
        <w:spacing w:line="480" w:lineRule="auto"/>
        <w:rPr>
          <w:rFonts w:asciiTheme="majorBidi" w:hAnsiTheme="majorBidi" w:cstheme="majorBidi"/>
          <w:sz w:val="24"/>
          <w:szCs w:val="24"/>
        </w:rPr>
      </w:pPr>
    </w:p>
    <w:p w:rsidR="001E7ECB" w:rsidRDefault="001E7ECB" w:rsidP="003F5589">
      <w:pPr>
        <w:spacing w:line="480" w:lineRule="auto"/>
        <w:rPr>
          <w:rFonts w:asciiTheme="majorBidi" w:hAnsiTheme="majorBidi" w:cstheme="majorBidi"/>
          <w:sz w:val="24"/>
          <w:szCs w:val="24"/>
        </w:rPr>
      </w:pPr>
    </w:p>
    <w:p w:rsidR="001E7ECB" w:rsidRPr="003F5589" w:rsidRDefault="001E7ECB" w:rsidP="003F5589">
      <w:pPr>
        <w:spacing w:line="480" w:lineRule="auto"/>
        <w:rPr>
          <w:rFonts w:asciiTheme="majorBidi" w:hAnsiTheme="majorBidi" w:cstheme="majorBidi"/>
          <w:sz w:val="24"/>
          <w:szCs w:val="24"/>
        </w:rPr>
      </w:pPr>
      <w:bookmarkStart w:id="0" w:name="_GoBack"/>
      <w:bookmarkEnd w:id="0"/>
    </w:p>
    <w:p w:rsidR="0043201B" w:rsidRPr="003F5589" w:rsidRDefault="0043201B" w:rsidP="003F5589">
      <w:pPr>
        <w:spacing w:line="480" w:lineRule="auto"/>
        <w:rPr>
          <w:rFonts w:asciiTheme="majorBidi" w:hAnsiTheme="majorBidi" w:cstheme="majorBidi"/>
          <w:sz w:val="24"/>
          <w:szCs w:val="24"/>
        </w:rPr>
      </w:pPr>
    </w:p>
    <w:p w:rsidR="0043201B" w:rsidRPr="003F5589" w:rsidRDefault="0043201B" w:rsidP="003F5589">
      <w:pPr>
        <w:spacing w:line="480" w:lineRule="auto"/>
        <w:rPr>
          <w:rFonts w:asciiTheme="majorBidi" w:hAnsiTheme="majorBidi" w:cstheme="majorBidi"/>
          <w:sz w:val="24"/>
          <w:szCs w:val="24"/>
        </w:rPr>
      </w:pPr>
      <w:r w:rsidRPr="003F5589">
        <w:rPr>
          <w:rFonts w:asciiTheme="majorBidi" w:hAnsiTheme="majorBidi" w:cstheme="majorBidi"/>
          <w:sz w:val="24"/>
          <w:szCs w:val="24"/>
        </w:rPr>
        <w:lastRenderedPageBreak/>
        <w:t>References</w:t>
      </w:r>
    </w:p>
    <w:p w:rsidR="0043201B" w:rsidRPr="003F5589" w:rsidRDefault="0043201B" w:rsidP="003F5589">
      <w:pPr>
        <w:spacing w:line="480" w:lineRule="auto"/>
        <w:rPr>
          <w:rFonts w:asciiTheme="majorBidi" w:hAnsiTheme="majorBidi" w:cstheme="majorBidi"/>
          <w:sz w:val="24"/>
          <w:szCs w:val="24"/>
        </w:rPr>
      </w:pPr>
      <w:r w:rsidRPr="003F5589">
        <w:rPr>
          <w:rFonts w:asciiTheme="majorBidi" w:hAnsiTheme="majorBidi" w:cstheme="majorBidi"/>
          <w:sz w:val="24"/>
          <w:szCs w:val="24"/>
        </w:rPr>
        <w:t>Laws &amp; Regulations</w:t>
      </w:r>
      <w:r w:rsidRPr="003F5589">
        <w:rPr>
          <w:rFonts w:asciiTheme="majorBidi" w:hAnsiTheme="majorBidi" w:cstheme="majorBidi"/>
          <w:sz w:val="24"/>
          <w:szCs w:val="24"/>
        </w:rPr>
        <w:t xml:space="preserve">. Retrieve </w:t>
      </w:r>
      <w:r w:rsidR="003F5589" w:rsidRPr="003F5589">
        <w:rPr>
          <w:rFonts w:asciiTheme="majorBidi" w:hAnsiTheme="majorBidi" w:cstheme="majorBidi"/>
          <w:sz w:val="24"/>
          <w:szCs w:val="24"/>
        </w:rPr>
        <w:t>from: https</w:t>
      </w:r>
      <w:r w:rsidRPr="003F5589">
        <w:rPr>
          <w:rFonts w:asciiTheme="majorBidi" w:hAnsiTheme="majorBidi" w:cstheme="majorBidi"/>
          <w:sz w:val="24"/>
          <w:szCs w:val="24"/>
        </w:rPr>
        <w:t>://www.hhs.gov/regulations/index.html</w:t>
      </w:r>
    </w:p>
    <w:p w:rsidR="003F5589" w:rsidRDefault="003F5589" w:rsidP="003F5589">
      <w:pPr>
        <w:spacing w:line="480" w:lineRule="auto"/>
        <w:rPr>
          <w:rFonts w:asciiTheme="majorBidi" w:hAnsiTheme="majorBidi" w:cstheme="majorBidi"/>
          <w:sz w:val="24"/>
          <w:szCs w:val="24"/>
        </w:rPr>
      </w:pPr>
      <w:r w:rsidRPr="003F5589">
        <w:rPr>
          <w:rFonts w:asciiTheme="majorBidi" w:hAnsiTheme="majorBidi" w:cstheme="majorBidi"/>
          <w:sz w:val="24"/>
          <w:szCs w:val="24"/>
        </w:rPr>
        <w:t>Advanced Payment Models</w:t>
      </w:r>
      <w:r w:rsidRPr="003F5589">
        <w:rPr>
          <w:rFonts w:asciiTheme="majorBidi" w:hAnsiTheme="majorBidi" w:cstheme="majorBidi"/>
          <w:sz w:val="24"/>
          <w:szCs w:val="24"/>
        </w:rPr>
        <w:t>.(2019). Retrieve from:</w:t>
      </w:r>
      <w:r w:rsidR="0043201B" w:rsidRPr="003F5589">
        <w:rPr>
          <w:rFonts w:asciiTheme="majorBidi" w:hAnsiTheme="majorBidi" w:cstheme="majorBidi"/>
          <w:sz w:val="24"/>
          <w:szCs w:val="24"/>
        </w:rPr>
        <w:t xml:space="preserve"> </w:t>
      </w:r>
      <w:r w:rsidRPr="003F5589">
        <w:rPr>
          <w:rFonts w:asciiTheme="majorBidi" w:hAnsiTheme="majorBidi" w:cstheme="majorBidi"/>
          <w:sz w:val="24"/>
          <w:szCs w:val="24"/>
        </w:rPr>
        <w:t>https://www.aanp.org/practice/practice-</w:t>
      </w:r>
    </w:p>
    <w:p w:rsidR="0043201B" w:rsidRPr="003F5589" w:rsidRDefault="0043201B" w:rsidP="003F5589">
      <w:pPr>
        <w:spacing w:line="480" w:lineRule="auto"/>
        <w:ind w:firstLine="720"/>
        <w:rPr>
          <w:rFonts w:asciiTheme="majorBidi" w:hAnsiTheme="majorBidi" w:cstheme="majorBidi"/>
          <w:sz w:val="24"/>
          <w:szCs w:val="24"/>
        </w:rPr>
      </w:pPr>
      <w:r w:rsidRPr="003F5589">
        <w:rPr>
          <w:rFonts w:asciiTheme="majorBidi" w:hAnsiTheme="majorBidi" w:cstheme="majorBidi"/>
          <w:sz w:val="24"/>
          <w:szCs w:val="24"/>
        </w:rPr>
        <w:t>management/quality-improvement/</w:t>
      </w:r>
      <w:proofErr w:type="spellStart"/>
      <w:r w:rsidRPr="003F5589">
        <w:rPr>
          <w:rFonts w:asciiTheme="majorBidi" w:hAnsiTheme="majorBidi" w:cstheme="majorBidi"/>
          <w:sz w:val="24"/>
          <w:szCs w:val="24"/>
        </w:rPr>
        <w:t>macra-mips</w:t>
      </w:r>
      <w:proofErr w:type="spellEnd"/>
      <w:r w:rsidRPr="003F5589">
        <w:rPr>
          <w:rFonts w:asciiTheme="majorBidi" w:hAnsiTheme="majorBidi" w:cstheme="majorBidi"/>
          <w:sz w:val="24"/>
          <w:szCs w:val="24"/>
        </w:rPr>
        <w:t xml:space="preserve"> </w:t>
      </w:r>
    </w:p>
    <w:p w:rsidR="003F5589" w:rsidRDefault="003F5589" w:rsidP="003F5589">
      <w:pPr>
        <w:spacing w:line="480" w:lineRule="auto"/>
        <w:rPr>
          <w:rFonts w:asciiTheme="majorBidi" w:hAnsiTheme="majorBidi" w:cstheme="majorBidi"/>
          <w:sz w:val="24"/>
          <w:szCs w:val="24"/>
        </w:rPr>
      </w:pPr>
      <w:r w:rsidRPr="003F5589">
        <w:rPr>
          <w:rFonts w:asciiTheme="majorBidi" w:hAnsiTheme="majorBidi" w:cstheme="majorBidi"/>
          <w:sz w:val="24"/>
          <w:szCs w:val="24"/>
        </w:rPr>
        <w:t xml:space="preserve">Health IT Legislation; 21st Century Cures Act( 2018).Retrieve from: </w:t>
      </w:r>
    </w:p>
    <w:p w:rsidR="0043201B" w:rsidRPr="003F5589" w:rsidRDefault="0043201B" w:rsidP="003F5589">
      <w:pPr>
        <w:spacing w:line="480" w:lineRule="auto"/>
        <w:ind w:firstLine="720"/>
        <w:rPr>
          <w:rFonts w:asciiTheme="majorBidi" w:hAnsiTheme="majorBidi" w:cstheme="majorBidi"/>
          <w:sz w:val="24"/>
          <w:szCs w:val="24"/>
        </w:rPr>
      </w:pPr>
      <w:r w:rsidRPr="003F5589">
        <w:rPr>
          <w:rFonts w:asciiTheme="majorBidi" w:hAnsiTheme="majorBidi" w:cstheme="majorBidi"/>
          <w:sz w:val="24"/>
          <w:szCs w:val="24"/>
        </w:rPr>
        <w:t>https://www.healthit.gov/topic/laws-regulation-and-policy/health-it-legislation</w:t>
      </w:r>
    </w:p>
    <w:sectPr w:rsidR="0043201B" w:rsidRPr="003F5589" w:rsidSect="006E7FDD">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D11" w:rsidRDefault="00182D11" w:rsidP="006E7FDD">
      <w:pPr>
        <w:spacing w:after="0" w:line="240" w:lineRule="auto"/>
      </w:pPr>
      <w:r>
        <w:separator/>
      </w:r>
    </w:p>
  </w:endnote>
  <w:endnote w:type="continuationSeparator" w:id="0">
    <w:p w:rsidR="00182D11" w:rsidRDefault="00182D11" w:rsidP="006E7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D11" w:rsidRDefault="00182D11" w:rsidP="006E7FDD">
      <w:pPr>
        <w:spacing w:after="0" w:line="240" w:lineRule="auto"/>
      </w:pPr>
      <w:r>
        <w:separator/>
      </w:r>
    </w:p>
  </w:footnote>
  <w:footnote w:type="continuationSeparator" w:id="0">
    <w:p w:rsidR="00182D11" w:rsidRDefault="00182D11" w:rsidP="006E7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FDD" w:rsidRDefault="006E7FDD" w:rsidP="006E7FDD">
    <w:pPr>
      <w:pStyle w:val="Header"/>
    </w:pPr>
    <w:r>
      <w:t xml:space="preserve">NURSING POLICY                                                                                                                                                        </w:t>
    </w:r>
    <w:sdt>
      <w:sdtPr>
        <w:id w:val="-8462065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6E7FDD" w:rsidRDefault="006E7F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FDD" w:rsidRDefault="006E7FDD" w:rsidP="006E7FDD">
    <w:pPr>
      <w:pStyle w:val="Header"/>
    </w:pPr>
    <w:r>
      <w:t xml:space="preserve">Running Head: NURSING POLICY                                                                                                                     </w:t>
    </w:r>
    <w:sdt>
      <w:sdtPr>
        <w:id w:val="1875159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6E7FDD" w:rsidRDefault="006E7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F27298"/>
    <w:multiLevelType w:val="hybridMultilevel"/>
    <w:tmpl w:val="D584D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wNjAzMDa0NLIwNjZW0lEKTi0uzszPAykwrAUAvXTVQywAAAA="/>
  </w:docVars>
  <w:rsids>
    <w:rsidRoot w:val="0054267C"/>
    <w:rsid w:val="000314E4"/>
    <w:rsid w:val="00054269"/>
    <w:rsid w:val="000E3803"/>
    <w:rsid w:val="000F6F84"/>
    <w:rsid w:val="00145874"/>
    <w:rsid w:val="00182D11"/>
    <w:rsid w:val="001E7ECB"/>
    <w:rsid w:val="0025564D"/>
    <w:rsid w:val="002C7E38"/>
    <w:rsid w:val="003357CA"/>
    <w:rsid w:val="003D1B9C"/>
    <w:rsid w:val="003F5589"/>
    <w:rsid w:val="0043201B"/>
    <w:rsid w:val="004A728F"/>
    <w:rsid w:val="00503B56"/>
    <w:rsid w:val="005355CD"/>
    <w:rsid w:val="0054267C"/>
    <w:rsid w:val="00553923"/>
    <w:rsid w:val="00574324"/>
    <w:rsid w:val="00584355"/>
    <w:rsid w:val="005B57FD"/>
    <w:rsid w:val="00643267"/>
    <w:rsid w:val="006669AA"/>
    <w:rsid w:val="006E7FDD"/>
    <w:rsid w:val="0075284F"/>
    <w:rsid w:val="007534C0"/>
    <w:rsid w:val="0075580E"/>
    <w:rsid w:val="007B46B5"/>
    <w:rsid w:val="00843BAA"/>
    <w:rsid w:val="008E5A38"/>
    <w:rsid w:val="00986007"/>
    <w:rsid w:val="009F4080"/>
    <w:rsid w:val="00B62D69"/>
    <w:rsid w:val="00B82019"/>
    <w:rsid w:val="00C12049"/>
    <w:rsid w:val="00C5422D"/>
    <w:rsid w:val="00CF1234"/>
    <w:rsid w:val="00DA2162"/>
    <w:rsid w:val="00E27977"/>
    <w:rsid w:val="00E375FD"/>
    <w:rsid w:val="00F674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AED7"/>
  <w15:chartTrackingRefBased/>
  <w15:docId w15:val="{2C31CE31-9C64-4838-9761-2E8BB2C6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FDD"/>
  </w:style>
  <w:style w:type="paragraph" w:styleId="Footer">
    <w:name w:val="footer"/>
    <w:basedOn w:val="Normal"/>
    <w:link w:val="FooterChar"/>
    <w:uiPriority w:val="99"/>
    <w:unhideWhenUsed/>
    <w:rsid w:val="006E7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FDD"/>
  </w:style>
  <w:style w:type="character" w:styleId="Hyperlink">
    <w:name w:val="Hyperlink"/>
    <w:basedOn w:val="DefaultParagraphFont"/>
    <w:uiPriority w:val="99"/>
    <w:unhideWhenUsed/>
    <w:rsid w:val="000F6F84"/>
    <w:rPr>
      <w:color w:val="0563C1" w:themeColor="hyperlink"/>
      <w:u w:val="single"/>
    </w:rPr>
  </w:style>
  <w:style w:type="character" w:styleId="UnresolvedMention">
    <w:name w:val="Unresolved Mention"/>
    <w:basedOn w:val="DefaultParagraphFont"/>
    <w:uiPriority w:val="99"/>
    <w:semiHidden/>
    <w:unhideWhenUsed/>
    <w:rsid w:val="000F6F84"/>
    <w:rPr>
      <w:color w:val="605E5C"/>
      <w:shd w:val="clear" w:color="auto" w:fill="E1DFDD"/>
    </w:rPr>
  </w:style>
  <w:style w:type="character" w:styleId="FollowedHyperlink">
    <w:name w:val="FollowedHyperlink"/>
    <w:basedOn w:val="DefaultParagraphFont"/>
    <w:uiPriority w:val="99"/>
    <w:semiHidden/>
    <w:unhideWhenUsed/>
    <w:rsid w:val="00C12049"/>
    <w:rPr>
      <w:color w:val="954F72" w:themeColor="followedHyperlink"/>
      <w:u w:val="single"/>
    </w:rPr>
  </w:style>
  <w:style w:type="paragraph" w:styleId="ListParagraph">
    <w:name w:val="List Paragraph"/>
    <w:basedOn w:val="Normal"/>
    <w:uiPriority w:val="34"/>
    <w:qFormat/>
    <w:rsid w:val="00054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562</TotalTime>
  <Pages>5</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32</cp:revision>
  <dcterms:created xsi:type="dcterms:W3CDTF">2019-10-31T21:23:00Z</dcterms:created>
  <dcterms:modified xsi:type="dcterms:W3CDTF">2019-11-01T19:25:00Z</dcterms:modified>
</cp:coreProperties>
</file>