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606" w:rsidRDefault="00635606" w:rsidP="000D0D0C">
      <w:pPr>
        <w:spacing w:line="480" w:lineRule="auto"/>
        <w:rPr>
          <w:rFonts w:asciiTheme="majorBidi" w:hAnsiTheme="majorBidi" w:cstheme="majorBidi"/>
          <w:sz w:val="24"/>
          <w:szCs w:val="24"/>
        </w:rPr>
      </w:pPr>
      <w:r>
        <w:rPr>
          <w:rFonts w:asciiTheme="majorBidi" w:hAnsiTheme="majorBidi" w:cstheme="majorBidi"/>
          <w:sz w:val="24"/>
          <w:szCs w:val="24"/>
        </w:rPr>
        <w:t>Submitted by</w:t>
      </w:r>
    </w:p>
    <w:p w:rsidR="00635606" w:rsidRDefault="00635606" w:rsidP="000D0D0C">
      <w:pPr>
        <w:spacing w:line="480" w:lineRule="auto"/>
        <w:rPr>
          <w:rFonts w:asciiTheme="majorBidi" w:hAnsiTheme="majorBidi" w:cstheme="majorBidi"/>
          <w:sz w:val="24"/>
          <w:szCs w:val="24"/>
        </w:rPr>
      </w:pPr>
      <w:r>
        <w:rPr>
          <w:rFonts w:asciiTheme="majorBidi" w:hAnsiTheme="majorBidi" w:cstheme="majorBidi"/>
          <w:sz w:val="24"/>
          <w:szCs w:val="24"/>
        </w:rPr>
        <w:t>Submitted to</w:t>
      </w:r>
    </w:p>
    <w:p w:rsidR="00635606" w:rsidRDefault="00635606" w:rsidP="000D0D0C">
      <w:pPr>
        <w:spacing w:line="480" w:lineRule="auto"/>
        <w:rPr>
          <w:rFonts w:asciiTheme="majorBidi" w:hAnsiTheme="majorBidi" w:cstheme="majorBidi"/>
          <w:sz w:val="24"/>
          <w:szCs w:val="24"/>
        </w:rPr>
      </w:pPr>
      <w:r>
        <w:rPr>
          <w:rFonts w:asciiTheme="majorBidi" w:hAnsiTheme="majorBidi" w:cstheme="majorBidi"/>
          <w:sz w:val="24"/>
          <w:szCs w:val="24"/>
        </w:rPr>
        <w:t xml:space="preserve"> Assignment </w:t>
      </w:r>
    </w:p>
    <w:p w:rsidR="00635606" w:rsidRDefault="00635606" w:rsidP="000D0D0C">
      <w:pPr>
        <w:spacing w:line="480" w:lineRule="auto"/>
        <w:rPr>
          <w:rFonts w:asciiTheme="majorBidi" w:hAnsiTheme="majorBidi" w:cstheme="majorBidi"/>
          <w:sz w:val="24"/>
          <w:szCs w:val="24"/>
        </w:rPr>
      </w:pPr>
      <w:r>
        <w:rPr>
          <w:rFonts w:asciiTheme="majorBidi" w:hAnsiTheme="majorBidi" w:cstheme="majorBidi"/>
          <w:sz w:val="24"/>
          <w:szCs w:val="24"/>
        </w:rPr>
        <w:t xml:space="preserve"> Date </w:t>
      </w:r>
    </w:p>
    <w:p w:rsidR="00635606" w:rsidRDefault="00635606" w:rsidP="000D0D0C">
      <w:pPr>
        <w:spacing w:line="480" w:lineRule="auto"/>
        <w:rPr>
          <w:rFonts w:asciiTheme="majorBidi" w:hAnsiTheme="majorBidi" w:cstheme="majorBidi"/>
          <w:sz w:val="24"/>
          <w:szCs w:val="24"/>
        </w:rPr>
      </w:pPr>
    </w:p>
    <w:p w:rsidR="00D31373" w:rsidRPr="000D0D0C" w:rsidRDefault="00D31373" w:rsidP="000D0D0C">
      <w:pPr>
        <w:spacing w:line="480" w:lineRule="auto"/>
        <w:rPr>
          <w:rFonts w:asciiTheme="majorBidi" w:hAnsiTheme="majorBidi" w:cstheme="majorBidi"/>
          <w:sz w:val="24"/>
          <w:szCs w:val="24"/>
        </w:rPr>
      </w:pPr>
      <w:r w:rsidRPr="000D0D0C">
        <w:rPr>
          <w:rFonts w:asciiTheme="majorBidi" w:hAnsiTheme="majorBidi" w:cstheme="majorBidi"/>
          <w:sz w:val="24"/>
          <w:szCs w:val="24"/>
        </w:rPr>
        <w:t>What is the link between Jean Rousseau  and Pestalozzi?</w:t>
      </w:r>
    </w:p>
    <w:p w:rsidR="00D31373" w:rsidRPr="000D0D0C" w:rsidRDefault="00D31373" w:rsidP="000D0D0C">
      <w:pPr>
        <w:spacing w:line="480" w:lineRule="auto"/>
        <w:rPr>
          <w:rFonts w:asciiTheme="majorBidi" w:hAnsiTheme="majorBidi" w:cstheme="majorBidi"/>
          <w:sz w:val="24"/>
          <w:szCs w:val="24"/>
        </w:rPr>
      </w:pPr>
      <w:r w:rsidRPr="000D0D0C">
        <w:rPr>
          <w:rFonts w:asciiTheme="majorBidi" w:hAnsiTheme="majorBidi" w:cstheme="majorBidi"/>
          <w:sz w:val="24"/>
          <w:szCs w:val="24"/>
        </w:rPr>
        <w:t>The sensory education was an application for enlightenment ideas set by Jean Rousseau. Pestalozzi developed his concept of sensory education based on the ideals of enlightenment that Jean-Jacques Rousseau set forth between the years 1712 and 1778.</w:t>
      </w:r>
    </w:p>
    <w:p w:rsidR="00D31373" w:rsidRPr="000D0D0C" w:rsidRDefault="00D31373" w:rsidP="000D0D0C">
      <w:pPr>
        <w:spacing w:line="480" w:lineRule="auto"/>
        <w:rPr>
          <w:rFonts w:asciiTheme="majorBidi" w:hAnsiTheme="majorBidi" w:cstheme="majorBidi"/>
          <w:sz w:val="24"/>
          <w:szCs w:val="24"/>
        </w:rPr>
      </w:pPr>
    </w:p>
    <w:p w:rsidR="00D31373" w:rsidRPr="000D0D0C" w:rsidRDefault="00D31373" w:rsidP="000D0D0C">
      <w:pPr>
        <w:spacing w:line="480" w:lineRule="auto"/>
        <w:rPr>
          <w:rFonts w:asciiTheme="majorBidi" w:hAnsiTheme="majorBidi" w:cstheme="majorBidi"/>
          <w:sz w:val="24"/>
          <w:szCs w:val="24"/>
        </w:rPr>
      </w:pPr>
      <w:r w:rsidRPr="000D0D0C">
        <w:rPr>
          <w:rFonts w:asciiTheme="majorBidi" w:hAnsiTheme="majorBidi" w:cstheme="majorBidi"/>
          <w:sz w:val="24"/>
          <w:szCs w:val="24"/>
        </w:rPr>
        <w:t>What is the philosophy of Bauhaus?</w:t>
      </w:r>
    </w:p>
    <w:p w:rsidR="00D31373" w:rsidRPr="000D0D0C" w:rsidRDefault="00D31373" w:rsidP="000D0D0C">
      <w:pPr>
        <w:spacing w:line="480" w:lineRule="auto"/>
        <w:rPr>
          <w:rFonts w:asciiTheme="majorBidi" w:hAnsiTheme="majorBidi" w:cstheme="majorBidi"/>
          <w:sz w:val="24"/>
          <w:szCs w:val="24"/>
        </w:rPr>
      </w:pPr>
      <w:r w:rsidRPr="000D0D0C">
        <w:rPr>
          <w:rFonts w:asciiTheme="majorBidi" w:hAnsiTheme="majorBidi" w:cstheme="majorBidi"/>
          <w:sz w:val="24"/>
          <w:szCs w:val="24"/>
        </w:rPr>
        <w:t xml:space="preserve">For them the language of vision addresses biological perception rather than to the culturally conditioned intellect. </w:t>
      </w:r>
      <w:r w:rsidR="001F5571">
        <w:rPr>
          <w:rFonts w:asciiTheme="majorBidi" w:hAnsiTheme="majorBidi" w:cstheme="majorBidi"/>
          <w:sz w:val="24"/>
          <w:szCs w:val="24"/>
        </w:rPr>
        <w:t>“</w:t>
      </w:r>
      <w:r w:rsidRPr="000D0D0C">
        <w:rPr>
          <w:rFonts w:asciiTheme="majorBidi" w:hAnsiTheme="majorBidi" w:cstheme="majorBidi"/>
          <w:sz w:val="24"/>
          <w:szCs w:val="24"/>
        </w:rPr>
        <w:t xml:space="preserve">Bauhaus theorists </w:t>
      </w:r>
      <w:r w:rsidR="006C2A67" w:rsidRPr="000D0D0C">
        <w:rPr>
          <w:rFonts w:asciiTheme="majorBidi" w:hAnsiTheme="majorBidi" w:cstheme="majorBidi"/>
          <w:sz w:val="24"/>
          <w:szCs w:val="24"/>
        </w:rPr>
        <w:t>defined</w:t>
      </w:r>
      <w:r w:rsidRPr="000D0D0C">
        <w:rPr>
          <w:rFonts w:asciiTheme="majorBidi" w:hAnsiTheme="majorBidi" w:cstheme="majorBidi"/>
          <w:sz w:val="24"/>
          <w:szCs w:val="24"/>
        </w:rPr>
        <w:t xml:space="preserve"> this language as a system analogous </w:t>
      </w:r>
      <w:r w:rsidR="006C2A67">
        <w:rPr>
          <w:rFonts w:asciiTheme="majorBidi" w:hAnsiTheme="majorBidi" w:cstheme="majorBidi"/>
          <w:sz w:val="24"/>
          <w:szCs w:val="24"/>
        </w:rPr>
        <w:t xml:space="preserve">that is </w:t>
      </w:r>
      <w:r w:rsidR="006C2A67" w:rsidRPr="000D0D0C">
        <w:rPr>
          <w:rFonts w:asciiTheme="majorBidi" w:hAnsiTheme="majorBidi" w:cstheme="majorBidi"/>
          <w:sz w:val="24"/>
          <w:szCs w:val="24"/>
        </w:rPr>
        <w:t>primarily</w:t>
      </w:r>
      <w:r w:rsidRPr="000D0D0C">
        <w:rPr>
          <w:rFonts w:asciiTheme="majorBidi" w:hAnsiTheme="majorBidi" w:cstheme="majorBidi"/>
          <w:sz w:val="24"/>
          <w:szCs w:val="24"/>
        </w:rPr>
        <w:t xml:space="preserve"> isolated </w:t>
      </w:r>
      <w:r w:rsidR="006C2A67" w:rsidRPr="000D0D0C">
        <w:rPr>
          <w:rFonts w:asciiTheme="majorBidi" w:hAnsiTheme="majorBidi" w:cstheme="majorBidi"/>
          <w:sz w:val="24"/>
          <w:szCs w:val="24"/>
        </w:rPr>
        <w:t>from verbal</w:t>
      </w:r>
      <w:r w:rsidRPr="000D0D0C">
        <w:rPr>
          <w:rFonts w:asciiTheme="majorBidi" w:hAnsiTheme="majorBidi" w:cstheme="majorBidi"/>
          <w:sz w:val="24"/>
          <w:szCs w:val="24"/>
        </w:rPr>
        <w:t xml:space="preserve"> language. Visual form was seen as a universal and transhistorical script, speaking directly to the mechanics of the eye and brain</w:t>
      </w:r>
      <w:r w:rsidR="001F5571">
        <w:rPr>
          <w:rFonts w:asciiTheme="majorBidi" w:hAnsiTheme="majorBidi" w:cstheme="majorBidi"/>
          <w:sz w:val="24"/>
          <w:szCs w:val="24"/>
        </w:rPr>
        <w:t>”</w:t>
      </w:r>
      <w:bookmarkStart w:id="0" w:name="_GoBack"/>
      <w:bookmarkEnd w:id="0"/>
      <w:r w:rsidR="006C2A67">
        <w:t>(</w:t>
      </w:r>
      <w:r w:rsidR="006C2A67" w:rsidRPr="006C2A67">
        <w:rPr>
          <w:rFonts w:asciiTheme="majorBidi" w:hAnsiTheme="majorBidi" w:cstheme="majorBidi"/>
          <w:sz w:val="24"/>
          <w:szCs w:val="24"/>
        </w:rPr>
        <w:t xml:space="preserve">Lupton and Abbot </w:t>
      </w:r>
      <w:r w:rsidR="006C2A67">
        <w:rPr>
          <w:rFonts w:asciiTheme="majorBidi" w:hAnsiTheme="majorBidi" w:cstheme="majorBidi"/>
          <w:sz w:val="24"/>
          <w:szCs w:val="24"/>
        </w:rPr>
        <w:t>4</w:t>
      </w:r>
      <w:r w:rsidR="006C2A67" w:rsidRPr="006C2A67">
        <w:rPr>
          <w:rFonts w:asciiTheme="majorBidi" w:hAnsiTheme="majorBidi" w:cstheme="majorBidi"/>
          <w:sz w:val="24"/>
          <w:szCs w:val="24"/>
        </w:rPr>
        <w:t>).</w:t>
      </w:r>
    </w:p>
    <w:p w:rsidR="00D31373" w:rsidRPr="000D0D0C" w:rsidRDefault="00D31373" w:rsidP="000D0D0C">
      <w:pPr>
        <w:spacing w:line="480" w:lineRule="auto"/>
        <w:rPr>
          <w:rFonts w:asciiTheme="majorBidi" w:hAnsiTheme="majorBidi" w:cstheme="majorBidi"/>
          <w:sz w:val="24"/>
          <w:szCs w:val="24"/>
        </w:rPr>
      </w:pPr>
    </w:p>
    <w:p w:rsidR="00D31373" w:rsidRPr="000D0D0C" w:rsidRDefault="00D31373" w:rsidP="000D0D0C">
      <w:pPr>
        <w:spacing w:line="480" w:lineRule="auto"/>
        <w:rPr>
          <w:rFonts w:asciiTheme="majorBidi" w:hAnsiTheme="majorBidi" w:cstheme="majorBidi"/>
          <w:sz w:val="24"/>
          <w:szCs w:val="24"/>
        </w:rPr>
      </w:pPr>
      <w:r w:rsidRPr="000D0D0C">
        <w:rPr>
          <w:rFonts w:asciiTheme="majorBidi" w:hAnsiTheme="majorBidi" w:cstheme="majorBidi"/>
          <w:sz w:val="24"/>
          <w:szCs w:val="24"/>
        </w:rPr>
        <w:t>How the pattern formed by Gestalt is basics of graphics?</w:t>
      </w:r>
    </w:p>
    <w:p w:rsidR="00986007" w:rsidRDefault="00D31373" w:rsidP="000D0D0C">
      <w:pPr>
        <w:spacing w:line="480" w:lineRule="auto"/>
        <w:rPr>
          <w:rFonts w:asciiTheme="majorBidi" w:hAnsiTheme="majorBidi" w:cstheme="majorBidi"/>
          <w:sz w:val="24"/>
          <w:szCs w:val="24"/>
        </w:rPr>
      </w:pPr>
      <w:r w:rsidRPr="000D0D0C">
        <w:rPr>
          <w:rFonts w:asciiTheme="majorBidi" w:hAnsiTheme="majorBidi" w:cstheme="majorBidi"/>
          <w:sz w:val="24"/>
          <w:szCs w:val="24"/>
        </w:rPr>
        <w:t>The principles of gestalts are an attempt to describe how people perceive visual elements when certain principles or conditions are applied. They are built on four key ideas including appearance, multiple stability, embodiment and invariance.</w:t>
      </w:r>
    </w:p>
    <w:p w:rsidR="000D0D0C" w:rsidRDefault="000D0D0C" w:rsidP="000D0D0C">
      <w:pPr>
        <w:spacing w:line="480" w:lineRule="auto"/>
        <w:rPr>
          <w:rFonts w:asciiTheme="majorBidi" w:hAnsiTheme="majorBidi" w:cstheme="majorBidi"/>
          <w:sz w:val="24"/>
          <w:szCs w:val="24"/>
        </w:rPr>
      </w:pPr>
    </w:p>
    <w:p w:rsidR="000D0D0C" w:rsidRDefault="000D0D0C" w:rsidP="000D0D0C">
      <w:pPr>
        <w:spacing w:line="480" w:lineRule="auto"/>
        <w:rPr>
          <w:rFonts w:asciiTheme="majorBidi" w:hAnsiTheme="majorBidi" w:cstheme="majorBidi"/>
          <w:sz w:val="24"/>
          <w:szCs w:val="24"/>
        </w:rPr>
      </w:pPr>
      <w:r>
        <w:rPr>
          <w:rFonts w:asciiTheme="majorBidi" w:hAnsiTheme="majorBidi" w:cstheme="majorBidi"/>
          <w:sz w:val="24"/>
          <w:szCs w:val="24"/>
        </w:rPr>
        <w:t>How semiology works?</w:t>
      </w:r>
    </w:p>
    <w:p w:rsidR="000D0D0C" w:rsidRDefault="000D0D0C" w:rsidP="000D0D0C">
      <w:pPr>
        <w:spacing w:line="480" w:lineRule="auto"/>
        <w:rPr>
          <w:rFonts w:asciiTheme="majorBidi" w:hAnsiTheme="majorBidi" w:cstheme="majorBidi"/>
          <w:sz w:val="24"/>
          <w:szCs w:val="24"/>
        </w:rPr>
      </w:pPr>
      <w:r w:rsidRPr="000D0D0C">
        <w:rPr>
          <w:rFonts w:asciiTheme="majorBidi" w:hAnsiTheme="majorBidi" w:cstheme="majorBidi"/>
          <w:sz w:val="24"/>
          <w:szCs w:val="24"/>
        </w:rPr>
        <w:t>The most obvious sign system is the language people speak. In semiotics, it is called natural, distinguishing it from artificial sign systems, such as sign language, chemical symbols, mathematical and programming languages, Morse code, traffic signs, military uniform insignia and so on. Semiotics not only describes such languages, but also participates in their development - for example, in programming and the creation of machine and automated translation systems.</w:t>
      </w:r>
    </w:p>
    <w:p w:rsidR="000D0D0C" w:rsidRDefault="000D0D0C" w:rsidP="000D0D0C">
      <w:pPr>
        <w:spacing w:line="480" w:lineRule="auto"/>
        <w:rPr>
          <w:rFonts w:asciiTheme="majorBidi" w:hAnsiTheme="majorBidi" w:cstheme="majorBidi"/>
          <w:sz w:val="24"/>
          <w:szCs w:val="24"/>
        </w:rPr>
      </w:pPr>
    </w:p>
    <w:p w:rsidR="000D0D0C" w:rsidRDefault="000D0D0C" w:rsidP="000D0D0C">
      <w:pPr>
        <w:spacing w:line="480" w:lineRule="auto"/>
        <w:rPr>
          <w:rFonts w:asciiTheme="majorBidi" w:hAnsiTheme="majorBidi" w:cstheme="majorBidi"/>
          <w:sz w:val="24"/>
          <w:szCs w:val="24"/>
        </w:rPr>
      </w:pPr>
      <w:r>
        <w:rPr>
          <w:rFonts w:asciiTheme="majorBidi" w:hAnsiTheme="majorBidi" w:cstheme="majorBidi"/>
          <w:sz w:val="24"/>
          <w:szCs w:val="24"/>
        </w:rPr>
        <w:t>What is graphics and how it is different ?</w:t>
      </w:r>
    </w:p>
    <w:p w:rsidR="000D0D0C" w:rsidRDefault="000D0D0C" w:rsidP="000D0D0C">
      <w:pPr>
        <w:spacing w:line="480" w:lineRule="auto"/>
        <w:rPr>
          <w:rFonts w:asciiTheme="majorBidi" w:hAnsiTheme="majorBidi" w:cstheme="majorBidi"/>
          <w:sz w:val="24"/>
          <w:szCs w:val="24"/>
        </w:rPr>
      </w:pPr>
      <w:r w:rsidRPr="000D0D0C">
        <w:rPr>
          <w:rFonts w:asciiTheme="majorBidi" w:hAnsiTheme="majorBidi" w:cstheme="majorBidi"/>
          <w:sz w:val="24"/>
          <w:szCs w:val="24"/>
        </w:rPr>
        <w:t>Graphics is a type of fine art, including drawing and printed works of art (various types of engraving), based on the art of drawing , but possessing its own visual aids and expressive capabilities.</w:t>
      </w:r>
      <w:r w:rsidR="00BA2970">
        <w:rPr>
          <w:rFonts w:asciiTheme="majorBidi" w:hAnsiTheme="majorBidi" w:cstheme="majorBidi"/>
          <w:sz w:val="24"/>
          <w:szCs w:val="24"/>
        </w:rPr>
        <w:t xml:space="preserve"> </w:t>
      </w:r>
      <w:r w:rsidRPr="000D0D0C">
        <w:rPr>
          <w:rFonts w:asciiTheme="majorBidi" w:hAnsiTheme="majorBidi" w:cstheme="majorBidi"/>
          <w:sz w:val="24"/>
          <w:szCs w:val="24"/>
        </w:rPr>
        <w:t>The capacity of the image in the graphic is often achieved by the economy and concentration of artistic means, metaphorical metaphors. Therefore, in the graphic along with the completed compositions, the independent sketches, sketches of works of painting, sculpture and architecture have independent artistic value.</w:t>
      </w:r>
    </w:p>
    <w:p w:rsidR="000D0D0C" w:rsidRDefault="000D0D0C" w:rsidP="000D0D0C">
      <w:pPr>
        <w:spacing w:line="480" w:lineRule="auto"/>
        <w:rPr>
          <w:rFonts w:asciiTheme="majorBidi" w:hAnsiTheme="majorBidi" w:cstheme="majorBidi"/>
          <w:sz w:val="24"/>
          <w:szCs w:val="24"/>
        </w:rPr>
      </w:pPr>
    </w:p>
    <w:p w:rsidR="006C2A67" w:rsidRDefault="006C2A67" w:rsidP="000D0D0C">
      <w:pPr>
        <w:spacing w:line="480" w:lineRule="auto"/>
        <w:rPr>
          <w:rFonts w:asciiTheme="majorBidi" w:hAnsiTheme="majorBidi" w:cstheme="majorBidi"/>
          <w:sz w:val="24"/>
          <w:szCs w:val="24"/>
        </w:rPr>
      </w:pPr>
    </w:p>
    <w:p w:rsidR="006C2A67" w:rsidRDefault="006C2A67" w:rsidP="000D0D0C">
      <w:pPr>
        <w:spacing w:line="480" w:lineRule="auto"/>
        <w:rPr>
          <w:rFonts w:asciiTheme="majorBidi" w:hAnsiTheme="majorBidi" w:cstheme="majorBidi"/>
          <w:sz w:val="24"/>
          <w:szCs w:val="24"/>
        </w:rPr>
      </w:pPr>
    </w:p>
    <w:p w:rsidR="006C2A67" w:rsidRPr="006C2A67" w:rsidRDefault="006C2A67" w:rsidP="006C2A67">
      <w:pPr>
        <w:spacing w:line="480" w:lineRule="auto"/>
        <w:rPr>
          <w:rFonts w:asciiTheme="majorBidi" w:hAnsiTheme="majorBidi" w:cstheme="majorBidi"/>
          <w:sz w:val="24"/>
          <w:szCs w:val="24"/>
        </w:rPr>
      </w:pPr>
    </w:p>
    <w:p w:rsidR="006C2A67" w:rsidRDefault="006C2A67" w:rsidP="006C2A67">
      <w:pPr>
        <w:spacing w:line="480" w:lineRule="auto"/>
        <w:jc w:val="center"/>
        <w:rPr>
          <w:rFonts w:asciiTheme="majorBidi" w:hAnsiTheme="majorBidi" w:cstheme="majorBidi"/>
          <w:sz w:val="24"/>
          <w:szCs w:val="24"/>
        </w:rPr>
      </w:pPr>
    </w:p>
    <w:p w:rsidR="006C2A67" w:rsidRDefault="006C2A67" w:rsidP="006C2A67">
      <w:pPr>
        <w:spacing w:line="480" w:lineRule="auto"/>
        <w:jc w:val="center"/>
        <w:rPr>
          <w:rFonts w:asciiTheme="majorBidi" w:hAnsiTheme="majorBidi" w:cstheme="majorBidi"/>
          <w:sz w:val="24"/>
          <w:szCs w:val="24"/>
        </w:rPr>
      </w:pPr>
    </w:p>
    <w:p w:rsidR="006C2A67" w:rsidRDefault="006C2A67" w:rsidP="006C2A67">
      <w:pPr>
        <w:spacing w:line="480" w:lineRule="auto"/>
        <w:jc w:val="center"/>
        <w:rPr>
          <w:rFonts w:asciiTheme="majorBidi" w:hAnsiTheme="majorBidi" w:cstheme="majorBidi"/>
          <w:sz w:val="24"/>
          <w:szCs w:val="24"/>
        </w:rPr>
      </w:pPr>
    </w:p>
    <w:p w:rsidR="006C2A67" w:rsidRDefault="006C2A67" w:rsidP="006C2A67">
      <w:pPr>
        <w:spacing w:line="480" w:lineRule="auto"/>
        <w:jc w:val="center"/>
        <w:rPr>
          <w:rFonts w:asciiTheme="majorBidi" w:hAnsiTheme="majorBidi" w:cstheme="majorBidi"/>
          <w:sz w:val="24"/>
          <w:szCs w:val="24"/>
        </w:rPr>
      </w:pPr>
    </w:p>
    <w:p w:rsidR="006C2A67" w:rsidRDefault="006C2A67" w:rsidP="006C2A67">
      <w:pPr>
        <w:spacing w:line="480" w:lineRule="auto"/>
        <w:jc w:val="center"/>
        <w:rPr>
          <w:rFonts w:asciiTheme="majorBidi" w:hAnsiTheme="majorBidi" w:cstheme="majorBidi"/>
          <w:sz w:val="24"/>
          <w:szCs w:val="24"/>
        </w:rPr>
      </w:pPr>
    </w:p>
    <w:p w:rsidR="006C2A67" w:rsidRPr="006C2A67" w:rsidRDefault="006C2A67" w:rsidP="006C2A67">
      <w:pPr>
        <w:spacing w:line="480" w:lineRule="auto"/>
        <w:jc w:val="center"/>
        <w:rPr>
          <w:rFonts w:asciiTheme="majorBidi" w:hAnsiTheme="majorBidi" w:cstheme="majorBidi"/>
          <w:sz w:val="24"/>
          <w:szCs w:val="24"/>
        </w:rPr>
      </w:pPr>
      <w:r w:rsidRPr="006C2A67">
        <w:rPr>
          <w:rFonts w:asciiTheme="majorBidi" w:hAnsiTheme="majorBidi" w:cstheme="majorBidi"/>
          <w:sz w:val="24"/>
          <w:szCs w:val="24"/>
        </w:rPr>
        <w:t>Works Cited</w:t>
      </w:r>
    </w:p>
    <w:p w:rsidR="006C2A67" w:rsidRDefault="006C2A67" w:rsidP="006C2A67">
      <w:pPr>
        <w:spacing w:line="480" w:lineRule="auto"/>
        <w:rPr>
          <w:rFonts w:asciiTheme="majorBidi" w:hAnsiTheme="majorBidi" w:cstheme="majorBidi"/>
          <w:sz w:val="24"/>
          <w:szCs w:val="24"/>
        </w:rPr>
      </w:pPr>
      <w:r w:rsidRPr="006C2A67">
        <w:rPr>
          <w:rFonts w:asciiTheme="majorBidi" w:hAnsiTheme="majorBidi" w:cstheme="majorBidi"/>
          <w:sz w:val="24"/>
          <w:szCs w:val="24"/>
        </w:rPr>
        <w:t xml:space="preserve">Lupton, Ellen V., and Abbot J. Miller. "The ABCs of II e: Sources and Design Theory." Design </w:t>
      </w:r>
    </w:p>
    <w:p w:rsidR="006C2A67" w:rsidRPr="000D0D0C" w:rsidRDefault="006C2A67" w:rsidP="006C2A67">
      <w:pPr>
        <w:spacing w:line="480" w:lineRule="auto"/>
        <w:ind w:firstLine="720"/>
        <w:rPr>
          <w:rFonts w:asciiTheme="majorBidi" w:hAnsiTheme="majorBidi" w:cstheme="majorBidi"/>
          <w:sz w:val="24"/>
          <w:szCs w:val="24"/>
        </w:rPr>
      </w:pPr>
      <w:r w:rsidRPr="006C2A67">
        <w:rPr>
          <w:rFonts w:asciiTheme="majorBidi" w:hAnsiTheme="majorBidi" w:cstheme="majorBidi"/>
          <w:sz w:val="24"/>
          <w:szCs w:val="24"/>
        </w:rPr>
        <w:t>Issues, vol. 3, no. 1, 2011, p. 2-31.</w:t>
      </w:r>
    </w:p>
    <w:sectPr w:rsidR="006C2A67" w:rsidRPr="000D0D0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67D3" w:rsidRDefault="002E67D3" w:rsidP="00635606">
      <w:pPr>
        <w:spacing w:after="0" w:line="240" w:lineRule="auto"/>
      </w:pPr>
      <w:r>
        <w:separator/>
      </w:r>
    </w:p>
  </w:endnote>
  <w:endnote w:type="continuationSeparator" w:id="0">
    <w:p w:rsidR="002E67D3" w:rsidRDefault="002E67D3" w:rsidP="00635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67D3" w:rsidRDefault="002E67D3" w:rsidP="00635606">
      <w:pPr>
        <w:spacing w:after="0" w:line="240" w:lineRule="auto"/>
      </w:pPr>
      <w:r>
        <w:separator/>
      </w:r>
    </w:p>
  </w:footnote>
  <w:footnote w:type="continuationSeparator" w:id="0">
    <w:p w:rsidR="002E67D3" w:rsidRDefault="002E67D3" w:rsidP="006356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0623468"/>
      <w:docPartObj>
        <w:docPartGallery w:val="Page Numbers (Top of Page)"/>
        <w:docPartUnique/>
      </w:docPartObj>
    </w:sdtPr>
    <w:sdtEndPr>
      <w:rPr>
        <w:noProof/>
      </w:rPr>
    </w:sdtEndPr>
    <w:sdtContent>
      <w:p w:rsidR="00635606" w:rsidRDefault="0063560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635606" w:rsidRDefault="006356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e2NLUwN7MwNDQ1tDBT0lEKTi0uzszPAykwrAUAdRhbOSwAAAA="/>
  </w:docVars>
  <w:rsids>
    <w:rsidRoot w:val="00D31373"/>
    <w:rsid w:val="000D0D0C"/>
    <w:rsid w:val="001F5571"/>
    <w:rsid w:val="002E67D3"/>
    <w:rsid w:val="00635606"/>
    <w:rsid w:val="006C2A67"/>
    <w:rsid w:val="00986007"/>
    <w:rsid w:val="00B62D69"/>
    <w:rsid w:val="00BA2970"/>
    <w:rsid w:val="00D313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408B5"/>
  <w15:chartTrackingRefBased/>
  <w15:docId w15:val="{B3160731-21A4-484B-B984-471714B26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56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606"/>
    <w:rPr>
      <w:lang w:val="en-GB"/>
    </w:rPr>
  </w:style>
  <w:style w:type="paragraph" w:styleId="Footer">
    <w:name w:val="footer"/>
    <w:basedOn w:val="Normal"/>
    <w:link w:val="FooterChar"/>
    <w:uiPriority w:val="99"/>
    <w:unhideWhenUsed/>
    <w:rsid w:val="006356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60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8</cp:revision>
  <dcterms:created xsi:type="dcterms:W3CDTF">2019-11-05T02:51:00Z</dcterms:created>
  <dcterms:modified xsi:type="dcterms:W3CDTF">2019-11-05T03:03:00Z</dcterms:modified>
</cp:coreProperties>
</file>