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96" w:rsidRPr="007C4FD9" w:rsidRDefault="00406696" w:rsidP="00D37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96" w:rsidRPr="007C4FD9" w:rsidRDefault="00406696" w:rsidP="00D37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96" w:rsidRPr="007C4FD9" w:rsidRDefault="00406696" w:rsidP="00D37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96" w:rsidRPr="007C4FD9" w:rsidRDefault="00406696" w:rsidP="00D37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96" w:rsidRPr="007C4FD9" w:rsidRDefault="00406696" w:rsidP="00D37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96" w:rsidRPr="007C4FD9" w:rsidRDefault="00406696" w:rsidP="00D37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96" w:rsidRPr="007C4FD9" w:rsidRDefault="00406696" w:rsidP="00D37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96" w:rsidRPr="007C4FD9" w:rsidRDefault="00406696" w:rsidP="00D37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96" w:rsidRPr="007C4FD9" w:rsidRDefault="00406696" w:rsidP="00D37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96" w:rsidRPr="007C4FD9" w:rsidRDefault="00406696" w:rsidP="00D37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43C" w:rsidRPr="007C4FD9" w:rsidRDefault="00406696" w:rsidP="00D37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FD9">
        <w:rPr>
          <w:rFonts w:ascii="Times New Roman" w:hAnsi="Times New Roman" w:cs="Times New Roman"/>
          <w:sz w:val="24"/>
          <w:szCs w:val="24"/>
        </w:rPr>
        <w:t>Psychology</w:t>
      </w:r>
    </w:p>
    <w:p w:rsidR="00406696" w:rsidRPr="007C4FD9" w:rsidRDefault="00406696" w:rsidP="00D37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FD9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406696" w:rsidRPr="007C4FD9" w:rsidRDefault="00406696" w:rsidP="00D3770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FD9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D7143C" w:rsidRPr="007C4FD9" w:rsidRDefault="00D7143C" w:rsidP="00D377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43C" w:rsidRPr="007C4FD9" w:rsidRDefault="00D7143C" w:rsidP="00D377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43C" w:rsidRPr="007C4FD9" w:rsidRDefault="00D7143C" w:rsidP="00D377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43C" w:rsidRPr="007C4FD9" w:rsidRDefault="00D7143C" w:rsidP="00D377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43C" w:rsidRPr="007C4FD9" w:rsidRDefault="00D7143C" w:rsidP="00D377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43C" w:rsidRPr="007C4FD9" w:rsidRDefault="00D7143C" w:rsidP="00D377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43C" w:rsidRPr="007C4FD9" w:rsidRDefault="00D7143C" w:rsidP="00D377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43C" w:rsidRPr="007C4FD9" w:rsidRDefault="00D7143C" w:rsidP="00D377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43C" w:rsidRPr="007C4FD9" w:rsidRDefault="00D7143C" w:rsidP="00D377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43C" w:rsidRPr="007C4FD9" w:rsidRDefault="00D7143C" w:rsidP="00D377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79A3" w:rsidRPr="007C4FD9" w:rsidRDefault="006152B5" w:rsidP="00D3770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4F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Q1: </w:t>
      </w:r>
      <w:r w:rsidR="00D7143C" w:rsidRPr="007C4FD9">
        <w:rPr>
          <w:rFonts w:ascii="Times New Roman" w:hAnsi="Times New Roman" w:cs="Times New Roman"/>
          <w:b/>
          <w:sz w:val="24"/>
          <w:szCs w:val="24"/>
        </w:rPr>
        <w:t>What are two key predictors of secondary trauma in spouses or partners of first responders?</w:t>
      </w:r>
    </w:p>
    <w:p w:rsidR="00CC0D90" w:rsidRPr="007C4FD9" w:rsidRDefault="00BA57C7" w:rsidP="00D3770F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Posttraumatic Stress (PSTD)</w:t>
      </w:r>
      <w:r w:rsidR="0024636F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anxiety and </w:t>
      </w:r>
      <w:r w:rsidR="00D41460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depression</w:t>
      </w:r>
      <w:r w:rsidR="0024636F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some of the secondary trauma which spouses or </w:t>
      </w:r>
      <w:r w:rsidR="00D41460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partner</w:t>
      </w:r>
      <w:r w:rsidR="0024636F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first responders usually experience. </w:t>
      </w:r>
      <w:r w:rsidR="00D41460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According to </w:t>
      </w:r>
      <w:r w:rsidR="008B3B7A" w:rsidRPr="007C4FD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Meffert, et al., </w:t>
      </w:r>
      <w:r w:rsidR="007323D6" w:rsidRPr="007C4FD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(</w:t>
      </w:r>
      <w:r w:rsidR="008B3B7A" w:rsidRPr="007C4FD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2014)</w:t>
      </w:r>
      <w:r w:rsidR="00D41460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it is common for people to experience </w:t>
      </w:r>
      <w:r w:rsidR="007E5959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distress in respond to traumatize event. </w:t>
      </w:r>
      <w:r w:rsidR="004C0428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Research also indicates that people who had experienced trauma before are more likely to </w:t>
      </w:r>
      <w:r w:rsidR="00310049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develop PSTD compared to someone who have never experienced trauma. </w:t>
      </w:r>
      <w:r w:rsidR="00312C0F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Posttraumatic stress disorder is </w:t>
      </w:r>
      <w:r w:rsidR="00596140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mental condition triggered by a terrify event. It is symbolizes by nightmares </w:t>
      </w:r>
      <w:r w:rsidR="00D8710A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severe anxiety</w:t>
      </w:r>
      <w:r w:rsidR="002876E8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therefore, it needs immediate th</w:t>
      </w:r>
      <w:r w:rsidR="002B3806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erapy to address the condition. Cognitive behavioral therapy  is the best therapy strategy which should be used to address the PSTD</w:t>
      </w:r>
      <w:r w:rsidR="0003587E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Cognitive behavior therapy is </w:t>
      </w:r>
      <w:r w:rsidR="005723C8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helpful in addre</w:t>
      </w:r>
      <w:r w:rsidR="00AE5AF2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ssing the negative thoughts. </w:t>
      </w:r>
      <w:r w:rsidR="00AA4581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focuses on self care routine and therefore, it helps in</w:t>
      </w:r>
      <w:r w:rsidR="00EB7418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</w:t>
      </w:r>
      <w:r w:rsidR="00AA4581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viduals to recover from trauma faster. </w:t>
      </w:r>
      <w:r w:rsidR="00D8710A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49DF" w:rsidRPr="007C4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3A57" w:rsidRPr="007C4FD9" w:rsidRDefault="00972FD0" w:rsidP="00D3770F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C4FD9">
        <w:rPr>
          <w:rFonts w:ascii="Times New Roman" w:hAnsi="Times New Roman" w:cs="Times New Roman"/>
          <w:b/>
          <w:sz w:val="24"/>
          <w:szCs w:val="24"/>
        </w:rPr>
        <w:t>Q2: What are two key differences between secondary traumatization and secondary victimization?</w:t>
      </w:r>
    </w:p>
    <w:p w:rsidR="00972FD0" w:rsidRPr="007C4FD9" w:rsidRDefault="0024618A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4FD9">
        <w:rPr>
          <w:rFonts w:ascii="Times New Roman" w:hAnsi="Times New Roman" w:cs="Times New Roman"/>
          <w:sz w:val="24"/>
          <w:szCs w:val="24"/>
        </w:rPr>
        <w:t>S</w:t>
      </w:r>
      <w:r w:rsidR="00527ABF" w:rsidRPr="007C4FD9">
        <w:rPr>
          <w:rFonts w:ascii="Times New Roman" w:hAnsi="Times New Roman" w:cs="Times New Roman"/>
          <w:sz w:val="24"/>
          <w:szCs w:val="24"/>
        </w:rPr>
        <w:t>econd</w:t>
      </w:r>
      <w:r w:rsidR="006674DC" w:rsidRPr="007C4FD9">
        <w:rPr>
          <w:rFonts w:ascii="Times New Roman" w:hAnsi="Times New Roman" w:cs="Times New Roman"/>
          <w:sz w:val="24"/>
          <w:szCs w:val="24"/>
        </w:rPr>
        <w:t>ary victimization is the behavior or attitude of the service provider</w:t>
      </w:r>
      <w:r w:rsidR="008F6CBC" w:rsidRPr="007C4FD9">
        <w:rPr>
          <w:rFonts w:ascii="Times New Roman" w:hAnsi="Times New Roman" w:cs="Times New Roman"/>
          <w:sz w:val="24"/>
          <w:szCs w:val="24"/>
        </w:rPr>
        <w:t xml:space="preserve"> and secondary traumatization is </w:t>
      </w:r>
      <w:r w:rsidR="00516EE7" w:rsidRPr="007C4FD9">
        <w:rPr>
          <w:rFonts w:ascii="Times New Roman" w:hAnsi="Times New Roman" w:cs="Times New Roman"/>
          <w:sz w:val="24"/>
          <w:szCs w:val="24"/>
        </w:rPr>
        <w:t xml:space="preserve">the emotional reaction or duress </w:t>
      </w:r>
      <w:r w:rsidR="003801D8" w:rsidRPr="007C4FD9">
        <w:rPr>
          <w:rFonts w:ascii="Times New Roman" w:hAnsi="Times New Roman" w:cs="Times New Roman"/>
          <w:sz w:val="24"/>
          <w:szCs w:val="24"/>
        </w:rPr>
        <w:t>that result when an i</w:t>
      </w:r>
      <w:r w:rsidR="008A3C9E" w:rsidRPr="007C4FD9">
        <w:rPr>
          <w:rFonts w:ascii="Times New Roman" w:hAnsi="Times New Roman" w:cs="Times New Roman"/>
          <w:sz w:val="24"/>
          <w:szCs w:val="24"/>
        </w:rPr>
        <w:t>ndividual hear about trauma for the first time</w:t>
      </w:r>
      <w:sdt>
        <w:sdtPr>
          <w:rPr>
            <w:rFonts w:ascii="Times New Roman" w:hAnsi="Times New Roman" w:cs="Times New Roman"/>
            <w:sz w:val="24"/>
            <w:szCs w:val="24"/>
          </w:rPr>
          <w:id w:val="9033289"/>
          <w:citation/>
        </w:sdtPr>
        <w:sdtContent>
          <w:r w:rsidR="00EC2840" w:rsidRPr="007C4FD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2840" w:rsidRPr="007C4FD9">
            <w:rPr>
              <w:rFonts w:ascii="Times New Roman" w:hAnsi="Times New Roman" w:cs="Times New Roman"/>
              <w:sz w:val="24"/>
              <w:szCs w:val="24"/>
            </w:rPr>
            <w:instrText xml:space="preserve"> CITATION Che14 \l 1033 </w:instrText>
          </w:r>
          <w:r w:rsidR="00EC2840" w:rsidRPr="007C4FD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840" w:rsidRPr="007C4FD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(Regehr, 2014)</w:t>
          </w:r>
          <w:r w:rsidR="00EC2840" w:rsidRPr="007C4FD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A3C9E" w:rsidRPr="007C4FD9">
        <w:rPr>
          <w:rFonts w:ascii="Times New Roman" w:hAnsi="Times New Roman" w:cs="Times New Roman"/>
          <w:sz w:val="24"/>
          <w:szCs w:val="24"/>
        </w:rPr>
        <w:t xml:space="preserve">. </w:t>
      </w:r>
      <w:r w:rsidR="0073334B" w:rsidRPr="007C4FD9">
        <w:rPr>
          <w:rFonts w:ascii="Times New Roman" w:hAnsi="Times New Roman" w:cs="Times New Roman"/>
          <w:sz w:val="24"/>
          <w:szCs w:val="24"/>
        </w:rPr>
        <w:t xml:space="preserve">The key different between secondary traumatization and victimization is the behavioral reaction. </w:t>
      </w:r>
      <w:r w:rsidR="008E2DEA" w:rsidRPr="007C4FD9">
        <w:rPr>
          <w:rFonts w:ascii="Times New Roman" w:hAnsi="Times New Roman" w:cs="Times New Roman"/>
          <w:sz w:val="24"/>
          <w:szCs w:val="24"/>
        </w:rPr>
        <w:t xml:space="preserve">The secondary </w:t>
      </w:r>
      <w:r w:rsidR="000863A8" w:rsidRPr="007C4FD9">
        <w:rPr>
          <w:rFonts w:ascii="Times New Roman" w:hAnsi="Times New Roman" w:cs="Times New Roman"/>
          <w:sz w:val="24"/>
          <w:szCs w:val="24"/>
        </w:rPr>
        <w:t>trauma usually affects providers, researchers and educators and therefore, requires</w:t>
      </w:r>
      <w:r w:rsidR="008E2DEA" w:rsidRPr="007C4FD9">
        <w:rPr>
          <w:rFonts w:ascii="Times New Roman" w:hAnsi="Times New Roman" w:cs="Times New Roman"/>
          <w:sz w:val="24"/>
          <w:szCs w:val="24"/>
        </w:rPr>
        <w:t xml:space="preserve"> self care to address the situation. </w:t>
      </w:r>
      <w:r w:rsidR="000863A8" w:rsidRPr="007C4FD9">
        <w:rPr>
          <w:rFonts w:ascii="Times New Roman" w:hAnsi="Times New Roman" w:cs="Times New Roman"/>
          <w:sz w:val="24"/>
          <w:szCs w:val="24"/>
        </w:rPr>
        <w:t xml:space="preserve">The secondary trauma can be treated using cognitive </w:t>
      </w:r>
      <w:r w:rsidR="00BA5B60" w:rsidRPr="007C4FD9">
        <w:rPr>
          <w:rFonts w:ascii="Times New Roman" w:hAnsi="Times New Roman" w:cs="Times New Roman"/>
          <w:sz w:val="24"/>
          <w:szCs w:val="24"/>
        </w:rPr>
        <w:t>behavior</w:t>
      </w:r>
      <w:r w:rsidR="000863A8" w:rsidRPr="007C4FD9">
        <w:rPr>
          <w:rFonts w:ascii="Times New Roman" w:hAnsi="Times New Roman" w:cs="Times New Roman"/>
          <w:sz w:val="24"/>
          <w:szCs w:val="24"/>
        </w:rPr>
        <w:t xml:space="preserve"> therapy which involve the use of self care strategy to help a victim recover faster from a traumatize condition</w:t>
      </w:r>
      <w:sdt>
        <w:sdtPr>
          <w:rPr>
            <w:rFonts w:ascii="Times New Roman" w:hAnsi="Times New Roman" w:cs="Times New Roman"/>
            <w:sz w:val="24"/>
            <w:szCs w:val="24"/>
          </w:rPr>
          <w:id w:val="9033290"/>
          <w:citation/>
        </w:sdtPr>
        <w:sdtContent>
          <w:r w:rsidR="001E69A5" w:rsidRPr="007C4FD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E69A5" w:rsidRPr="007C4FD9">
            <w:rPr>
              <w:rFonts w:ascii="Times New Roman" w:hAnsi="Times New Roman" w:cs="Times New Roman"/>
              <w:sz w:val="24"/>
              <w:szCs w:val="24"/>
            </w:rPr>
            <w:instrText xml:space="preserve"> CITATION Mef14 \l 1033 </w:instrText>
          </w:r>
          <w:r w:rsidR="001E69A5" w:rsidRPr="007C4FD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69A5" w:rsidRPr="007C4FD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(Meffert, et al., 2014)</w:t>
          </w:r>
          <w:r w:rsidR="001E69A5" w:rsidRPr="007C4FD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863A8" w:rsidRPr="007C4FD9">
        <w:rPr>
          <w:rFonts w:ascii="Times New Roman" w:hAnsi="Times New Roman" w:cs="Times New Roman"/>
          <w:sz w:val="24"/>
          <w:szCs w:val="24"/>
        </w:rPr>
        <w:t xml:space="preserve">. </w:t>
      </w:r>
      <w:r w:rsidR="002A37F8" w:rsidRPr="007C4FD9">
        <w:rPr>
          <w:rFonts w:ascii="Times New Roman" w:hAnsi="Times New Roman" w:cs="Times New Roman"/>
          <w:sz w:val="24"/>
          <w:szCs w:val="24"/>
        </w:rPr>
        <w:t xml:space="preserve">The approaches which are applied in solving the problems of secondary victimization and traumatization are different because the </w:t>
      </w:r>
      <w:r w:rsidR="004519E5" w:rsidRPr="007C4FD9">
        <w:rPr>
          <w:rFonts w:ascii="Times New Roman" w:hAnsi="Times New Roman" w:cs="Times New Roman"/>
          <w:sz w:val="24"/>
          <w:szCs w:val="24"/>
        </w:rPr>
        <w:t>disorders are</w:t>
      </w:r>
      <w:r w:rsidR="001A6B71" w:rsidRPr="007C4FD9">
        <w:rPr>
          <w:rFonts w:ascii="Times New Roman" w:hAnsi="Times New Roman" w:cs="Times New Roman"/>
          <w:sz w:val="24"/>
          <w:szCs w:val="24"/>
        </w:rPr>
        <w:t xml:space="preserve"> different. In the case of secondary </w:t>
      </w:r>
      <w:r w:rsidR="004519E5" w:rsidRPr="007C4FD9">
        <w:rPr>
          <w:rFonts w:ascii="Times New Roman" w:hAnsi="Times New Roman" w:cs="Times New Roman"/>
          <w:sz w:val="24"/>
          <w:szCs w:val="24"/>
        </w:rPr>
        <w:lastRenderedPageBreak/>
        <w:t xml:space="preserve">traumatization, the </w:t>
      </w:r>
      <w:r w:rsidR="00533519" w:rsidRPr="007C4FD9">
        <w:rPr>
          <w:rFonts w:ascii="Times New Roman" w:hAnsi="Times New Roman" w:cs="Times New Roman"/>
          <w:sz w:val="24"/>
          <w:szCs w:val="24"/>
        </w:rPr>
        <w:t xml:space="preserve">self care is applied while in secondary </w:t>
      </w:r>
      <w:r w:rsidR="000715A6" w:rsidRPr="007C4FD9">
        <w:rPr>
          <w:rFonts w:ascii="Times New Roman" w:hAnsi="Times New Roman" w:cs="Times New Roman"/>
          <w:sz w:val="24"/>
          <w:szCs w:val="24"/>
        </w:rPr>
        <w:t>victimization</w:t>
      </w:r>
      <w:r w:rsidR="00533519" w:rsidRPr="007C4FD9">
        <w:rPr>
          <w:rFonts w:ascii="Times New Roman" w:hAnsi="Times New Roman" w:cs="Times New Roman"/>
          <w:sz w:val="24"/>
          <w:szCs w:val="24"/>
        </w:rPr>
        <w:t xml:space="preserve"> </w:t>
      </w:r>
      <w:r w:rsidR="00105E2A" w:rsidRPr="007C4FD9">
        <w:rPr>
          <w:rFonts w:ascii="Times New Roman" w:hAnsi="Times New Roman" w:cs="Times New Roman"/>
          <w:sz w:val="24"/>
          <w:szCs w:val="24"/>
        </w:rPr>
        <w:t xml:space="preserve">can be addressed through taking various </w:t>
      </w:r>
      <w:r w:rsidR="005C3392" w:rsidRPr="007C4FD9">
        <w:rPr>
          <w:rFonts w:ascii="Times New Roman" w:hAnsi="Times New Roman" w:cs="Times New Roman"/>
          <w:sz w:val="24"/>
          <w:szCs w:val="24"/>
        </w:rPr>
        <w:t>precaution</w:t>
      </w:r>
      <w:r w:rsidR="00F4659B" w:rsidRPr="007C4FD9">
        <w:rPr>
          <w:rFonts w:ascii="Times New Roman" w:hAnsi="Times New Roman" w:cs="Times New Roman"/>
          <w:sz w:val="24"/>
          <w:szCs w:val="24"/>
        </w:rPr>
        <w:t xml:space="preserve"> and therefore, the victim requires a</w:t>
      </w:r>
      <w:r w:rsidR="00483F40" w:rsidRPr="007C4FD9">
        <w:rPr>
          <w:rFonts w:ascii="Times New Roman" w:hAnsi="Times New Roman" w:cs="Times New Roman"/>
          <w:sz w:val="24"/>
          <w:szCs w:val="24"/>
        </w:rPr>
        <w:t>n</w:t>
      </w:r>
      <w:r w:rsidR="00F4659B" w:rsidRPr="007C4FD9">
        <w:rPr>
          <w:rFonts w:ascii="Times New Roman" w:hAnsi="Times New Roman" w:cs="Times New Roman"/>
          <w:sz w:val="24"/>
          <w:szCs w:val="24"/>
        </w:rPr>
        <w:t xml:space="preserve"> adverse physical care. </w:t>
      </w: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</w:rPr>
        <w:id w:val="9033300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sz w:val="22"/>
          <w:szCs w:val="22"/>
          <w:lang w:bidi="ar-SA"/>
        </w:rPr>
      </w:sdtEndPr>
      <w:sdtContent>
        <w:p w:rsidR="003E7D93" w:rsidRPr="007C4FD9" w:rsidRDefault="00040DD5" w:rsidP="00D3770F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</w:rPr>
          </w:pPr>
          <w:r w:rsidRPr="007C4FD9">
            <w:rPr>
              <w:rFonts w:ascii="Times New Roman" w:hAnsi="Times New Roman" w:cs="Times New Roman"/>
            </w:rPr>
            <w:t>References</w:t>
          </w: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Content>
            <w:p w:rsidR="003E7D93" w:rsidRPr="007C4FD9" w:rsidRDefault="003E7D93" w:rsidP="00D3770F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</w:rPr>
              </w:pPr>
              <w:r w:rsidRPr="007C4FD9">
                <w:rPr>
                  <w:rFonts w:ascii="Times New Roman" w:hAnsi="Times New Roman" w:cs="Times New Roman"/>
                </w:rPr>
                <w:fldChar w:fldCharType="begin"/>
              </w:r>
              <w:r w:rsidRPr="007C4FD9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7C4FD9">
                <w:rPr>
                  <w:rFonts w:ascii="Times New Roman" w:hAnsi="Times New Roman" w:cs="Times New Roman"/>
                </w:rPr>
                <w:fldChar w:fldCharType="separate"/>
              </w:r>
              <w:r w:rsidRPr="007C4FD9">
                <w:rPr>
                  <w:rFonts w:ascii="Times New Roman" w:hAnsi="Times New Roman" w:cs="Times New Roman"/>
                  <w:noProof/>
                </w:rPr>
                <w:t xml:space="preserve">Meffert, S. M., Henn-Haase, C., Metzler, T. J., Qian, M., Best, S., Hirschfeld, A., et al. (2014). Prospective Study of Police Officer Spouse/Partners: ANew Pathway to Secondary Trauma and RelationshipViolence. </w:t>
              </w:r>
              <w:r w:rsidRPr="007C4FD9">
                <w:rPr>
                  <w:rFonts w:ascii="Times New Roman" w:hAnsi="Times New Roman" w:cs="Times New Roman"/>
                  <w:i/>
                  <w:iCs/>
                  <w:noProof/>
                </w:rPr>
                <w:t>https://www.researchgate.net/publication/263710644_Prospective_Study_of_Police_Officer_SpousePartners_A_New_Pathway_to_Secondary_Trauma_and_Relationship_Violence</w:t>
              </w:r>
              <w:r w:rsidRPr="007C4FD9">
                <w:rPr>
                  <w:rFonts w:ascii="Times New Roman" w:hAnsi="Times New Roman" w:cs="Times New Roman"/>
                  <w:noProof/>
                </w:rPr>
                <w:t xml:space="preserve"> , 2-34.</w:t>
              </w:r>
            </w:p>
            <w:p w:rsidR="003E7D93" w:rsidRPr="007C4FD9" w:rsidRDefault="003E7D93" w:rsidP="00D3770F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</w:rPr>
              </w:pPr>
              <w:r w:rsidRPr="007C4FD9">
                <w:rPr>
                  <w:rFonts w:ascii="Times New Roman" w:hAnsi="Times New Roman" w:cs="Times New Roman"/>
                  <w:noProof/>
                </w:rPr>
                <w:t xml:space="preserve">Regehr, C. (2014). Bringing the trauma home: Spouses of paramedics. </w:t>
              </w:r>
              <w:r w:rsidRPr="007C4FD9">
                <w:rPr>
                  <w:rFonts w:ascii="Times New Roman" w:hAnsi="Times New Roman" w:cs="Times New Roman"/>
                  <w:i/>
                  <w:iCs/>
                  <w:noProof/>
                </w:rPr>
                <w:t>https://www.researchgate.net/publication/232905078_Bringing_the_trauma_home_Spouses_of_paramedics</w:t>
              </w:r>
              <w:r w:rsidRPr="007C4FD9">
                <w:rPr>
                  <w:rFonts w:ascii="Times New Roman" w:hAnsi="Times New Roman" w:cs="Times New Roman"/>
                  <w:noProof/>
                </w:rPr>
                <w:t xml:space="preserve"> , 2-34.</w:t>
              </w:r>
            </w:p>
            <w:p w:rsidR="003E7D93" w:rsidRPr="007C4FD9" w:rsidRDefault="003E7D93" w:rsidP="00D3770F">
              <w:pPr>
                <w:spacing w:after="0" w:line="480" w:lineRule="auto"/>
                <w:rPr>
                  <w:rFonts w:ascii="Times New Roman" w:hAnsi="Times New Roman" w:cs="Times New Roman"/>
                </w:rPr>
              </w:pPr>
              <w:r w:rsidRPr="007C4FD9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</w:sdtContent>
    </w:sdt>
    <w:p w:rsidR="00483F40" w:rsidRPr="007C4FD9" w:rsidRDefault="00483F40" w:rsidP="00D377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483F40" w:rsidRPr="007C4FD9" w:rsidSect="006C118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EA" w:rsidRDefault="00A132EA" w:rsidP="006C1185">
      <w:pPr>
        <w:spacing w:after="0" w:line="240" w:lineRule="auto"/>
      </w:pPr>
      <w:r>
        <w:separator/>
      </w:r>
    </w:p>
  </w:endnote>
  <w:endnote w:type="continuationSeparator" w:id="1">
    <w:p w:rsidR="00A132EA" w:rsidRDefault="00A132EA" w:rsidP="006C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EA" w:rsidRDefault="00A132EA" w:rsidP="006C1185">
      <w:pPr>
        <w:spacing w:after="0" w:line="240" w:lineRule="auto"/>
      </w:pPr>
      <w:r>
        <w:separator/>
      </w:r>
    </w:p>
  </w:footnote>
  <w:footnote w:type="continuationSeparator" w:id="1">
    <w:p w:rsidR="00A132EA" w:rsidRDefault="00A132EA" w:rsidP="006C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85" w:rsidRDefault="006C1185">
    <w:pPr>
      <w:pStyle w:val="Header"/>
    </w:pPr>
    <w:r w:rsidRPr="006C1185">
      <w:t>PSYCHOLOGY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3770F">
      <w:rPr>
        <w:noProof/>
      </w:rPr>
      <w:t>4</w:t>
    </w:r>
    <w:r>
      <w:fldChar w:fldCharType="end"/>
    </w:r>
  </w:p>
  <w:p w:rsidR="006C1185" w:rsidRDefault="006C11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85" w:rsidRDefault="006C1185">
    <w:pPr>
      <w:pStyle w:val="Header"/>
    </w:pPr>
    <w:r>
      <w:t xml:space="preserve">Running head: </w:t>
    </w:r>
    <w:r w:rsidRPr="006C1185">
      <w:t>PSYCHOLOGY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AAF"/>
    <w:rsid w:val="0003587E"/>
    <w:rsid w:val="00040DD5"/>
    <w:rsid w:val="000715A6"/>
    <w:rsid w:val="000863A8"/>
    <w:rsid w:val="00105E2A"/>
    <w:rsid w:val="001A6B71"/>
    <w:rsid w:val="001E69A5"/>
    <w:rsid w:val="0024618A"/>
    <w:rsid w:val="0024636F"/>
    <w:rsid w:val="002876E8"/>
    <w:rsid w:val="002A37F8"/>
    <w:rsid w:val="002B3806"/>
    <w:rsid w:val="00310049"/>
    <w:rsid w:val="00312C0F"/>
    <w:rsid w:val="003801D8"/>
    <w:rsid w:val="00385E4B"/>
    <w:rsid w:val="003E7D93"/>
    <w:rsid w:val="00406696"/>
    <w:rsid w:val="00425AAF"/>
    <w:rsid w:val="004519E5"/>
    <w:rsid w:val="00483F40"/>
    <w:rsid w:val="004C0428"/>
    <w:rsid w:val="00516EE7"/>
    <w:rsid w:val="00527ABF"/>
    <w:rsid w:val="00533519"/>
    <w:rsid w:val="005723C8"/>
    <w:rsid w:val="00596140"/>
    <w:rsid w:val="005C3392"/>
    <w:rsid w:val="006152B5"/>
    <w:rsid w:val="006674DC"/>
    <w:rsid w:val="006C1185"/>
    <w:rsid w:val="00727CD7"/>
    <w:rsid w:val="007323D6"/>
    <w:rsid w:val="0073334B"/>
    <w:rsid w:val="00735CFD"/>
    <w:rsid w:val="007C4FD9"/>
    <w:rsid w:val="007E5959"/>
    <w:rsid w:val="00845481"/>
    <w:rsid w:val="008A3C9E"/>
    <w:rsid w:val="008B3B7A"/>
    <w:rsid w:val="008E2DEA"/>
    <w:rsid w:val="008F6CBC"/>
    <w:rsid w:val="00972FD0"/>
    <w:rsid w:val="00975899"/>
    <w:rsid w:val="009A0840"/>
    <w:rsid w:val="00A132EA"/>
    <w:rsid w:val="00A53A57"/>
    <w:rsid w:val="00A649DF"/>
    <w:rsid w:val="00AA4581"/>
    <w:rsid w:val="00AC0A58"/>
    <w:rsid w:val="00AE5AF2"/>
    <w:rsid w:val="00B40DD9"/>
    <w:rsid w:val="00BA57C7"/>
    <w:rsid w:val="00BA5B60"/>
    <w:rsid w:val="00CC0D90"/>
    <w:rsid w:val="00D3770F"/>
    <w:rsid w:val="00D41460"/>
    <w:rsid w:val="00D7143C"/>
    <w:rsid w:val="00D8710A"/>
    <w:rsid w:val="00EB7418"/>
    <w:rsid w:val="00EC2840"/>
    <w:rsid w:val="00F4659B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99"/>
  </w:style>
  <w:style w:type="paragraph" w:styleId="Heading1">
    <w:name w:val="heading 1"/>
    <w:basedOn w:val="Normal"/>
    <w:next w:val="Normal"/>
    <w:link w:val="Heading1Char"/>
    <w:uiPriority w:val="9"/>
    <w:qFormat/>
    <w:rsid w:val="003E7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85"/>
  </w:style>
  <w:style w:type="paragraph" w:styleId="Footer">
    <w:name w:val="footer"/>
    <w:basedOn w:val="Normal"/>
    <w:link w:val="FooterChar"/>
    <w:uiPriority w:val="99"/>
    <w:semiHidden/>
    <w:unhideWhenUsed/>
    <w:rsid w:val="006C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185"/>
  </w:style>
  <w:style w:type="character" w:customStyle="1" w:styleId="Heading1Char">
    <w:name w:val="Heading 1 Char"/>
    <w:basedOn w:val="DefaultParagraphFont"/>
    <w:link w:val="Heading1"/>
    <w:uiPriority w:val="9"/>
    <w:rsid w:val="003E7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E7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5EB3"/>
    <w:rsid w:val="004D5EB3"/>
    <w:rsid w:val="00EB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0CE62E35B04E719EDF089002F39B19">
    <w:name w:val="1C0CE62E35B04E719EDF089002F39B19"/>
    <w:rsid w:val="004D5E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Mef14</b:Tag>
    <b:SourceType>JournalArticle</b:SourceType>
    <b:Guid>{CD9721C2-C54C-4F87-B28D-2AB215E9C497}</b:Guid>
    <b:LCID>0</b:LCID>
    <b:Author>
      <b:Author>
        <b:NameList>
          <b:Person>
            <b:Last>Meffert</b:Last>
            <b:First>Susan</b:First>
            <b:Middle>M.</b:Middle>
          </b:Person>
          <b:Person>
            <b:Last>Henn-Haase</b:Last>
            <b:First>Clare</b:First>
          </b:Person>
          <b:Person>
            <b:Last>Metzler</b:Last>
            <b:First>Thomas</b:First>
            <b:Middle>J.</b:Middle>
          </b:Person>
          <b:Person>
            <b:Last>Qian</b:Last>
            <b:First>Meng</b:First>
          </b:Person>
          <b:Person>
            <b:Last>Best</b:Last>
            <b:First>Suzanne</b:First>
          </b:Person>
          <b:Person>
            <b:Last>Hirschfeld</b:Last>
            <b:First>Ayelet</b:First>
          </b:Person>
          <b:Person>
            <b:Last>McCaslin</b:Last>
            <b:First>Shannon</b:First>
          </b:Person>
          <b:Person>
            <b:Last>Inslicht</b:Last>
            <b:First>Sabra</b:First>
          </b:Person>
          <b:Person>
            <b:Last>Neylan</b:Last>
            <b:First>Thomas</b:First>
          </b:Person>
          <b:Person>
            <b:Last>Marmar</b:Last>
            <b:First>Charles</b:First>
          </b:Person>
        </b:NameList>
      </b:Author>
    </b:Author>
    <b:Title>Prospective Study of Police Officer Spouse/Partners: ANew Pathway to Secondary Trauma and RelationshipViolence</b:Title>
    <b:JournalName>https://www.researchgate.net/publication/263710644_Prospective_Study_of_Police_Officer_SpousePartners_A_New_Pathway_to_Secondary_Trauma_and_Relationship_Violence</b:JournalName>
    <b:Year>2014</b:Year>
    <b:Pages>2-34</b:Pages>
    <b:RefOrder>2</b:RefOrder>
  </b:Source>
  <b:Source>
    <b:Tag>Che14</b:Tag>
    <b:SourceType>JournalArticle</b:SourceType>
    <b:Guid>{CA720B71-AC4B-4716-8E2D-A237A10A3E51}</b:Guid>
    <b:LCID>0</b:LCID>
    <b:Author>
      <b:Author>
        <b:NameList>
          <b:Person>
            <b:Last>Regehr</b:Last>
            <b:First>Cheryl</b:First>
          </b:Person>
        </b:NameList>
      </b:Author>
    </b:Author>
    <b:Title>Bringing the trauma home: Spouses of paramedics</b:Title>
    <b:JournalName>https://www.researchgate.net/publication/232905078_Bringing_the_trauma_home_Spouses_of_paramedics</b:JournalName>
    <b:Year>2014</b:Year>
    <b:Pages>2-34</b:Pages>
    <b:RefOrder>1</b:RefOrder>
  </b:Source>
</b:Sources>
</file>

<file path=customXml/itemProps1.xml><?xml version="1.0" encoding="utf-8"?>
<ds:datastoreItem xmlns:ds="http://schemas.openxmlformats.org/officeDocument/2006/customXml" ds:itemID="{1D6C8F7F-2C92-4186-9FBF-02F7F694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63</cp:revision>
  <dcterms:created xsi:type="dcterms:W3CDTF">2019-08-13T02:32:00Z</dcterms:created>
  <dcterms:modified xsi:type="dcterms:W3CDTF">2019-08-13T04:06:00Z</dcterms:modified>
</cp:coreProperties>
</file>