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BF31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BF31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BF31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6321AE" w:rsidP="00BF31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Hormones</w:t>
      </w:r>
    </w:p>
    <w:p w:rsidR="0008177B" w:rsidRDefault="006321AE" w:rsidP="00BF31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6321AE" w:rsidP="00BF31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4C03" w:rsidRDefault="006321AE" w:rsidP="00BF31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Hormones</w:t>
      </w:r>
    </w:p>
    <w:p w:rsidR="004314C7" w:rsidRPr="00DE332E" w:rsidRDefault="006321AE" w:rsidP="00BF318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2E">
        <w:rPr>
          <w:rFonts w:ascii="Times New Roman" w:hAnsi="Times New Roman" w:cs="Times New Roman"/>
          <w:b/>
          <w:sz w:val="24"/>
          <w:szCs w:val="24"/>
        </w:rPr>
        <w:t>Abstract:</w:t>
      </w:r>
      <w:r w:rsidR="00DB3E1A" w:rsidRPr="00DE332E">
        <w:rPr>
          <w:rFonts w:ascii="Times New Roman" w:hAnsi="Times New Roman" w:cs="Times New Roman"/>
          <w:b/>
          <w:sz w:val="24"/>
          <w:szCs w:val="24"/>
        </w:rPr>
        <w:tab/>
      </w:r>
      <w:r w:rsidRPr="00DE3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4C7" w:rsidRPr="00FF07AD" w:rsidRDefault="006321AE" w:rsidP="00BF3181">
      <w:pPr>
        <w:spacing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1728F6">
        <w:rPr>
          <w:rFonts w:ascii="Times New Roman" w:hAnsi="Times New Roman" w:cs="Times New Roman"/>
          <w:sz w:val="24"/>
          <w:szCs w:val="24"/>
        </w:rPr>
        <w:t xml:space="preserve">The endocrine system is the communication system of the body which works on the </w:t>
      </w:r>
      <w:r w:rsidR="0093615C">
        <w:rPr>
          <w:rFonts w:ascii="Times New Roman" w:hAnsi="Times New Roman" w:cs="Times New Roman"/>
          <w:sz w:val="24"/>
          <w:szCs w:val="24"/>
        </w:rPr>
        <w:t xml:space="preserve">hormones as a chemical messenger system. </w:t>
      </w:r>
      <w:r w:rsidR="00C512D5">
        <w:rPr>
          <w:rFonts w:ascii="Times New Roman" w:hAnsi="Times New Roman" w:cs="Times New Roman"/>
          <w:sz w:val="24"/>
          <w:szCs w:val="24"/>
        </w:rPr>
        <w:t xml:space="preserve">This type of communication is long-lived, slow and permanent. </w:t>
      </w:r>
      <w:r w:rsidR="00E54827">
        <w:rPr>
          <w:rFonts w:ascii="Times New Roman" w:hAnsi="Times New Roman" w:cs="Times New Roman"/>
          <w:sz w:val="24"/>
          <w:szCs w:val="24"/>
        </w:rPr>
        <w:t xml:space="preserve">The nervous system uses </w:t>
      </w:r>
      <w:r w:rsidR="00C512D5">
        <w:rPr>
          <w:rFonts w:ascii="Times New Roman" w:hAnsi="Times New Roman" w:cs="Times New Roman"/>
          <w:sz w:val="24"/>
          <w:szCs w:val="24"/>
        </w:rPr>
        <w:t xml:space="preserve">neurons as </w:t>
      </w:r>
      <w:r w:rsidR="00F03CD2">
        <w:rPr>
          <w:rFonts w:ascii="Times New Roman" w:hAnsi="Times New Roman" w:cs="Times New Roman"/>
          <w:sz w:val="24"/>
          <w:szCs w:val="24"/>
        </w:rPr>
        <w:t xml:space="preserve">a chemical messenger system for communication. </w:t>
      </w:r>
      <w:r w:rsidR="00C12B00">
        <w:rPr>
          <w:rFonts w:ascii="Times New Roman" w:hAnsi="Times New Roman" w:cs="Times New Roman"/>
          <w:sz w:val="24"/>
          <w:szCs w:val="24"/>
        </w:rPr>
        <w:t xml:space="preserve">This type of response is </w:t>
      </w:r>
      <w:r w:rsidR="003C1B53">
        <w:rPr>
          <w:rFonts w:ascii="Times New Roman" w:hAnsi="Times New Roman" w:cs="Times New Roman"/>
          <w:sz w:val="24"/>
          <w:szCs w:val="24"/>
        </w:rPr>
        <w:t xml:space="preserve">short-lived, quick and temporary. In a bacterial patient, the white blood cell count is altered. </w:t>
      </w:r>
      <w:r w:rsidR="004A0559">
        <w:rPr>
          <w:rFonts w:ascii="Times New Roman" w:hAnsi="Times New Roman" w:cs="Times New Roman"/>
          <w:sz w:val="24"/>
          <w:szCs w:val="24"/>
        </w:rPr>
        <w:t xml:space="preserve">The number of neutrophils </w:t>
      </w:r>
      <w:r w:rsidR="00091B4A">
        <w:rPr>
          <w:rFonts w:ascii="Times New Roman" w:hAnsi="Times New Roman" w:cs="Times New Roman"/>
          <w:sz w:val="24"/>
          <w:szCs w:val="24"/>
        </w:rPr>
        <w:t xml:space="preserve">decreases if the patient is suffering from a bacterial </w:t>
      </w:r>
      <w:r w:rsidR="00FF07AD">
        <w:rPr>
          <w:rFonts w:ascii="Times New Roman" w:hAnsi="Times New Roman" w:cs="Times New Roman"/>
          <w:sz w:val="24"/>
          <w:szCs w:val="24"/>
        </w:rPr>
        <w:t>infection. The heart has four valves which are involved in it</w:t>
      </w:r>
      <w:r w:rsidR="0043235D">
        <w:rPr>
          <w:rFonts w:ascii="Times New Roman" w:hAnsi="Times New Roman" w:cs="Times New Roman"/>
          <w:sz w:val="24"/>
          <w:szCs w:val="24"/>
        </w:rPr>
        <w:t xml:space="preserve">s proper functioning. </w:t>
      </w:r>
      <w:r w:rsidR="000E67A2">
        <w:rPr>
          <w:rFonts w:ascii="Times New Roman" w:hAnsi="Times New Roman" w:cs="Times New Roman"/>
          <w:sz w:val="24"/>
          <w:szCs w:val="24"/>
        </w:rPr>
        <w:t xml:space="preserve"> If these valves are blocked due to some reason or they are not functioning properly, </w:t>
      </w:r>
      <w:r w:rsidR="00AD22F5">
        <w:rPr>
          <w:rFonts w:ascii="Times New Roman" w:hAnsi="Times New Roman" w:cs="Times New Roman"/>
          <w:sz w:val="24"/>
          <w:szCs w:val="24"/>
        </w:rPr>
        <w:t>artresia, regurgitation, and stenosis.</w:t>
      </w: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Default="001728F6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F6" w:rsidRPr="001728F6" w:rsidRDefault="006321AE" w:rsidP="00BF3181">
      <w:pPr>
        <w:spacing w:after="0" w:line="480" w:lineRule="auto"/>
        <w:jc w:val="both"/>
        <w:rPr>
          <w:b/>
        </w:rPr>
      </w:pPr>
      <w:r w:rsidRPr="001728F6">
        <w:rPr>
          <w:rFonts w:ascii="Times New Roman" w:hAnsi="Times New Roman" w:cs="Times New Roman"/>
          <w:b/>
          <w:sz w:val="24"/>
          <w:szCs w:val="24"/>
        </w:rPr>
        <w:lastRenderedPageBreak/>
        <w:t>Introduction:</w:t>
      </w:r>
    </w:p>
    <w:p w:rsidR="006740FE" w:rsidRDefault="006321AE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Neurons are the main component of a body’s communication system, </w:t>
      </w:r>
      <w:r w:rsidR="00937AAB">
        <w:rPr>
          <w:rFonts w:ascii="Times New Roman" w:hAnsi="Times New Roman" w:cs="Times New Roman"/>
          <w:sz w:val="24"/>
          <w:szCs w:val="24"/>
        </w:rPr>
        <w:t xml:space="preserve">assembled in the form of a network </w:t>
      </w:r>
      <w:r w:rsidR="00956A10">
        <w:rPr>
          <w:rFonts w:ascii="Times New Roman" w:hAnsi="Times New Roman" w:cs="Times New Roman"/>
          <w:sz w:val="24"/>
          <w:szCs w:val="24"/>
        </w:rPr>
        <w:t xml:space="preserve">which allows the </w:t>
      </w:r>
      <w:r w:rsidR="005366BD">
        <w:rPr>
          <w:rFonts w:ascii="Times New Roman" w:hAnsi="Times New Roman" w:cs="Times New Roman"/>
          <w:sz w:val="24"/>
          <w:szCs w:val="24"/>
        </w:rPr>
        <w:t>flow</w:t>
      </w:r>
      <w:r w:rsidR="00956A10">
        <w:rPr>
          <w:rFonts w:ascii="Times New Roman" w:hAnsi="Times New Roman" w:cs="Times New Roman"/>
          <w:sz w:val="24"/>
          <w:szCs w:val="24"/>
        </w:rPr>
        <w:t xml:space="preserve"> of signals between </w:t>
      </w:r>
      <w:r w:rsidR="005366BD">
        <w:rPr>
          <w:rFonts w:ascii="Times New Roman" w:hAnsi="Times New Roman" w:cs="Times New Roman"/>
          <w:sz w:val="24"/>
          <w:szCs w:val="24"/>
        </w:rPr>
        <w:t>the brain and the body. Th</w:t>
      </w:r>
      <w:r w:rsidR="00F74B04">
        <w:rPr>
          <w:rFonts w:ascii="Times New Roman" w:hAnsi="Times New Roman" w:cs="Times New Roman"/>
          <w:sz w:val="24"/>
          <w:szCs w:val="24"/>
        </w:rPr>
        <w:t>is organization of the networks, which is comprised of more than 1 trillion neurons,</w:t>
      </w:r>
      <w:r w:rsidR="008C4478">
        <w:rPr>
          <w:rFonts w:ascii="Times New Roman" w:hAnsi="Times New Roman" w:cs="Times New Roman"/>
          <w:sz w:val="24"/>
          <w:szCs w:val="24"/>
        </w:rPr>
        <w:t xml:space="preserve"> is known as the nervous system. </w:t>
      </w:r>
      <w:r w:rsidR="00793A0F">
        <w:rPr>
          <w:rFonts w:ascii="Times New Roman" w:hAnsi="Times New Roman" w:cs="Times New Roman"/>
          <w:sz w:val="24"/>
          <w:szCs w:val="24"/>
        </w:rPr>
        <w:t xml:space="preserve">On the other hand, the endocrine </w:t>
      </w:r>
      <w:r w:rsidR="00FC2EF0">
        <w:rPr>
          <w:rFonts w:ascii="Times New Roman" w:hAnsi="Times New Roman" w:cs="Times New Roman"/>
          <w:sz w:val="24"/>
          <w:szCs w:val="24"/>
        </w:rPr>
        <w:t>system is</w:t>
      </w:r>
      <w:r w:rsidR="00A96488">
        <w:rPr>
          <w:rFonts w:ascii="Times New Roman" w:hAnsi="Times New Roman" w:cs="Times New Roman"/>
          <w:sz w:val="24"/>
          <w:szCs w:val="24"/>
        </w:rPr>
        <w:t xml:space="preserve"> also involved in communication., which for the purpose utilizes </w:t>
      </w:r>
      <w:r w:rsidR="00BE6033">
        <w:rPr>
          <w:rFonts w:ascii="Times New Roman" w:hAnsi="Times New Roman" w:cs="Times New Roman"/>
          <w:sz w:val="24"/>
          <w:szCs w:val="24"/>
        </w:rPr>
        <w:t xml:space="preserve">glands, located in the whole body. These glands are involved in the secretion of </w:t>
      </w:r>
      <w:r w:rsidR="00F71019">
        <w:rPr>
          <w:rFonts w:ascii="Times New Roman" w:hAnsi="Times New Roman" w:cs="Times New Roman"/>
          <w:sz w:val="24"/>
          <w:szCs w:val="24"/>
        </w:rPr>
        <w:t xml:space="preserve">hormones which further, utilize a variety of things such as blood pressure, growth, and digestion, etc. </w:t>
      </w:r>
      <w:r w:rsidR="00F501EF">
        <w:rPr>
          <w:rFonts w:ascii="Times New Roman" w:hAnsi="Times New Roman" w:cs="Times New Roman"/>
          <w:sz w:val="24"/>
          <w:szCs w:val="24"/>
        </w:rPr>
        <w:t xml:space="preserve">In </w:t>
      </w:r>
      <w:r w:rsidR="004E387F">
        <w:rPr>
          <w:rFonts w:ascii="Times New Roman" w:hAnsi="Times New Roman" w:cs="Times New Roman"/>
          <w:sz w:val="24"/>
          <w:szCs w:val="24"/>
        </w:rPr>
        <w:t xml:space="preserve">terms of similarities, the functioning of both systems involves the use of </w:t>
      </w:r>
      <w:r w:rsidR="00B11533">
        <w:rPr>
          <w:rFonts w:ascii="Times New Roman" w:hAnsi="Times New Roman" w:cs="Times New Roman"/>
          <w:sz w:val="24"/>
          <w:szCs w:val="24"/>
        </w:rPr>
        <w:t xml:space="preserve">chemical messengers to the next signal cells. </w:t>
      </w:r>
      <w:r w:rsidR="008048B6">
        <w:rPr>
          <w:rFonts w:ascii="Times New Roman" w:hAnsi="Times New Roman" w:cs="Times New Roman"/>
          <w:sz w:val="24"/>
          <w:szCs w:val="24"/>
        </w:rPr>
        <w:t>The human body must have a ma</w:t>
      </w:r>
      <w:r w:rsidR="008676FC">
        <w:rPr>
          <w:rFonts w:ascii="Times New Roman" w:hAnsi="Times New Roman" w:cs="Times New Roman"/>
          <w:sz w:val="24"/>
          <w:szCs w:val="24"/>
        </w:rPr>
        <w:t xml:space="preserve">intained internal environment, </w:t>
      </w:r>
      <w:r w:rsidR="00DA6611">
        <w:rPr>
          <w:rFonts w:ascii="Times New Roman" w:hAnsi="Times New Roman" w:cs="Times New Roman"/>
          <w:sz w:val="24"/>
          <w:szCs w:val="24"/>
        </w:rPr>
        <w:t>which is known as homeostasis. Both, nervous and endocrine systems wo</w:t>
      </w:r>
      <w:r w:rsidR="00EC7150">
        <w:rPr>
          <w:rFonts w:ascii="Times New Roman" w:hAnsi="Times New Roman" w:cs="Times New Roman"/>
          <w:sz w:val="24"/>
          <w:szCs w:val="24"/>
        </w:rPr>
        <w:t>rk to maintain this environment and equilibrium.</w:t>
      </w:r>
      <w:r w:rsidR="00F06531">
        <w:rPr>
          <w:rFonts w:ascii="Times New Roman" w:hAnsi="Times New Roman" w:cs="Times New Roman"/>
          <w:sz w:val="24"/>
          <w:szCs w:val="24"/>
        </w:rPr>
        <w:t xml:space="preserve"> However, there are other ways in which both systems differ </w:t>
      </w:r>
    </w:p>
    <w:p w:rsidR="006B333F" w:rsidRPr="006B333F" w:rsidRDefault="006321AE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625">
        <w:rPr>
          <w:rFonts w:ascii="Times New Roman" w:hAnsi="Times New Roman" w:cs="Times New Roman"/>
          <w:sz w:val="24"/>
          <w:szCs w:val="24"/>
        </w:rPr>
        <w:t xml:space="preserve">The biggest difference is that the </w:t>
      </w:r>
      <w:r w:rsidR="00D56D49">
        <w:rPr>
          <w:rFonts w:ascii="Times New Roman" w:hAnsi="Times New Roman" w:cs="Times New Roman"/>
          <w:sz w:val="24"/>
          <w:szCs w:val="24"/>
        </w:rPr>
        <w:t xml:space="preserve">endocrine system used hormones as the chemical messengers which are transported into the blood for the target cells, whereas the nervous system uses electrical impulses to send signals through neurons. </w:t>
      </w:r>
      <w:r>
        <w:rPr>
          <w:rFonts w:ascii="Times New Roman" w:hAnsi="Times New Roman" w:cs="Times New Roman"/>
          <w:sz w:val="24"/>
          <w:szCs w:val="24"/>
        </w:rPr>
        <w:t>The nervous system transmission is very quick, tempora</w:t>
      </w:r>
      <w:r>
        <w:rPr>
          <w:rFonts w:ascii="Times New Roman" w:hAnsi="Times New Roman" w:cs="Times New Roman"/>
          <w:sz w:val="24"/>
          <w:szCs w:val="24"/>
        </w:rPr>
        <w:t xml:space="preserve">ry and short-lived. However, the endocrine system takes its time, but it is permanent and long-lasting. Through the endocrine system, communication is slower </w:t>
      </w:r>
      <w:r w:rsidR="00A65E55">
        <w:rPr>
          <w:rFonts w:ascii="Times New Roman" w:hAnsi="Times New Roman" w:cs="Times New Roman"/>
          <w:sz w:val="24"/>
          <w:szCs w:val="24"/>
        </w:rPr>
        <w:t>but widespread, but in the nervous system, responses are very fast and extremely localized.</w:t>
      </w:r>
    </w:p>
    <w:p w:rsidR="00BF51DD" w:rsidRDefault="006321AE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White</w:t>
      </w:r>
      <w:r>
        <w:rPr>
          <w:rFonts w:ascii="Times New Roman" w:hAnsi="Times New Roman" w:cs="Times New Roman"/>
          <w:sz w:val="24"/>
          <w:szCs w:val="24"/>
        </w:rPr>
        <w:t xml:space="preserve"> Blood Cells</w:t>
      </w:r>
      <w:r w:rsidR="004670A9">
        <w:rPr>
          <w:rFonts w:ascii="Times New Roman" w:hAnsi="Times New Roman" w:cs="Times New Roman"/>
          <w:sz w:val="24"/>
          <w:szCs w:val="24"/>
        </w:rPr>
        <w:t xml:space="preserve"> (WBCs)</w:t>
      </w:r>
      <w:r>
        <w:rPr>
          <w:rFonts w:ascii="Times New Roman" w:hAnsi="Times New Roman" w:cs="Times New Roman"/>
          <w:sz w:val="24"/>
          <w:szCs w:val="24"/>
        </w:rPr>
        <w:t xml:space="preserve"> or Leukocytes </w:t>
      </w:r>
      <w:r w:rsidR="00F95C8A">
        <w:rPr>
          <w:rFonts w:ascii="Times New Roman" w:hAnsi="Times New Roman" w:cs="Times New Roman"/>
          <w:sz w:val="24"/>
          <w:szCs w:val="24"/>
        </w:rPr>
        <w:t xml:space="preserve">are the immune system cells which are involved in the </w:t>
      </w:r>
      <w:r w:rsidR="00897338">
        <w:rPr>
          <w:rFonts w:ascii="Times New Roman" w:hAnsi="Times New Roman" w:cs="Times New Roman"/>
          <w:sz w:val="24"/>
          <w:szCs w:val="24"/>
        </w:rPr>
        <w:t>protection of the body against the foreign invad</w:t>
      </w:r>
      <w:r w:rsidR="0029385B">
        <w:rPr>
          <w:rFonts w:ascii="Times New Roman" w:hAnsi="Times New Roman" w:cs="Times New Roman"/>
          <w:sz w:val="24"/>
          <w:szCs w:val="24"/>
        </w:rPr>
        <w:t xml:space="preserve">ers and the infectious diseases. </w:t>
      </w:r>
      <w:r w:rsidR="007C0A1F">
        <w:rPr>
          <w:rFonts w:ascii="Times New Roman" w:hAnsi="Times New Roman" w:cs="Times New Roman"/>
          <w:sz w:val="24"/>
          <w:szCs w:val="24"/>
        </w:rPr>
        <w:t xml:space="preserve">There are multiple types of white blood cells which are neutrophils, eosinophils, basophils, </w:t>
      </w:r>
      <w:r w:rsidR="00B37AFA">
        <w:rPr>
          <w:rFonts w:ascii="Times New Roman" w:hAnsi="Times New Roman" w:cs="Times New Roman"/>
          <w:sz w:val="24"/>
          <w:szCs w:val="24"/>
        </w:rPr>
        <w:t xml:space="preserve">lymphocytes, </w:t>
      </w:r>
      <w:r w:rsidR="00CB39A3">
        <w:rPr>
          <w:rFonts w:ascii="Times New Roman" w:hAnsi="Times New Roman" w:cs="Times New Roman"/>
          <w:sz w:val="24"/>
          <w:szCs w:val="24"/>
        </w:rPr>
        <w:t xml:space="preserve">and monocytes. </w:t>
      </w:r>
      <w:r w:rsidR="00C1089F">
        <w:rPr>
          <w:rFonts w:ascii="Times New Roman" w:hAnsi="Times New Roman" w:cs="Times New Roman"/>
          <w:sz w:val="24"/>
          <w:szCs w:val="24"/>
        </w:rPr>
        <w:t xml:space="preserve">Among all of the white cells which are present in the body, nearly half of them are </w:t>
      </w:r>
      <w:r w:rsidR="0087118D">
        <w:rPr>
          <w:rFonts w:ascii="Times New Roman" w:hAnsi="Times New Roman" w:cs="Times New Roman"/>
          <w:sz w:val="24"/>
          <w:szCs w:val="24"/>
        </w:rPr>
        <w:t xml:space="preserve">eosinophils. These are the cells, first in line which are involved in the immune response </w:t>
      </w:r>
      <w:r w:rsidR="009648C0">
        <w:rPr>
          <w:rFonts w:ascii="Times New Roman" w:hAnsi="Times New Roman" w:cs="Times New Roman"/>
          <w:sz w:val="24"/>
          <w:szCs w:val="24"/>
        </w:rPr>
        <w:t xml:space="preserve">against </w:t>
      </w:r>
      <w:r w:rsidR="009648C0">
        <w:rPr>
          <w:rFonts w:ascii="Times New Roman" w:hAnsi="Times New Roman" w:cs="Times New Roman"/>
          <w:sz w:val="24"/>
          <w:szCs w:val="24"/>
        </w:rPr>
        <w:lastRenderedPageBreak/>
        <w:t>a bacteria. They kill</w:t>
      </w:r>
      <w:r w:rsidR="009633E9">
        <w:rPr>
          <w:rFonts w:ascii="Times New Roman" w:hAnsi="Times New Roman" w:cs="Times New Roman"/>
          <w:sz w:val="24"/>
          <w:szCs w:val="24"/>
        </w:rPr>
        <w:t xml:space="preserve"> the bacteria by ingesting them. They have a limit of ingesting 5 to 20 bacteria in a lifetime. </w:t>
      </w:r>
      <w:r w:rsidR="00FB378A">
        <w:rPr>
          <w:rFonts w:ascii="Times New Roman" w:hAnsi="Times New Roman" w:cs="Times New Roman"/>
          <w:sz w:val="24"/>
          <w:szCs w:val="24"/>
        </w:rPr>
        <w:t>N</w:t>
      </w:r>
      <w:r w:rsidR="00B920E2">
        <w:rPr>
          <w:rFonts w:ascii="Times New Roman" w:hAnsi="Times New Roman" w:cs="Times New Roman"/>
          <w:sz w:val="24"/>
          <w:szCs w:val="24"/>
        </w:rPr>
        <w:t xml:space="preserve">ormal </w:t>
      </w:r>
      <w:r w:rsidR="00FB378A">
        <w:rPr>
          <w:rFonts w:ascii="Times New Roman" w:hAnsi="Times New Roman" w:cs="Times New Roman"/>
          <w:sz w:val="24"/>
          <w:szCs w:val="24"/>
        </w:rPr>
        <w:t xml:space="preserve">white </w:t>
      </w:r>
      <w:r w:rsidR="00B920E2">
        <w:rPr>
          <w:rFonts w:ascii="Times New Roman" w:hAnsi="Times New Roman" w:cs="Times New Roman"/>
          <w:sz w:val="24"/>
          <w:szCs w:val="24"/>
        </w:rPr>
        <w:t xml:space="preserve">blood count ranges from </w:t>
      </w:r>
      <w:r w:rsidR="00FB378A">
        <w:rPr>
          <w:rFonts w:ascii="Times New Roman" w:hAnsi="Times New Roman" w:cs="Times New Roman"/>
          <w:sz w:val="24"/>
          <w:szCs w:val="24"/>
        </w:rPr>
        <w:t xml:space="preserve">4,000 to 11,000 cells per liter blood. In the case of a bacterial disease, </w:t>
      </w:r>
      <w:r w:rsidR="00151A41">
        <w:rPr>
          <w:rFonts w:ascii="Times New Roman" w:hAnsi="Times New Roman" w:cs="Times New Roman"/>
          <w:sz w:val="24"/>
          <w:szCs w:val="24"/>
        </w:rPr>
        <w:t xml:space="preserve">there is alliteration in the count of white blood cells. </w:t>
      </w:r>
      <w:r w:rsidR="00822CBF">
        <w:rPr>
          <w:rFonts w:ascii="Times New Roman" w:hAnsi="Times New Roman" w:cs="Times New Roman"/>
          <w:sz w:val="24"/>
          <w:szCs w:val="24"/>
        </w:rPr>
        <w:t>W</w:t>
      </w:r>
      <w:r w:rsidR="00FB378A">
        <w:rPr>
          <w:rFonts w:ascii="Times New Roman" w:hAnsi="Times New Roman" w:cs="Times New Roman"/>
          <w:sz w:val="24"/>
          <w:szCs w:val="24"/>
        </w:rPr>
        <w:t xml:space="preserve">hite blood cell count is increased. </w:t>
      </w:r>
      <w:r w:rsidR="00B83E34">
        <w:rPr>
          <w:rFonts w:ascii="Times New Roman" w:hAnsi="Times New Roman" w:cs="Times New Roman"/>
          <w:sz w:val="24"/>
          <w:szCs w:val="24"/>
        </w:rPr>
        <w:t>Since neutrophils are involved in the ingestion,</w:t>
      </w:r>
      <w:r w:rsidR="0079775A">
        <w:rPr>
          <w:rFonts w:ascii="Times New Roman" w:hAnsi="Times New Roman" w:cs="Times New Roman"/>
          <w:sz w:val="24"/>
          <w:szCs w:val="24"/>
        </w:rPr>
        <w:t xml:space="preserve"> a decrease in the neutrophils of</w:t>
      </w:r>
      <w:r w:rsidR="00B83E34">
        <w:rPr>
          <w:rFonts w:ascii="Times New Roman" w:hAnsi="Times New Roman" w:cs="Times New Roman"/>
          <w:sz w:val="24"/>
          <w:szCs w:val="24"/>
        </w:rPr>
        <w:t xml:space="preserve"> the body can be seen.</w:t>
      </w:r>
    </w:p>
    <w:p w:rsidR="005B2D8F" w:rsidRDefault="006321AE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heart is a muscular organ, which is present in all animals and is involved in the pumping of the blood through </w:t>
      </w:r>
      <w:r>
        <w:rPr>
          <w:rFonts w:ascii="Times New Roman" w:hAnsi="Times New Roman" w:cs="Times New Roman"/>
          <w:sz w:val="24"/>
          <w:szCs w:val="24"/>
        </w:rPr>
        <w:t>the circulatory s</w:t>
      </w:r>
      <w:r w:rsidR="00F25388">
        <w:rPr>
          <w:rFonts w:ascii="Times New Roman" w:hAnsi="Times New Roman" w:cs="Times New Roman"/>
          <w:sz w:val="24"/>
          <w:szCs w:val="24"/>
        </w:rPr>
        <w:t xml:space="preserve">ystem and the vessels. </w:t>
      </w:r>
      <w:r w:rsidR="00B1371A">
        <w:rPr>
          <w:rFonts w:ascii="Times New Roman" w:hAnsi="Times New Roman" w:cs="Times New Roman"/>
          <w:sz w:val="24"/>
          <w:szCs w:val="24"/>
        </w:rPr>
        <w:t xml:space="preserve">It provides in assisting the body for the removal of metabolic wastes </w:t>
      </w:r>
      <w:r w:rsidR="00F20EC6">
        <w:rPr>
          <w:rFonts w:ascii="Times New Roman" w:hAnsi="Times New Roman" w:cs="Times New Roman"/>
          <w:sz w:val="24"/>
          <w:szCs w:val="24"/>
        </w:rPr>
        <w:t xml:space="preserve">and is involved in providing the body with blood and oxygen. </w:t>
      </w:r>
      <w:r w:rsidR="00586CA5">
        <w:rPr>
          <w:rFonts w:ascii="Times New Roman" w:hAnsi="Times New Roman" w:cs="Times New Roman"/>
          <w:sz w:val="24"/>
          <w:szCs w:val="24"/>
        </w:rPr>
        <w:t xml:space="preserve">The heart has four valves, all of which has a </w:t>
      </w:r>
      <w:r w:rsidR="007E4D4E">
        <w:rPr>
          <w:rFonts w:ascii="Times New Roman" w:hAnsi="Times New Roman" w:cs="Times New Roman"/>
          <w:sz w:val="24"/>
          <w:szCs w:val="24"/>
        </w:rPr>
        <w:t xml:space="preserve">remarkable structure, which is involved in the regulation of the blood flow through a proper mechanism of opening and closing. </w:t>
      </w:r>
      <w:r w:rsidR="00775314">
        <w:rPr>
          <w:rFonts w:ascii="Times New Roman" w:hAnsi="Times New Roman" w:cs="Times New Roman"/>
          <w:sz w:val="24"/>
          <w:szCs w:val="24"/>
        </w:rPr>
        <w:t>These are of four types</w:t>
      </w:r>
    </w:p>
    <w:p w:rsidR="00775314" w:rsidRDefault="006321AE" w:rsidP="00BF31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Aortic Valve and Pulmonary Valve: </w:t>
      </w:r>
      <w:r w:rsidR="00B36F82">
        <w:rPr>
          <w:rFonts w:ascii="Times New Roman" w:hAnsi="Times New Roman" w:cs="Times New Roman"/>
          <w:sz w:val="24"/>
          <w:szCs w:val="24"/>
        </w:rPr>
        <w:t>which control the blood flow out of the ventricles.</w:t>
      </w:r>
    </w:p>
    <w:p w:rsidR="008441F5" w:rsidRDefault="006321AE" w:rsidP="00590718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Mitral Valve and Tricuspid Valve: </w:t>
      </w:r>
      <w:r w:rsidR="00282E5C">
        <w:rPr>
          <w:rFonts w:ascii="Times New Roman" w:hAnsi="Times New Roman" w:cs="Times New Roman"/>
          <w:sz w:val="24"/>
          <w:szCs w:val="24"/>
        </w:rPr>
        <w:t>which control the flow of the blood f</w:t>
      </w:r>
      <w:r w:rsidR="005E7C20">
        <w:rPr>
          <w:rFonts w:ascii="Times New Roman" w:hAnsi="Times New Roman" w:cs="Times New Roman"/>
          <w:sz w:val="24"/>
          <w:szCs w:val="24"/>
        </w:rPr>
        <w:t>r</w:t>
      </w:r>
      <w:r w:rsidR="00590718">
        <w:rPr>
          <w:rFonts w:ascii="Times New Roman" w:hAnsi="Times New Roman" w:cs="Times New Roman"/>
          <w:sz w:val="24"/>
          <w:szCs w:val="24"/>
        </w:rPr>
        <w:t>om the atria to the ventricles.</w:t>
      </w:r>
      <w:r w:rsidR="00590718">
        <w:rPr>
          <w:rFonts w:ascii="Times New Roman" w:hAnsi="Times New Roman" w:cs="Times New Roman"/>
          <w:sz w:val="24"/>
          <w:szCs w:val="24"/>
        </w:rPr>
        <w:tab/>
      </w:r>
    </w:p>
    <w:p w:rsidR="007C71CF" w:rsidRDefault="006321AE" w:rsidP="00540DC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</w:t>
      </w:r>
      <w:r w:rsidR="00B73444">
        <w:rPr>
          <w:rFonts w:ascii="Times New Roman" w:hAnsi="Times New Roman" w:cs="Times New Roman"/>
          <w:sz w:val="24"/>
          <w:szCs w:val="24"/>
        </w:rPr>
        <w:t xml:space="preserve">normal functioning of the heart, there is no obstruction in the blood flow </w:t>
      </w:r>
      <w:r>
        <w:rPr>
          <w:rFonts w:ascii="Times New Roman" w:hAnsi="Times New Roman" w:cs="Times New Roman"/>
          <w:sz w:val="24"/>
          <w:szCs w:val="24"/>
        </w:rPr>
        <w:t>and the blood flow is smooth because of these valves.</w:t>
      </w:r>
      <w:r w:rsidR="00540DCB">
        <w:rPr>
          <w:rFonts w:ascii="Times New Roman" w:hAnsi="Times New Roman" w:cs="Times New Roman"/>
          <w:sz w:val="24"/>
          <w:szCs w:val="24"/>
        </w:rPr>
        <w:t xml:space="preserve"> The backflow of the blood occurs if one of the valves doesn’</w:t>
      </w:r>
      <w:r w:rsidR="003100DF">
        <w:rPr>
          <w:rFonts w:ascii="Times New Roman" w:hAnsi="Times New Roman" w:cs="Times New Roman"/>
          <w:sz w:val="24"/>
          <w:szCs w:val="24"/>
        </w:rPr>
        <w:t xml:space="preserve">t close properly, this can cause </w:t>
      </w:r>
      <w:r w:rsidR="00BF2CB6">
        <w:rPr>
          <w:rFonts w:ascii="Times New Roman" w:hAnsi="Times New Roman" w:cs="Times New Roman"/>
          <w:sz w:val="24"/>
          <w:szCs w:val="24"/>
        </w:rPr>
        <w:t xml:space="preserve">leakage of the blood </w:t>
      </w:r>
      <w:r w:rsidR="004D1833">
        <w:rPr>
          <w:rFonts w:ascii="Times New Roman" w:hAnsi="Times New Roman" w:cs="Times New Roman"/>
          <w:sz w:val="24"/>
          <w:szCs w:val="24"/>
        </w:rPr>
        <w:t>and the blo</w:t>
      </w:r>
      <w:r w:rsidR="005E6BD6">
        <w:rPr>
          <w:rFonts w:ascii="Times New Roman" w:hAnsi="Times New Roman" w:cs="Times New Roman"/>
          <w:sz w:val="24"/>
          <w:szCs w:val="24"/>
        </w:rPr>
        <w:t>o</w:t>
      </w:r>
      <w:r w:rsidR="00CF35E3">
        <w:rPr>
          <w:rFonts w:ascii="Times New Roman" w:hAnsi="Times New Roman" w:cs="Times New Roman"/>
          <w:sz w:val="24"/>
          <w:szCs w:val="24"/>
        </w:rPr>
        <w:t>d flows back into the cha</w:t>
      </w:r>
      <w:r w:rsidR="00DD7B58">
        <w:rPr>
          <w:rFonts w:ascii="Times New Roman" w:hAnsi="Times New Roman" w:cs="Times New Roman"/>
          <w:sz w:val="24"/>
          <w:szCs w:val="24"/>
        </w:rPr>
        <w:t>mbers. This can cause stenosis and regurgitation.</w:t>
      </w:r>
    </w:p>
    <w:p w:rsidR="001728F6" w:rsidRPr="001728F6" w:rsidRDefault="006321AE" w:rsidP="001728F6">
      <w:pPr>
        <w:spacing w:after="0" w:line="48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Conclusion: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28F6" w:rsidRDefault="006321AE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methods of communication in the body. One is the nervous system, which involves </w:t>
      </w:r>
      <w:r w:rsidR="009746A1">
        <w:rPr>
          <w:rFonts w:ascii="Times New Roman" w:hAnsi="Times New Roman" w:cs="Times New Roman"/>
          <w:sz w:val="24"/>
          <w:szCs w:val="24"/>
        </w:rPr>
        <w:t>neuron</w:t>
      </w:r>
      <w:r w:rsidR="007B773E">
        <w:rPr>
          <w:rFonts w:ascii="Times New Roman" w:hAnsi="Times New Roman" w:cs="Times New Roman"/>
          <w:sz w:val="24"/>
          <w:szCs w:val="24"/>
        </w:rPr>
        <w:t xml:space="preserve">s as chemical messenger systems and other is the endocrine system which utilizes </w:t>
      </w:r>
      <w:r w:rsidR="00E35B8F">
        <w:rPr>
          <w:rFonts w:ascii="Times New Roman" w:hAnsi="Times New Roman" w:cs="Times New Roman"/>
          <w:sz w:val="24"/>
          <w:szCs w:val="24"/>
        </w:rPr>
        <w:t xml:space="preserve">hormones as a chemical messenger system. </w:t>
      </w:r>
      <w:r w:rsidR="00076A65">
        <w:rPr>
          <w:rFonts w:ascii="Times New Roman" w:hAnsi="Times New Roman" w:cs="Times New Roman"/>
          <w:sz w:val="24"/>
          <w:szCs w:val="24"/>
        </w:rPr>
        <w:t xml:space="preserve">In a bacterial patient, the white blood cell count is altered. The number of neutrophils decreases if the patient is suffering from a bacterial infection. </w:t>
      </w:r>
      <w:r w:rsidR="00076A65">
        <w:rPr>
          <w:rFonts w:ascii="Times New Roman" w:hAnsi="Times New Roman" w:cs="Times New Roman"/>
          <w:sz w:val="24"/>
          <w:szCs w:val="24"/>
        </w:rPr>
        <w:lastRenderedPageBreak/>
        <w:t>The backflow of the blood occurs if one of the valves doesn’t close properly, this can cause leakage of</w:t>
      </w:r>
      <w:r w:rsidR="00007332">
        <w:rPr>
          <w:rFonts w:ascii="Times New Roman" w:hAnsi="Times New Roman" w:cs="Times New Roman"/>
          <w:sz w:val="24"/>
          <w:szCs w:val="24"/>
        </w:rPr>
        <w:t xml:space="preserve"> </w:t>
      </w:r>
      <w:r w:rsidR="00076A65">
        <w:rPr>
          <w:rFonts w:ascii="Times New Roman" w:hAnsi="Times New Roman" w:cs="Times New Roman"/>
          <w:sz w:val="24"/>
          <w:szCs w:val="24"/>
        </w:rPr>
        <w:t>the blood and the blood flows back into the chambers. This can cause stenosis and regurgitation</w:t>
      </w:r>
      <w:r w:rsidR="00007332">
        <w:rPr>
          <w:rFonts w:ascii="Times New Roman" w:hAnsi="Times New Roman" w:cs="Times New Roman"/>
          <w:sz w:val="24"/>
          <w:szCs w:val="24"/>
        </w:rPr>
        <w:t>.</w:t>
      </w: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007332" w:rsidP="005976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6321AE" w:rsidP="0000733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32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:rsidR="00007332" w:rsidRDefault="00007332" w:rsidP="00007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332" w:rsidRDefault="006321AE" w:rsidP="00D236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332">
        <w:rPr>
          <w:rFonts w:ascii="Times New Roman" w:hAnsi="Times New Roman" w:cs="Times New Roman"/>
          <w:sz w:val="24"/>
          <w:szCs w:val="24"/>
        </w:rPr>
        <w:t>Neave N (2008). Hormones and behavior: a psychological approach. Cambridge: Cambridge Univ. Press. ISBN 978-0521692014. Lay summary – Project Muse.</w:t>
      </w:r>
    </w:p>
    <w:p w:rsidR="00007332" w:rsidRDefault="006321AE" w:rsidP="00D236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332">
        <w:rPr>
          <w:rFonts w:ascii="Times New Roman" w:hAnsi="Times New Roman" w:cs="Times New Roman"/>
          <w:sz w:val="24"/>
          <w:szCs w:val="24"/>
        </w:rPr>
        <w:t>Wheater PR, Stevens A (2002). Wheater's basic histopath</w:t>
      </w:r>
      <w:r>
        <w:rPr>
          <w:rFonts w:ascii="Times New Roman" w:hAnsi="Times New Roman" w:cs="Times New Roman"/>
          <w:sz w:val="24"/>
          <w:szCs w:val="24"/>
        </w:rPr>
        <w:t xml:space="preserve">ology: a color atlas and text </w:t>
      </w:r>
      <w:r w:rsidRPr="00007332">
        <w:rPr>
          <w:rFonts w:ascii="Times New Roman" w:hAnsi="Times New Roman" w:cs="Times New Roman"/>
          <w:sz w:val="24"/>
          <w:szCs w:val="24"/>
        </w:rPr>
        <w:t>Edinburgh: Churchill Li</w:t>
      </w:r>
      <w:r w:rsidRPr="00007332">
        <w:rPr>
          <w:rFonts w:ascii="Times New Roman" w:hAnsi="Times New Roman" w:cs="Times New Roman"/>
          <w:sz w:val="24"/>
          <w:szCs w:val="24"/>
        </w:rPr>
        <w:t>vingstone. ISBN 0-443-07001-6</w:t>
      </w:r>
    </w:p>
    <w:p w:rsidR="00007332" w:rsidRPr="00007332" w:rsidRDefault="006321AE" w:rsidP="00D236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332">
        <w:rPr>
          <w:rFonts w:ascii="Times New Roman" w:hAnsi="Times New Roman" w:cs="Times New Roman"/>
          <w:sz w:val="24"/>
          <w:szCs w:val="24"/>
        </w:rPr>
        <w:t>Hall, John (2011). Guyton and Hall textbook of medical physiology (12th ed.). Philadelphia: Saunders/Elsevier. ISBN 978-1-4160-4574-8.</w:t>
      </w:r>
    </w:p>
    <w:sectPr w:rsidR="00007332" w:rsidRPr="00007332" w:rsidSect="00C74D2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AE" w:rsidRDefault="006321AE">
      <w:pPr>
        <w:spacing w:after="0" w:line="240" w:lineRule="auto"/>
      </w:pPr>
      <w:r>
        <w:separator/>
      </w:r>
    </w:p>
  </w:endnote>
  <w:endnote w:type="continuationSeparator" w:id="0">
    <w:p w:rsidR="006321AE" w:rsidRDefault="006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35" w:rsidRDefault="00966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35" w:rsidRDefault="00966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35" w:rsidRDefault="00966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AE" w:rsidRDefault="006321AE">
      <w:pPr>
        <w:spacing w:after="0" w:line="240" w:lineRule="auto"/>
      </w:pPr>
      <w:r>
        <w:separator/>
      </w:r>
    </w:p>
  </w:footnote>
  <w:footnote w:type="continuationSeparator" w:id="0">
    <w:p w:rsidR="006321AE" w:rsidRDefault="0063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35" w:rsidRDefault="00966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321AE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1962B4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6A3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35" w:rsidRDefault="00966A3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66A35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>ursing</w:t>
    </w:r>
    <w:r w:rsidR="006321AE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7332"/>
    <w:rsid w:val="000141DC"/>
    <w:rsid w:val="00024ABE"/>
    <w:rsid w:val="00046FDE"/>
    <w:rsid w:val="00061E46"/>
    <w:rsid w:val="00064963"/>
    <w:rsid w:val="00064C9F"/>
    <w:rsid w:val="00070467"/>
    <w:rsid w:val="00076A65"/>
    <w:rsid w:val="00077B9D"/>
    <w:rsid w:val="0008177B"/>
    <w:rsid w:val="00085850"/>
    <w:rsid w:val="000874DE"/>
    <w:rsid w:val="00091B4A"/>
    <w:rsid w:val="000C142F"/>
    <w:rsid w:val="000D46E2"/>
    <w:rsid w:val="000E67A2"/>
    <w:rsid w:val="00130A33"/>
    <w:rsid w:val="00141074"/>
    <w:rsid w:val="00151A41"/>
    <w:rsid w:val="0016052E"/>
    <w:rsid w:val="00162896"/>
    <w:rsid w:val="001728F6"/>
    <w:rsid w:val="00187C02"/>
    <w:rsid w:val="00195B06"/>
    <w:rsid w:val="001962B4"/>
    <w:rsid w:val="001A02CC"/>
    <w:rsid w:val="001A0658"/>
    <w:rsid w:val="001B70CD"/>
    <w:rsid w:val="001E2018"/>
    <w:rsid w:val="001E2172"/>
    <w:rsid w:val="001F5A0F"/>
    <w:rsid w:val="002124A6"/>
    <w:rsid w:val="00242F8D"/>
    <w:rsid w:val="00252CFE"/>
    <w:rsid w:val="00267851"/>
    <w:rsid w:val="002777E7"/>
    <w:rsid w:val="00282E5C"/>
    <w:rsid w:val="0029385B"/>
    <w:rsid w:val="00296BDC"/>
    <w:rsid w:val="00300EE1"/>
    <w:rsid w:val="003100DF"/>
    <w:rsid w:val="0034125C"/>
    <w:rsid w:val="00352FD9"/>
    <w:rsid w:val="00356E38"/>
    <w:rsid w:val="0036081A"/>
    <w:rsid w:val="003756BF"/>
    <w:rsid w:val="00376559"/>
    <w:rsid w:val="0037750C"/>
    <w:rsid w:val="00377774"/>
    <w:rsid w:val="003832EF"/>
    <w:rsid w:val="00384A46"/>
    <w:rsid w:val="003A2C8E"/>
    <w:rsid w:val="003C1B53"/>
    <w:rsid w:val="003C6D61"/>
    <w:rsid w:val="003D6463"/>
    <w:rsid w:val="003D7549"/>
    <w:rsid w:val="003F1857"/>
    <w:rsid w:val="003F4F58"/>
    <w:rsid w:val="004073E6"/>
    <w:rsid w:val="00427C1A"/>
    <w:rsid w:val="004314C7"/>
    <w:rsid w:val="0043235D"/>
    <w:rsid w:val="00437102"/>
    <w:rsid w:val="004670A9"/>
    <w:rsid w:val="00471063"/>
    <w:rsid w:val="004A0559"/>
    <w:rsid w:val="004A07E8"/>
    <w:rsid w:val="004D1833"/>
    <w:rsid w:val="004E387F"/>
    <w:rsid w:val="004F653C"/>
    <w:rsid w:val="00505347"/>
    <w:rsid w:val="00524147"/>
    <w:rsid w:val="00524EFF"/>
    <w:rsid w:val="0053349C"/>
    <w:rsid w:val="005366BD"/>
    <w:rsid w:val="00540DCB"/>
    <w:rsid w:val="00550EFD"/>
    <w:rsid w:val="00560483"/>
    <w:rsid w:val="00583AC7"/>
    <w:rsid w:val="00586CA5"/>
    <w:rsid w:val="00590718"/>
    <w:rsid w:val="00597609"/>
    <w:rsid w:val="005B2D8F"/>
    <w:rsid w:val="005B7C1F"/>
    <w:rsid w:val="005C20F1"/>
    <w:rsid w:val="005D7043"/>
    <w:rsid w:val="005E6BD6"/>
    <w:rsid w:val="005E7C20"/>
    <w:rsid w:val="005F5F72"/>
    <w:rsid w:val="00615AE5"/>
    <w:rsid w:val="006166DB"/>
    <w:rsid w:val="006321AE"/>
    <w:rsid w:val="00634A5D"/>
    <w:rsid w:val="00637557"/>
    <w:rsid w:val="00637F9B"/>
    <w:rsid w:val="00652FEF"/>
    <w:rsid w:val="00656361"/>
    <w:rsid w:val="006604A8"/>
    <w:rsid w:val="006646C2"/>
    <w:rsid w:val="0066604F"/>
    <w:rsid w:val="00670CFB"/>
    <w:rsid w:val="006740FE"/>
    <w:rsid w:val="00682DB1"/>
    <w:rsid w:val="006B333F"/>
    <w:rsid w:val="006C234C"/>
    <w:rsid w:val="006D50AD"/>
    <w:rsid w:val="006D5E46"/>
    <w:rsid w:val="006E033E"/>
    <w:rsid w:val="006F046C"/>
    <w:rsid w:val="00702E4C"/>
    <w:rsid w:val="00706CAE"/>
    <w:rsid w:val="00706EB6"/>
    <w:rsid w:val="007153CD"/>
    <w:rsid w:val="007207B8"/>
    <w:rsid w:val="00726A93"/>
    <w:rsid w:val="00755D93"/>
    <w:rsid w:val="00765DE8"/>
    <w:rsid w:val="00773D28"/>
    <w:rsid w:val="00775314"/>
    <w:rsid w:val="00787957"/>
    <w:rsid w:val="00792D4E"/>
    <w:rsid w:val="00793A0F"/>
    <w:rsid w:val="007967A7"/>
    <w:rsid w:val="0079775A"/>
    <w:rsid w:val="007A411A"/>
    <w:rsid w:val="007B773E"/>
    <w:rsid w:val="007C0A1F"/>
    <w:rsid w:val="007C71CF"/>
    <w:rsid w:val="007D6B70"/>
    <w:rsid w:val="007E12DB"/>
    <w:rsid w:val="007E21CB"/>
    <w:rsid w:val="007E4D4E"/>
    <w:rsid w:val="007E67DE"/>
    <w:rsid w:val="007F648F"/>
    <w:rsid w:val="008048B6"/>
    <w:rsid w:val="00810495"/>
    <w:rsid w:val="00822CBF"/>
    <w:rsid w:val="00843427"/>
    <w:rsid w:val="008441F5"/>
    <w:rsid w:val="00855E06"/>
    <w:rsid w:val="008676FC"/>
    <w:rsid w:val="0087118D"/>
    <w:rsid w:val="00877CA7"/>
    <w:rsid w:val="008844E8"/>
    <w:rsid w:val="00897338"/>
    <w:rsid w:val="008A122C"/>
    <w:rsid w:val="008A26DB"/>
    <w:rsid w:val="008A2737"/>
    <w:rsid w:val="008A5B88"/>
    <w:rsid w:val="008A6FCA"/>
    <w:rsid w:val="008B6C56"/>
    <w:rsid w:val="008C4478"/>
    <w:rsid w:val="008D1E18"/>
    <w:rsid w:val="008D47F0"/>
    <w:rsid w:val="008E10CA"/>
    <w:rsid w:val="008E23A1"/>
    <w:rsid w:val="008F00FC"/>
    <w:rsid w:val="00913F29"/>
    <w:rsid w:val="009351B0"/>
    <w:rsid w:val="0093615C"/>
    <w:rsid w:val="00937AAB"/>
    <w:rsid w:val="00944BDF"/>
    <w:rsid w:val="00956A10"/>
    <w:rsid w:val="009633E9"/>
    <w:rsid w:val="009648C0"/>
    <w:rsid w:val="00966A35"/>
    <w:rsid w:val="009719CF"/>
    <w:rsid w:val="009746A1"/>
    <w:rsid w:val="00994AA3"/>
    <w:rsid w:val="009B7728"/>
    <w:rsid w:val="009D0B9B"/>
    <w:rsid w:val="009F2AF5"/>
    <w:rsid w:val="00A025B0"/>
    <w:rsid w:val="00A06BCB"/>
    <w:rsid w:val="00A106AF"/>
    <w:rsid w:val="00A24F7E"/>
    <w:rsid w:val="00A367AE"/>
    <w:rsid w:val="00A42BB0"/>
    <w:rsid w:val="00A4374D"/>
    <w:rsid w:val="00A50E88"/>
    <w:rsid w:val="00A65E55"/>
    <w:rsid w:val="00A71748"/>
    <w:rsid w:val="00A87774"/>
    <w:rsid w:val="00A96488"/>
    <w:rsid w:val="00AA6D9F"/>
    <w:rsid w:val="00AC4108"/>
    <w:rsid w:val="00AC7474"/>
    <w:rsid w:val="00AD22F5"/>
    <w:rsid w:val="00AD730F"/>
    <w:rsid w:val="00AF3E43"/>
    <w:rsid w:val="00B11533"/>
    <w:rsid w:val="00B1371A"/>
    <w:rsid w:val="00B36F82"/>
    <w:rsid w:val="00B37AFA"/>
    <w:rsid w:val="00B405F9"/>
    <w:rsid w:val="00B506CE"/>
    <w:rsid w:val="00B654C4"/>
    <w:rsid w:val="00B73412"/>
    <w:rsid w:val="00B73444"/>
    <w:rsid w:val="00B74722"/>
    <w:rsid w:val="00B82ECD"/>
    <w:rsid w:val="00B83E34"/>
    <w:rsid w:val="00B920E2"/>
    <w:rsid w:val="00BA1233"/>
    <w:rsid w:val="00BA52F3"/>
    <w:rsid w:val="00BA740B"/>
    <w:rsid w:val="00BA774F"/>
    <w:rsid w:val="00BE16FE"/>
    <w:rsid w:val="00BE215D"/>
    <w:rsid w:val="00BE6033"/>
    <w:rsid w:val="00BF2CB6"/>
    <w:rsid w:val="00BF3181"/>
    <w:rsid w:val="00BF51DD"/>
    <w:rsid w:val="00BF6C23"/>
    <w:rsid w:val="00C1089F"/>
    <w:rsid w:val="00C1297B"/>
    <w:rsid w:val="00C12B00"/>
    <w:rsid w:val="00C36767"/>
    <w:rsid w:val="00C512D5"/>
    <w:rsid w:val="00C5356B"/>
    <w:rsid w:val="00C74D28"/>
    <w:rsid w:val="00C75793"/>
    <w:rsid w:val="00C75C92"/>
    <w:rsid w:val="00C90BE0"/>
    <w:rsid w:val="00CA0148"/>
    <w:rsid w:val="00CA2688"/>
    <w:rsid w:val="00CA283B"/>
    <w:rsid w:val="00CA65C8"/>
    <w:rsid w:val="00CB39A3"/>
    <w:rsid w:val="00CC4F4E"/>
    <w:rsid w:val="00CF0A51"/>
    <w:rsid w:val="00CF35E3"/>
    <w:rsid w:val="00D101A0"/>
    <w:rsid w:val="00D21069"/>
    <w:rsid w:val="00D21F16"/>
    <w:rsid w:val="00D236C5"/>
    <w:rsid w:val="00D258AB"/>
    <w:rsid w:val="00D5076D"/>
    <w:rsid w:val="00D56D49"/>
    <w:rsid w:val="00D61933"/>
    <w:rsid w:val="00D94899"/>
    <w:rsid w:val="00D95087"/>
    <w:rsid w:val="00DA0D6A"/>
    <w:rsid w:val="00DA6611"/>
    <w:rsid w:val="00DB3E1A"/>
    <w:rsid w:val="00DC697F"/>
    <w:rsid w:val="00DC7ACC"/>
    <w:rsid w:val="00DD7B58"/>
    <w:rsid w:val="00DE330C"/>
    <w:rsid w:val="00DE332E"/>
    <w:rsid w:val="00DF5E23"/>
    <w:rsid w:val="00E10560"/>
    <w:rsid w:val="00E35B8F"/>
    <w:rsid w:val="00E43ECD"/>
    <w:rsid w:val="00E54827"/>
    <w:rsid w:val="00E61274"/>
    <w:rsid w:val="00E6484F"/>
    <w:rsid w:val="00E75625"/>
    <w:rsid w:val="00E86EC7"/>
    <w:rsid w:val="00E95060"/>
    <w:rsid w:val="00EC7150"/>
    <w:rsid w:val="00EF1641"/>
    <w:rsid w:val="00F03CD2"/>
    <w:rsid w:val="00F06531"/>
    <w:rsid w:val="00F154BD"/>
    <w:rsid w:val="00F20EC6"/>
    <w:rsid w:val="00F24A52"/>
    <w:rsid w:val="00F25388"/>
    <w:rsid w:val="00F35326"/>
    <w:rsid w:val="00F501EF"/>
    <w:rsid w:val="00F657C7"/>
    <w:rsid w:val="00F666D4"/>
    <w:rsid w:val="00F71019"/>
    <w:rsid w:val="00F74B04"/>
    <w:rsid w:val="00F77E8E"/>
    <w:rsid w:val="00F8404F"/>
    <w:rsid w:val="00F91A2B"/>
    <w:rsid w:val="00F94B9F"/>
    <w:rsid w:val="00F94C03"/>
    <w:rsid w:val="00F95C8A"/>
    <w:rsid w:val="00FB378A"/>
    <w:rsid w:val="00FC2EF0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CE0E4B5-6B87-4D79-B0B3-1E371AD9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8E23A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1Char">
    <w:name w:val="Heading 1 Char"/>
    <w:basedOn w:val="DefaultParagraphFont"/>
    <w:link w:val="Heading1"/>
    <w:uiPriority w:val="9"/>
    <w:rsid w:val="008E23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E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Cen11</b:Tag>
    <b:SourceType>Report</b:SourceType>
    <b:Guid>{88F1AA0E-1574-4DDB-A478-1AFC7CCCC076}</b:Guid>
    <b:Title>en great public health achievements—United States, 2001-2010.  MMWR Morbidity and  Mortality  Weekly Report</b:Title>
    <b:Year>2011</b:Year>
    <b:Author>
      <b:Author>
        <b:NameList>
          <b:Person>
            <b:Last>Prevention</b:Last>
            <b:First>Centers</b:First>
            <b:Middle>for Disease Control and</b:Middle>
          </b:Person>
        </b:NameList>
      </b:Author>
    </b:Author>
    <b:Publisher> Centers for Disease Control and Prevention</b:Publisher>
    <b:City>United States</b:City>
    <b:RefOrder>8</b:RefOrder>
  </b:Source>
  <b:Source>
    <b:Tag>Geo09</b:Tag>
    <b:SourceType>JournalArticle</b:SourceType>
    <b:Guid>{B9E0FBA2-F56A-442E-A44C-14BD991AD1C7}</b:Guid>
    <b:Author>
      <b:Author>
        <b:NameList>
          <b:Person>
            <b:Last>George J. DuPaul.</b:Last>
            <b:First>Lisa</b:First>
            <b:Middle>L. Weyandt., Sean M. O'Dell, Michael Varejao</b:Middle>
          </b:Person>
        </b:NameList>
      </b:Author>
    </b:Author>
    <b:Title>College Students With ADHD: Current Status and Future Directions</b:Title>
    <b:Year>2009</b:Year>
    <b:JournalName>Journal of Attention Disorders</b:JournalName>
    <b:RefOrder>3</b:RefOrder>
  </b:Source>
  <b:Source>
    <b:Tag>Lis06</b:Tag>
    <b:SourceType>JournalArticle</b:SourceType>
    <b:Guid>{F32E3EC5-75F0-4CD0-AA2F-FC4401C3156C}</b:Guid>
    <b:Author>
      <b:Author>
        <b:NameList>
          <b:Person>
            <b:Last>Lisa L. Weyandt</b:Last>
            <b:First>George</b:First>
            <b:Middle>DuPaul</b:Middle>
          </b:Person>
        </b:NameList>
      </b:Author>
    </b:Author>
    <b:Title>ADHD in College Students</b:Title>
    <b:JournalName>Journal of Attention Disorders</b:JournalName>
    <b:Year>2006</b:Year>
    <b:Pages>9-19</b:Pages>
    <b:RefOrder>2</b:RefOrder>
  </b:Source>
  <b:Source>
    <b:Tag>CHe99</b:Tag>
    <b:SourceType>Report</b:SourceType>
    <b:Guid>{9EA401F1-B372-4B65-BB00-540A290ECD18}</b:Guid>
    <b:Author>
      <b:Author>
        <b:NameList>
          <b:Person>
            <b:Last>Henderson</b:Last>
            <b:First>C.</b:First>
          </b:Person>
        </b:NameList>
      </b:Author>
    </b:Author>
    <b:Title>Cellege freshman with disabilities: A statistical Profile</b:Title>
    <b:Year>1999</b:Year>
    <b:Publisher>HEATH Resource Center</b:Publisher>
    <b:City>1999</b:City>
    <b:RefOrder>4</b:RefOrder>
  </b:Source>
  <b:Source>
    <b:Tag>RPG08</b:Tag>
    <b:SourceType>Report</b:SourceType>
    <b:Guid>{A016213E-EE5B-43A8-93C5-5CCC44F0822F}</b:Guid>
    <b:Title> National survey of counseling center directors</b:Title>
    <b:Year>2008</b:Year>
    <b:Publisher>International Association of Counselign Services</b:Publisher>
    <b:Author>
      <b:Author>
        <b:NameList>
          <b:Person>
            <b:Last>Gallgher</b:Last>
            <b:First>R.</b:First>
            <b:Middle>P.</b:Middle>
          </b:Person>
        </b:NameList>
      </b:Author>
    </b:Author>
    <b:RefOrder>1</b:RefOrder>
  </b:Source>
  <b:Source>
    <b:Tag>Nel18</b:Tag>
    <b:SourceType>JournalArticle</b:SourceType>
    <b:Guid>{6D4AC6DB-3CED-486A-9530-D348BF47AA08}</b:Guid>
    <b:Author>
      <b:Author>
        <b:NameList>
          <b:Person>
            <b:Last>Liebel</b:Last>
            <b:First>SW.</b:First>
            <b:Middle>Nelson and JM.</b:Middle>
          </b:Person>
        </b:NameList>
      </b:Author>
    </b:Author>
    <b:Title>Anxiety and depression among college students with attention-deficit/hyperactivity disorder (ADHD): Cross-informant, sex, and subtype differences.</b:Title>
    <b:Year>2018</b:Year>
    <b:Publisher>journal of American College Health</b:Publisher>
    <b:JournalName>Journal of American Cikkege Health</b:JournalName>
    <b:Pages>123-132</b:Pages>
    <b:RefOrder>5</b:RefOrder>
  </b:Source>
  <b:Source>
    <b:Tag>Gar88</b:Tag>
    <b:SourceType>JournalArticle</b:SourceType>
    <b:Guid>{EBFEA052-4A5F-411C-9A47-D67CF09C33A4}</b:Guid>
    <b:Author>
      <b:Author>
        <b:NameList>
          <b:Person>
            <b:Last>Garlow</b:Last>
            <b:First>S.</b:First>
            <b:Middle>J., Rosenberg, J., Moore, D., Haas, A. P., Koestner, B., Hendin, H., &amp; Nemeroff, C. B.</b:Middle>
          </b:Person>
        </b:NameList>
      </b:Author>
    </b:Author>
    <b:Title>Depression, desperation, and suicidal ideation in college students: Results from the American Foundation for Suicide Prevention College Screening</b:Title>
    <b:JournalName>Depression and Anxiety</b:JournalName>
    <b:Year>2008</b:Year>
    <b:Pages>482-488</b:Pages>
    <b:RefOrder>6</b:RefOrder>
  </b:Source>
  <b:Source>
    <b:Tag>Kat14</b:Tag>
    <b:SourceType>JournalArticle</b:SourceType>
    <b:Guid>{B9E9DB83-F2FF-4254-8604-CA1C9E21ACD3}</b:Guid>
    <b:Author>
      <b:Author>
        <b:NameList>
          <b:Person>
            <b:Last>Kathyrn Van Eck</b:Last>
            <b:First>Elizabeth</b:First>
            <b:Middle>Ballard, Shelley Hart, Ali Newcomer, Rashelle musci, Kate Flory</b:Middle>
          </b:Person>
        </b:NameList>
      </b:Author>
    </b:Author>
    <b:Title>DHD and Suicidal Ideation: The Roles of Emotion Regulation and Depressive Symptoms Among College Students</b:Title>
    <b:JournalName>Journal of Attention Disorders</b:JournalName>
    <b:Year>2014</b:Year>
    <b:Pages>703-714</b:Pages>
    <b:RefOrder>7</b:RefOrder>
  </b:Source>
</b:Sources>
</file>

<file path=customXml/itemProps1.xml><?xml version="1.0" encoding="utf-8"?>
<ds:datastoreItem xmlns:ds="http://schemas.openxmlformats.org/officeDocument/2006/customXml" ds:itemID="{492D35E5-392B-4446-9220-6CB1C984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3</cp:revision>
  <dcterms:created xsi:type="dcterms:W3CDTF">2019-02-03T20:23:00Z</dcterms:created>
  <dcterms:modified xsi:type="dcterms:W3CDTF">2019-02-03T20:28:00Z</dcterms:modified>
</cp:coreProperties>
</file>