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4D65" w14:textId="77777777" w:rsidR="004F3E88" w:rsidRPr="00BB4F99" w:rsidRDefault="00DE383A" w:rsidP="00791FDA">
      <w:pPr>
        <w:spacing w:line="480" w:lineRule="auto"/>
        <w:jc w:val="center"/>
        <w:rPr>
          <w:rFonts w:ascii="Times New Roman" w:hAnsi="Times New Roman" w:cs="Times New Roman"/>
        </w:rPr>
      </w:pPr>
      <w:r w:rsidRPr="00BB4F99">
        <w:rPr>
          <w:rFonts w:ascii="Times New Roman" w:hAnsi="Times New Roman" w:cs="Times New Roman"/>
        </w:rPr>
        <w:t>Immigration</w:t>
      </w:r>
    </w:p>
    <w:p w14:paraId="4C56F202" w14:textId="161F109C" w:rsidR="002D462B" w:rsidRDefault="00DE383A" w:rsidP="00BB4F99">
      <w:pPr>
        <w:pStyle w:val="ListParagraph"/>
        <w:numPr>
          <w:ilvl w:val="0"/>
          <w:numId w:val="1"/>
        </w:numPr>
        <w:spacing w:line="480" w:lineRule="auto"/>
        <w:jc w:val="both"/>
        <w:rPr>
          <w:rFonts w:ascii="Times New Roman" w:hAnsi="Times New Roman" w:cs="Times New Roman"/>
        </w:rPr>
      </w:pPr>
      <w:r w:rsidRPr="00BB4F99">
        <w:rPr>
          <w:rFonts w:ascii="Times New Roman" w:hAnsi="Times New Roman" w:cs="Times New Roman"/>
        </w:rPr>
        <w:t>M</w:t>
      </w:r>
      <w:r w:rsidR="0068778C" w:rsidRPr="00BB4F99">
        <w:rPr>
          <w:rFonts w:ascii="Times New Roman" w:hAnsi="Times New Roman" w:cs="Times New Roman"/>
        </w:rPr>
        <w:t xml:space="preserve">igration of history of Pakistan </w:t>
      </w:r>
      <w:r w:rsidRPr="00BB4F99">
        <w:rPr>
          <w:rFonts w:ascii="Times New Roman" w:hAnsi="Times New Roman" w:cs="Times New Roman"/>
        </w:rPr>
        <w:t xml:space="preserve">started in 1947 when it gained independence. The migrations occurred between 1947 to 1965. </w:t>
      </w:r>
      <w:r w:rsidR="00CF7E4B" w:rsidRPr="00BB4F99">
        <w:rPr>
          <w:rFonts w:ascii="Times New Roman" w:hAnsi="Times New Roman" w:cs="Times New Roman"/>
        </w:rPr>
        <w:t>In the eighteenth century, Pakistanis moved to America and acquired jobs in the agriculture, mining, and logging. The estimated Pakistanis that moved to America d</w:t>
      </w:r>
      <w:r w:rsidR="0054330D" w:rsidRPr="00BB4F99">
        <w:rPr>
          <w:rFonts w:ascii="Times New Roman" w:hAnsi="Times New Roman" w:cs="Times New Roman"/>
        </w:rPr>
        <w:t>uring this period include 2,500</w:t>
      </w:r>
      <w:r w:rsidR="00CF7E4B" w:rsidRPr="00BB4F99">
        <w:rPr>
          <w:rFonts w:ascii="Times New Roman" w:hAnsi="Times New Roman" w:cs="Times New Roman"/>
        </w:rPr>
        <w:t xml:space="preserve"> people. </w:t>
      </w:r>
      <w:r w:rsidR="0054330D" w:rsidRPr="00BB4F99">
        <w:rPr>
          <w:rFonts w:ascii="Times New Roman" w:hAnsi="Times New Roman" w:cs="Times New Roman"/>
        </w:rPr>
        <w:t>The</w:t>
      </w:r>
      <w:r w:rsidR="00CF7E4B" w:rsidRPr="00BB4F99">
        <w:rPr>
          <w:rFonts w:ascii="Times New Roman" w:hAnsi="Times New Roman" w:cs="Times New Roman"/>
        </w:rPr>
        <w:t xml:space="preserve"> major reason was for getting better opportunities for work and wages. </w:t>
      </w:r>
      <w:r w:rsidR="0054330D" w:rsidRPr="00BB4F99">
        <w:rPr>
          <w:rFonts w:ascii="Times New Roman" w:hAnsi="Times New Roman" w:cs="Times New Roman"/>
        </w:rPr>
        <w:t xml:space="preserve">This was known as the beginning of a distinct Pakistani community in America. </w:t>
      </w:r>
      <w:r w:rsidR="009329C0" w:rsidRPr="00BB4F99">
        <w:rPr>
          <w:rFonts w:ascii="Times New Roman" w:hAnsi="Times New Roman" w:cs="Times New Roman"/>
        </w:rPr>
        <w:t xml:space="preserve">The statistics provided by the Census Bureau of America reveals that the total number of Pakistani Americans was 100,000 in 1990 while in 2000 the number grew to 210,000. </w:t>
      </w:r>
      <w:r w:rsidR="0025105F" w:rsidRPr="00BB4F99">
        <w:rPr>
          <w:rFonts w:ascii="Times New Roman" w:hAnsi="Times New Roman" w:cs="Times New Roman"/>
        </w:rPr>
        <w:t xml:space="preserve">The USA census stated that by 215 the legally migrated Pakistanis was 500,000. In 2010 an increase of 204,309 Pakistanis was reported. The largest number of Pakistani population moved to America in 1965 due to the lifting of the immigration restrictions by the US government. Most of the people migrated from the cities of Lahore and Karachi for </w:t>
      </w:r>
      <w:r w:rsidR="004204EE" w:rsidRPr="00BB4F99">
        <w:rPr>
          <w:rFonts w:ascii="Times New Roman" w:hAnsi="Times New Roman" w:cs="Times New Roman"/>
        </w:rPr>
        <w:t xml:space="preserve">familiarizing themselves with the western culture. </w:t>
      </w:r>
      <w:r w:rsidR="00EA3F2B" w:rsidRPr="00BB4F99">
        <w:rPr>
          <w:rFonts w:ascii="Times New Roman" w:hAnsi="Times New Roman" w:cs="Times New Roman"/>
        </w:rPr>
        <w:t>The</w:t>
      </w:r>
      <w:r w:rsidR="00520056" w:rsidRPr="00BB4F99">
        <w:rPr>
          <w:rFonts w:ascii="Times New Roman" w:hAnsi="Times New Roman" w:cs="Times New Roman"/>
        </w:rPr>
        <w:t xml:space="preserve"> number of Pakistani migrants declined since 2000 after the incidence of 9/11. </w:t>
      </w:r>
      <w:r w:rsidR="00EA3F2B" w:rsidRPr="00BB4F99">
        <w:rPr>
          <w:rFonts w:ascii="Times New Roman" w:hAnsi="Times New Roman" w:cs="Times New Roman"/>
        </w:rPr>
        <w:t xml:space="preserve">The comparison of the two periods indicates that the central reason for Pakistanis to move to America in the 1990s was for searching for jobs and education. Many people </w:t>
      </w:r>
      <w:r w:rsidR="0095205B" w:rsidRPr="00BB4F99">
        <w:rPr>
          <w:rFonts w:ascii="Times New Roman" w:hAnsi="Times New Roman" w:cs="Times New Roman"/>
        </w:rPr>
        <w:t xml:space="preserve">came to settle in the west for availing better opportunities. There have been significant changes in the number of Pakistanis migration to America since 2000. The central reason for increased migration in 1965 was the result of lifting quotas. While in 2001 the state banned Pakistani migration due to the twin towers attack. Pakistanis suffered the consequences of </w:t>
      </w:r>
      <w:r w:rsidR="0095205B" w:rsidRPr="00BB4F99">
        <w:rPr>
          <w:rFonts w:ascii="Times New Roman" w:hAnsi="Times New Roman" w:cs="Times New Roman"/>
        </w:rPr>
        <w:lastRenderedPageBreak/>
        <w:t xml:space="preserve">the terror attack as many Pakistani Americans were deported and visas of many were also canceled. </w:t>
      </w:r>
    </w:p>
    <w:p w14:paraId="5882962C" w14:textId="24C7FB70" w:rsidR="00791FDA" w:rsidRPr="00BB4F99" w:rsidRDefault="00DE383A" w:rsidP="00BB4F9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Foreign-borne</w:t>
      </w:r>
    </w:p>
    <w:tbl>
      <w:tblPr>
        <w:tblStyle w:val="TableGrid"/>
        <w:tblW w:w="0" w:type="auto"/>
        <w:jc w:val="center"/>
        <w:tblInd w:w="558" w:type="dxa"/>
        <w:tblLook w:val="04A0" w:firstRow="1" w:lastRow="0" w:firstColumn="1" w:lastColumn="0" w:noHBand="0" w:noVBand="1"/>
      </w:tblPr>
      <w:tblGrid>
        <w:gridCol w:w="2394"/>
        <w:gridCol w:w="2376"/>
        <w:gridCol w:w="2790"/>
      </w:tblGrid>
      <w:tr w:rsidR="006E5332" w14:paraId="0A1A6FB5" w14:textId="77777777" w:rsidTr="00C81E25">
        <w:trPr>
          <w:jc w:val="center"/>
        </w:trPr>
        <w:tc>
          <w:tcPr>
            <w:tcW w:w="2394" w:type="dxa"/>
          </w:tcPr>
          <w:p w14:paraId="10739160" w14:textId="1E1C97D4" w:rsidR="00C81E25" w:rsidRPr="00BB4F99" w:rsidRDefault="00DE383A" w:rsidP="00BB4F99">
            <w:pPr>
              <w:spacing w:line="480" w:lineRule="auto"/>
              <w:jc w:val="both"/>
              <w:rPr>
                <w:rFonts w:ascii="Times New Roman" w:hAnsi="Times New Roman" w:cs="Times New Roman"/>
                <w:b/>
              </w:rPr>
            </w:pPr>
            <w:r w:rsidRPr="00BB4F99">
              <w:rPr>
                <w:rFonts w:ascii="Times New Roman" w:hAnsi="Times New Roman" w:cs="Times New Roman"/>
                <w:b/>
              </w:rPr>
              <w:t>Ye</w:t>
            </w:r>
            <w:r w:rsidRPr="00BB4F99">
              <w:rPr>
                <w:rFonts w:ascii="Times New Roman" w:hAnsi="Times New Roman" w:cs="Times New Roman"/>
                <w:b/>
              </w:rPr>
              <w:t xml:space="preserve">ars </w:t>
            </w:r>
          </w:p>
        </w:tc>
        <w:tc>
          <w:tcPr>
            <w:tcW w:w="2376" w:type="dxa"/>
          </w:tcPr>
          <w:p w14:paraId="3C9CB796" w14:textId="49F95D88" w:rsidR="00C81E25" w:rsidRPr="00BB4F99" w:rsidRDefault="00DE383A" w:rsidP="00BB4F99">
            <w:pPr>
              <w:spacing w:line="480" w:lineRule="auto"/>
              <w:jc w:val="both"/>
              <w:rPr>
                <w:rFonts w:ascii="Times New Roman" w:hAnsi="Times New Roman" w:cs="Times New Roman"/>
                <w:b/>
              </w:rPr>
            </w:pPr>
            <w:r w:rsidRPr="00BB4F99">
              <w:rPr>
                <w:rFonts w:ascii="Times New Roman" w:hAnsi="Times New Roman" w:cs="Times New Roman"/>
                <w:b/>
              </w:rPr>
              <w:t xml:space="preserve">0-10 years </w:t>
            </w:r>
          </w:p>
        </w:tc>
        <w:tc>
          <w:tcPr>
            <w:tcW w:w="2790" w:type="dxa"/>
          </w:tcPr>
          <w:p w14:paraId="633BD9AB" w14:textId="4C6CC5F5" w:rsidR="00C81E25" w:rsidRPr="00BB4F99" w:rsidRDefault="00DE383A" w:rsidP="00BB4F99">
            <w:pPr>
              <w:spacing w:line="480" w:lineRule="auto"/>
              <w:jc w:val="both"/>
              <w:rPr>
                <w:rFonts w:ascii="Times New Roman" w:hAnsi="Times New Roman" w:cs="Times New Roman"/>
                <w:b/>
              </w:rPr>
            </w:pPr>
            <w:r w:rsidRPr="00BB4F99">
              <w:rPr>
                <w:rFonts w:ascii="Times New Roman" w:hAnsi="Times New Roman" w:cs="Times New Roman"/>
                <w:b/>
              </w:rPr>
              <w:t>Over 10 years</w:t>
            </w:r>
          </w:p>
        </w:tc>
      </w:tr>
      <w:tr w:rsidR="006E5332" w14:paraId="2FE363C9" w14:textId="77777777" w:rsidTr="00C81E25">
        <w:trPr>
          <w:jc w:val="center"/>
        </w:trPr>
        <w:tc>
          <w:tcPr>
            <w:tcW w:w="2394" w:type="dxa"/>
          </w:tcPr>
          <w:p w14:paraId="333C2C86" w14:textId="03F317E2"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2000</w:t>
            </w:r>
          </w:p>
        </w:tc>
        <w:tc>
          <w:tcPr>
            <w:tcW w:w="2376" w:type="dxa"/>
          </w:tcPr>
          <w:p w14:paraId="2684EC3E" w14:textId="2ABFF9DA"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59%</w:t>
            </w:r>
          </w:p>
        </w:tc>
        <w:tc>
          <w:tcPr>
            <w:tcW w:w="2790" w:type="dxa"/>
          </w:tcPr>
          <w:p w14:paraId="5467DF03" w14:textId="5D8101CC"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41%</w:t>
            </w:r>
          </w:p>
        </w:tc>
      </w:tr>
      <w:tr w:rsidR="006E5332" w14:paraId="4F5042C9" w14:textId="77777777" w:rsidTr="00C81E25">
        <w:trPr>
          <w:jc w:val="center"/>
        </w:trPr>
        <w:tc>
          <w:tcPr>
            <w:tcW w:w="2394" w:type="dxa"/>
          </w:tcPr>
          <w:p w14:paraId="4177ECDD" w14:textId="1FE7DE58"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2010</w:t>
            </w:r>
          </w:p>
        </w:tc>
        <w:tc>
          <w:tcPr>
            <w:tcW w:w="2376" w:type="dxa"/>
          </w:tcPr>
          <w:p w14:paraId="30C6A1C5" w14:textId="21E0F3F8"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41%</w:t>
            </w:r>
          </w:p>
        </w:tc>
        <w:tc>
          <w:tcPr>
            <w:tcW w:w="2790" w:type="dxa"/>
          </w:tcPr>
          <w:p w14:paraId="4F38C0FB" w14:textId="392EC55A"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59%</w:t>
            </w:r>
          </w:p>
        </w:tc>
      </w:tr>
      <w:tr w:rsidR="006E5332" w14:paraId="2B58B988" w14:textId="77777777" w:rsidTr="00C81E25">
        <w:trPr>
          <w:jc w:val="center"/>
        </w:trPr>
        <w:tc>
          <w:tcPr>
            <w:tcW w:w="2394" w:type="dxa"/>
          </w:tcPr>
          <w:p w14:paraId="551EFE8C" w14:textId="1D499403"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2015</w:t>
            </w:r>
          </w:p>
        </w:tc>
        <w:tc>
          <w:tcPr>
            <w:tcW w:w="2376" w:type="dxa"/>
          </w:tcPr>
          <w:p w14:paraId="21181F6C" w14:textId="4DFC276B"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36%</w:t>
            </w:r>
          </w:p>
        </w:tc>
        <w:tc>
          <w:tcPr>
            <w:tcW w:w="2790" w:type="dxa"/>
          </w:tcPr>
          <w:p w14:paraId="357A2E8D" w14:textId="5255EA28" w:rsidR="00C81E25"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64%</w:t>
            </w:r>
          </w:p>
        </w:tc>
      </w:tr>
    </w:tbl>
    <w:p w14:paraId="7A978515" w14:textId="77777777" w:rsidR="003A1FF0" w:rsidRDefault="003A1FF0" w:rsidP="00BB4F99">
      <w:pPr>
        <w:spacing w:line="480" w:lineRule="auto"/>
        <w:jc w:val="both"/>
        <w:rPr>
          <w:rFonts w:ascii="Times New Roman" w:hAnsi="Times New Roman" w:cs="Times New Roman"/>
        </w:rPr>
      </w:pPr>
    </w:p>
    <w:p w14:paraId="21D97F9A" w14:textId="4E3814CB" w:rsidR="003A1FF0"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 xml:space="preserve">The survey results of the PEW </w:t>
      </w:r>
      <w:r w:rsidR="00280FD7" w:rsidRPr="00BB4F99">
        <w:rPr>
          <w:rFonts w:ascii="Times New Roman" w:hAnsi="Times New Roman" w:cs="Times New Roman"/>
        </w:rPr>
        <w:t xml:space="preserve">depicts that the number of foreign-born Pakistanis increased inconsistently. For the period of 10 years, the foreign-born Pakistanis were 59% in 2000, 41% in 2010 and 36% in 2015. This indicates a declined in the Pakistani foreign-born population. </w:t>
      </w:r>
      <w:r w:rsidRPr="00BB4F99">
        <w:rPr>
          <w:rFonts w:ascii="Times New Roman" w:hAnsi="Times New Roman" w:cs="Times New Roman"/>
        </w:rPr>
        <w:t xml:space="preserve"> </w:t>
      </w:r>
      <w:r w:rsidR="00280FD7" w:rsidRPr="00BB4F99">
        <w:rPr>
          <w:rFonts w:ascii="Times New Roman" w:hAnsi="Times New Roman" w:cs="Times New Roman"/>
        </w:rPr>
        <w:t xml:space="preserve">The reasons for decline involve a financial crisis of 2007 and the terror incident of 9/11. Both had </w:t>
      </w:r>
      <w:r w:rsidR="00280FD7" w:rsidRPr="00791FDA">
        <w:rPr>
          <w:rFonts w:ascii="Times New Roman" w:hAnsi="Times New Roman" w:cs="Times New Roman"/>
        </w:rPr>
        <w:t xml:space="preserve">affected the opportunities of survival for the Pakistanis. The findings also state that half a million Pakistanis were sent to their homelands in 2012 </w:t>
      </w:r>
      <w:sdt>
        <w:sdtPr>
          <w:rPr>
            <w:rFonts w:ascii="Times New Roman" w:hAnsi="Times New Roman" w:cs="Times New Roman"/>
          </w:rPr>
          <w:id w:val="469020510"/>
          <w:citation/>
        </w:sdtPr>
        <w:sdtEndPr/>
        <w:sdtContent>
          <w:r w:rsidR="00280FD7" w:rsidRPr="00791FDA">
            <w:rPr>
              <w:rFonts w:ascii="Times New Roman" w:hAnsi="Times New Roman" w:cs="Times New Roman"/>
            </w:rPr>
            <w:fldChar w:fldCharType="begin"/>
          </w:r>
          <w:r w:rsidR="00280FD7" w:rsidRPr="00791FDA">
            <w:rPr>
              <w:rFonts w:ascii="Times New Roman" w:hAnsi="Times New Roman" w:cs="Times New Roman"/>
            </w:rPr>
            <w:instrText xml:space="preserve"> CITATION PEW16 \l 1033 </w:instrText>
          </w:r>
          <w:r w:rsidR="00280FD7" w:rsidRPr="00791FDA">
            <w:rPr>
              <w:rFonts w:ascii="Times New Roman" w:hAnsi="Times New Roman" w:cs="Times New Roman"/>
            </w:rPr>
            <w:fldChar w:fldCharType="separate"/>
          </w:r>
          <w:r w:rsidR="00280FD7" w:rsidRPr="00791FDA">
            <w:rPr>
              <w:rFonts w:ascii="Times New Roman" w:hAnsi="Times New Roman" w:cs="Times New Roman"/>
              <w:noProof/>
            </w:rPr>
            <w:t>(PEW)</w:t>
          </w:r>
          <w:r w:rsidR="00280FD7" w:rsidRPr="00791FDA">
            <w:rPr>
              <w:rFonts w:ascii="Times New Roman" w:hAnsi="Times New Roman" w:cs="Times New Roman"/>
            </w:rPr>
            <w:fldChar w:fldCharType="end"/>
          </w:r>
        </w:sdtContent>
      </w:sdt>
      <w:r w:rsidR="00280FD7" w:rsidRPr="00791FDA">
        <w:rPr>
          <w:rFonts w:ascii="Times New Roman" w:hAnsi="Times New Roman" w:cs="Times New Roman"/>
        </w:rPr>
        <w:t xml:space="preserve">. </w:t>
      </w:r>
      <w:r w:rsidR="00704AE9" w:rsidRPr="00791FDA">
        <w:rPr>
          <w:rFonts w:ascii="Times New Roman" w:eastAsia="Times New Roman" w:hAnsi="Times New Roman" w:cs="Times New Roman"/>
          <w:spacing w:val="3"/>
          <w:shd w:val="clear" w:color="auto" w:fill="FFFFFF"/>
        </w:rPr>
        <w:t xml:space="preserve">Facts indicates that, </w:t>
      </w:r>
      <w:r w:rsidRPr="00791FDA">
        <w:rPr>
          <w:rFonts w:ascii="Times New Roman" w:eastAsia="Times New Roman" w:hAnsi="Times New Roman" w:cs="Times New Roman"/>
          <w:spacing w:val="3"/>
          <w:shd w:val="clear" w:color="auto" w:fill="FFFFFF"/>
        </w:rPr>
        <w:t>“</w:t>
      </w:r>
      <w:r w:rsidR="00704AE9" w:rsidRPr="00791FDA">
        <w:rPr>
          <w:rFonts w:ascii="Times New Roman" w:eastAsia="Times New Roman" w:hAnsi="Times New Roman" w:cs="Times New Roman"/>
          <w:spacing w:val="3"/>
          <w:shd w:val="clear" w:color="auto" w:fill="FFFFFF"/>
        </w:rPr>
        <w:t>o</w:t>
      </w:r>
      <w:r w:rsidRPr="003A1FF0">
        <w:rPr>
          <w:rFonts w:ascii="Times New Roman" w:eastAsia="Times New Roman" w:hAnsi="Times New Roman" w:cs="Times New Roman"/>
          <w:spacing w:val="3"/>
          <w:shd w:val="clear" w:color="auto" w:fill="FFFFFF"/>
        </w:rPr>
        <w:t>f the 544,105 Pakistanis deported, 71,723 were expelled in 2012; 79,539 in 2013; 78,409 in 2014; 116,185 in 2015; 111,084 in 2016; and 87,165 in just the first six months of 2017</w:t>
      </w:r>
      <w:r w:rsidRPr="00791FDA">
        <w:rPr>
          <w:rFonts w:ascii="Times New Roman" w:eastAsia="Times New Roman" w:hAnsi="Times New Roman" w:cs="Times New Roman"/>
          <w:spacing w:val="3"/>
          <w:shd w:val="clear" w:color="auto" w:fill="FFFFFF"/>
        </w:rPr>
        <w:t xml:space="preserve">” </w:t>
      </w:r>
      <w:sdt>
        <w:sdtPr>
          <w:rPr>
            <w:rFonts w:ascii="Times New Roman" w:eastAsia="Times New Roman" w:hAnsi="Times New Roman" w:cs="Times New Roman"/>
            <w:spacing w:val="3"/>
            <w:shd w:val="clear" w:color="auto" w:fill="FFFFFF"/>
          </w:rPr>
          <w:id w:val="-575047593"/>
          <w:citation/>
        </w:sdtPr>
        <w:sdtEndPr/>
        <w:sdtContent>
          <w:r w:rsidR="00704AE9" w:rsidRPr="00791FDA">
            <w:rPr>
              <w:rFonts w:ascii="Times New Roman" w:eastAsia="Times New Roman" w:hAnsi="Times New Roman" w:cs="Times New Roman"/>
              <w:spacing w:val="3"/>
              <w:shd w:val="clear" w:color="auto" w:fill="FFFFFF"/>
            </w:rPr>
            <w:fldChar w:fldCharType="begin"/>
          </w:r>
          <w:r w:rsidR="00704AE9" w:rsidRPr="00791FDA">
            <w:rPr>
              <w:rFonts w:ascii="Times New Roman" w:eastAsia="Times New Roman" w:hAnsi="Times New Roman" w:cs="Times New Roman"/>
              <w:spacing w:val="3"/>
              <w:shd w:val="clear" w:color="auto" w:fill="FFFFFF"/>
            </w:rPr>
            <w:instrText xml:space="preserve"> CITATION Irf12 \l 1033 </w:instrText>
          </w:r>
          <w:r w:rsidR="00704AE9" w:rsidRPr="00791FDA">
            <w:rPr>
              <w:rFonts w:ascii="Times New Roman" w:eastAsia="Times New Roman" w:hAnsi="Times New Roman" w:cs="Times New Roman"/>
              <w:spacing w:val="3"/>
              <w:shd w:val="clear" w:color="auto" w:fill="FFFFFF"/>
            </w:rPr>
            <w:fldChar w:fldCharType="separate"/>
          </w:r>
          <w:r w:rsidR="00704AE9" w:rsidRPr="00791FDA">
            <w:rPr>
              <w:rFonts w:ascii="Times New Roman" w:eastAsia="Times New Roman" w:hAnsi="Times New Roman" w:cs="Times New Roman"/>
              <w:noProof/>
              <w:spacing w:val="3"/>
              <w:shd w:val="clear" w:color="auto" w:fill="FFFFFF"/>
            </w:rPr>
            <w:t>(Ghauri)</w:t>
          </w:r>
          <w:r w:rsidR="00704AE9" w:rsidRPr="00791FDA">
            <w:rPr>
              <w:rFonts w:ascii="Times New Roman" w:eastAsia="Times New Roman" w:hAnsi="Times New Roman" w:cs="Times New Roman"/>
              <w:spacing w:val="3"/>
              <w:shd w:val="clear" w:color="auto" w:fill="FFFFFF"/>
            </w:rPr>
            <w:fldChar w:fldCharType="end"/>
          </w:r>
        </w:sdtContent>
      </w:sdt>
      <w:r w:rsidR="00704AE9">
        <w:rPr>
          <w:rFonts w:ascii="Times New Roman" w:eastAsia="Times New Roman" w:hAnsi="Times New Roman" w:cs="Times New Roman"/>
          <w:color w:val="212121"/>
          <w:spacing w:val="3"/>
          <w:shd w:val="clear" w:color="auto" w:fill="FFFFFF"/>
        </w:rPr>
        <w:t xml:space="preserve">. </w:t>
      </w:r>
      <w:r w:rsidR="00791FDA">
        <w:rPr>
          <w:rFonts w:ascii="Times New Roman" w:eastAsia="Times New Roman" w:hAnsi="Times New Roman" w:cs="Times New Roman"/>
          <w:color w:val="212121"/>
          <w:spacing w:val="3"/>
          <w:shd w:val="clear" w:color="auto" w:fill="FFFFFF"/>
        </w:rPr>
        <w:t xml:space="preserve">The number of deportations increased due to the security concerns of the state and strict </w:t>
      </w:r>
      <w:r w:rsidR="00791FDA">
        <w:rPr>
          <w:rFonts w:ascii="Times New Roman" w:hAnsi="Times New Roman" w:cs="Times New Roman"/>
        </w:rPr>
        <w:t xml:space="preserve">visa policy. </w:t>
      </w:r>
    </w:p>
    <w:p w14:paraId="5B4C71AD" w14:textId="4EAEBDD9" w:rsidR="00791FDA" w:rsidRPr="00BB4F99" w:rsidRDefault="00DE383A" w:rsidP="00791FDA">
      <w:pPr>
        <w:spacing w:line="480" w:lineRule="auto"/>
        <w:jc w:val="both"/>
        <w:rPr>
          <w:rFonts w:ascii="Times New Roman" w:hAnsi="Times New Roman" w:cs="Times New Roman"/>
        </w:rPr>
      </w:pPr>
      <w:r>
        <w:rPr>
          <w:rFonts w:ascii="Times New Roman" w:hAnsi="Times New Roman" w:cs="Times New Roman"/>
        </w:rPr>
        <w:t>3. The predominant means of immigration today include legal migrants, refugees, temporary workers, and employment immigrants. Illegal imm</w:t>
      </w:r>
      <w:r>
        <w:rPr>
          <w:rFonts w:ascii="Times New Roman" w:hAnsi="Times New Roman" w:cs="Times New Roman"/>
        </w:rPr>
        <w:t xml:space="preserve">igration is controlled by the state due to the strict </w:t>
      </w:r>
      <w:r w:rsidR="008123E6">
        <w:rPr>
          <w:rFonts w:ascii="Times New Roman" w:hAnsi="Times New Roman" w:cs="Times New Roman"/>
        </w:rPr>
        <w:t xml:space="preserve">policy measures. Today gaining visa for employment is more tedious because of the increased formalities. Pakistanis face more difficulties today in </w:t>
      </w:r>
      <w:r w:rsidR="008123E6">
        <w:rPr>
          <w:rFonts w:ascii="Times New Roman" w:hAnsi="Times New Roman" w:cs="Times New Roman"/>
        </w:rPr>
        <w:lastRenderedPageBreak/>
        <w:t xml:space="preserve">migrating compared to the past. </w:t>
      </w:r>
      <w:r w:rsidR="007A3C38">
        <w:rPr>
          <w:rFonts w:ascii="Times New Roman" w:hAnsi="Times New Roman" w:cs="Times New Roman"/>
        </w:rPr>
        <w:t xml:space="preserve">Much unskilled labor initially entered through illegal means and gained low-wage jobs. After the deportation of thousands of illegal Pakistani immigrants, the state has managed to control </w:t>
      </w:r>
      <w:r w:rsidR="005E6667">
        <w:rPr>
          <w:rFonts w:ascii="Times New Roman" w:hAnsi="Times New Roman" w:cs="Times New Roman"/>
        </w:rPr>
        <w:t xml:space="preserve">the issue. </w:t>
      </w:r>
      <w:r w:rsidR="006F2C05">
        <w:rPr>
          <w:rFonts w:ascii="Times New Roman" w:hAnsi="Times New Roman" w:cs="Times New Roman"/>
        </w:rPr>
        <w:t xml:space="preserve">Employment immigration involves strict scrutiny of the applicants and take almost months for the approval. </w:t>
      </w:r>
      <w:r w:rsidR="0053517B">
        <w:rPr>
          <w:rFonts w:ascii="Times New Roman" w:hAnsi="Times New Roman" w:cs="Times New Roman"/>
        </w:rPr>
        <w:t>By 1990s America offered more opportunities for employment with the belief that foreign labor force boosts the economy.</w:t>
      </w:r>
    </w:p>
    <w:p w14:paraId="2FDB547F" w14:textId="21C8FA76" w:rsidR="00791FDA" w:rsidRPr="00791FDA" w:rsidRDefault="00DE383A" w:rsidP="00BB4F99">
      <w:pPr>
        <w:spacing w:line="480" w:lineRule="auto"/>
        <w:jc w:val="both"/>
        <w:rPr>
          <w:rFonts w:ascii="Times New Roman" w:eastAsia="Times New Roman" w:hAnsi="Times New Roman" w:cs="Times New Roman"/>
          <w:color w:val="000000"/>
          <w:shd w:val="clear" w:color="auto" w:fill="FFFFFF"/>
        </w:rPr>
      </w:pPr>
      <w:r w:rsidRPr="00BB4F99">
        <w:rPr>
          <w:rFonts w:ascii="Times New Roman" w:eastAsia="Times New Roman" w:hAnsi="Times New Roman" w:cs="Times New Roman"/>
          <w:color w:val="000000"/>
          <w:shd w:val="clear" w:color="auto" w:fill="FFFFFF"/>
        </w:rPr>
        <w:t xml:space="preserve">Majority of the Pakistanis that moved to America had specific educational backgrounds. However, with time </w:t>
      </w:r>
      <w:r w:rsidRPr="00BB4F99">
        <w:rPr>
          <w:rFonts w:ascii="Times New Roman" w:eastAsia="Times New Roman" w:hAnsi="Times New Roman" w:cs="Times New Roman"/>
          <w:color w:val="000000"/>
          <w:shd w:val="clear" w:color="auto" w:fill="FFFFFF"/>
        </w:rPr>
        <w:t xml:space="preserve">they acquired western knowledge and assimilated in different </w:t>
      </w:r>
      <w:r>
        <w:rPr>
          <w:rFonts w:ascii="Times New Roman" w:eastAsia="Times New Roman" w:hAnsi="Times New Roman" w:cs="Times New Roman"/>
          <w:color w:val="000000"/>
          <w:shd w:val="clear" w:color="auto" w:fill="FFFFFF"/>
        </w:rPr>
        <w:t xml:space="preserve">sectors for the employment. In 1965 the Pakistanis managed to find jobs in academia, medical and law. However the second-generation found jobs in other sectors also. Many Pakistanis that entered </w:t>
      </w:r>
      <w:r>
        <w:rPr>
          <w:rFonts w:ascii="Times New Roman" w:eastAsia="Times New Roman" w:hAnsi="Times New Roman" w:cs="Times New Roman"/>
          <w:color w:val="000000"/>
          <w:shd w:val="clear" w:color="auto" w:fill="FFFFFF"/>
        </w:rPr>
        <w:t>the country accepted the low-paying jobs for settling. Today they enjoy a comfortable lifestyle and part of the upper, middle and lower</w:t>
      </w:r>
      <w:r w:rsidRPr="00F9092F">
        <w:rPr>
          <w:rFonts w:ascii="Times New Roman" w:eastAsia="Times New Roman" w:hAnsi="Times New Roman" w:cs="Times New Roman"/>
          <w:color w:val="000000"/>
          <w:shd w:val="clear" w:color="auto" w:fill="FFFFFF"/>
        </w:rPr>
        <w:t>-class. “Pakistani Americans tend to follow the residence pattern set by other Americans, in that they move to more afflu</w:t>
      </w:r>
      <w:r w:rsidRPr="00F9092F">
        <w:rPr>
          <w:rFonts w:ascii="Times New Roman" w:eastAsia="Times New Roman" w:hAnsi="Times New Roman" w:cs="Times New Roman"/>
          <w:color w:val="000000"/>
          <w:shd w:val="clear" w:color="auto" w:fill="FFFFFF"/>
        </w:rPr>
        <w:t xml:space="preserve">ent suburbs as their prosperity increases” </w:t>
      </w:r>
      <w:sdt>
        <w:sdtPr>
          <w:rPr>
            <w:rFonts w:ascii="Times New Roman" w:eastAsia="Times New Roman" w:hAnsi="Times New Roman" w:cs="Times New Roman"/>
            <w:color w:val="000000"/>
            <w:shd w:val="clear" w:color="auto" w:fill="FFFFFF"/>
          </w:rPr>
          <w:id w:val="254248854"/>
          <w:citation/>
        </w:sdtPr>
        <w:sdtEndPr/>
        <w:sdtContent>
          <w:r w:rsidRPr="00F9092F">
            <w:rPr>
              <w:rFonts w:ascii="Times New Roman" w:eastAsia="Times New Roman" w:hAnsi="Times New Roman" w:cs="Times New Roman"/>
              <w:color w:val="000000"/>
              <w:shd w:val="clear" w:color="auto" w:fill="FFFFFF"/>
            </w:rPr>
            <w:fldChar w:fldCharType="begin"/>
          </w:r>
          <w:r w:rsidRPr="00F9092F">
            <w:rPr>
              <w:rFonts w:ascii="Times New Roman" w:eastAsia="Times New Roman" w:hAnsi="Times New Roman" w:cs="Times New Roman"/>
              <w:color w:val="000000"/>
            </w:rPr>
            <w:instrText xml:space="preserve"> CITATION Tin17 \l 1033 </w:instrText>
          </w:r>
          <w:r w:rsidRPr="00F9092F">
            <w:rPr>
              <w:rFonts w:ascii="Times New Roman" w:eastAsia="Times New Roman" w:hAnsi="Times New Roman" w:cs="Times New Roman"/>
              <w:color w:val="000000"/>
              <w:shd w:val="clear" w:color="auto" w:fill="FFFFFF"/>
            </w:rPr>
            <w:fldChar w:fldCharType="separate"/>
          </w:r>
          <w:r w:rsidRPr="00791FDA">
            <w:rPr>
              <w:rFonts w:ascii="Times New Roman" w:eastAsia="Times New Roman" w:hAnsi="Times New Roman" w:cs="Times New Roman"/>
              <w:noProof/>
              <w:color w:val="000000"/>
            </w:rPr>
            <w:t>(Pavri)</w:t>
          </w:r>
          <w:r w:rsidRPr="00F9092F">
            <w:rPr>
              <w:rFonts w:ascii="Times New Roman" w:eastAsia="Times New Roman" w:hAnsi="Times New Roman" w:cs="Times New Roman"/>
              <w:color w:val="000000"/>
              <w:shd w:val="clear" w:color="auto" w:fill="FFFFFF"/>
            </w:rPr>
            <w:fldChar w:fldCharType="end"/>
          </w:r>
        </w:sdtContent>
      </w:sdt>
      <w:r w:rsidRPr="00F9092F">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This indicates that Pakistanis are today more influenced by western culture. The</w:t>
      </w:r>
      <w:r>
        <w:rPr>
          <w:rFonts w:ascii="Times New Roman" w:eastAsia="Times New Roman" w:hAnsi="Times New Roman" w:cs="Times New Roman"/>
          <w:color w:val="000000"/>
          <w:shd w:val="clear" w:color="auto" w:fill="FFFFFF"/>
        </w:rPr>
        <w:t xml:space="preserve"> foreign-born and US-born have a strong relationship with America that is apparent in their ways of dressing, language and lifestyle patterns.  </w:t>
      </w:r>
    </w:p>
    <w:p w14:paraId="0579351C" w14:textId="78A6604A" w:rsidR="00CB355A" w:rsidRPr="00BB4F99" w:rsidRDefault="00DE383A" w:rsidP="00BB4F99">
      <w:pPr>
        <w:spacing w:line="480" w:lineRule="auto"/>
        <w:jc w:val="both"/>
        <w:rPr>
          <w:rFonts w:ascii="Times New Roman" w:hAnsi="Times New Roman" w:cs="Times New Roman"/>
        </w:rPr>
      </w:pPr>
      <w:r>
        <w:rPr>
          <w:rFonts w:ascii="Times New Roman" w:hAnsi="Times New Roman" w:cs="Times New Roman"/>
        </w:rPr>
        <w:t xml:space="preserve">4. </w:t>
      </w:r>
      <w:r w:rsidRPr="00BB4F99">
        <w:rPr>
          <w:rFonts w:ascii="Times New Roman" w:hAnsi="Times New Roman" w:cs="Times New Roman"/>
        </w:rPr>
        <w:t>The age composition of the Pakistanis living in America depicts that among children of ages less than five y</w:t>
      </w:r>
      <w:r w:rsidRPr="00BB4F99">
        <w:rPr>
          <w:rFonts w:ascii="Times New Roman" w:hAnsi="Times New Roman" w:cs="Times New Roman"/>
        </w:rPr>
        <w:t xml:space="preserve">ears the highest percentage is of US-born. It also indicates that among Pakistanis of ages (5-17 years) the highest percentage </w:t>
      </w:r>
      <w:r w:rsidR="004D15C6" w:rsidRPr="00BB4F99">
        <w:rPr>
          <w:rFonts w:ascii="Times New Roman" w:hAnsi="Times New Roman" w:cs="Times New Roman"/>
        </w:rPr>
        <w:t xml:space="preserve">(47) </w:t>
      </w:r>
      <w:r w:rsidRPr="00BB4F99">
        <w:rPr>
          <w:rFonts w:ascii="Times New Roman" w:hAnsi="Times New Roman" w:cs="Times New Roman"/>
        </w:rPr>
        <w:t>is of foreign</w:t>
      </w:r>
      <w:r w:rsidR="004D15C6" w:rsidRPr="00BB4F99">
        <w:rPr>
          <w:rFonts w:ascii="Times New Roman" w:hAnsi="Times New Roman" w:cs="Times New Roman"/>
        </w:rPr>
        <w:t xml:space="preserve">-born and Asians are 18. The </w:t>
      </w:r>
      <w:r w:rsidR="00131653" w:rsidRPr="00BB4F99">
        <w:rPr>
          <w:rFonts w:ascii="Times New Roman" w:hAnsi="Times New Roman" w:cs="Times New Roman"/>
        </w:rPr>
        <w:t xml:space="preserve">statistics further reveals that among Pakistanis of ages 18-29 years the majority are US-born (22) and foreign-born (20). Among Pakistanis of ages, 40-49 years majority is of foreign-borne (20). The median age of Asian Pakistanis in America is 34, </w:t>
      </w:r>
      <w:r w:rsidR="00131653" w:rsidRPr="00BB4F99">
        <w:rPr>
          <w:rFonts w:ascii="Times New Roman" w:hAnsi="Times New Roman" w:cs="Times New Roman"/>
        </w:rPr>
        <w:lastRenderedPageBreak/>
        <w:t xml:space="preserve">while of US-born is 12. The median age of foreign-born is 40 and of all is 30. </w:t>
      </w:r>
      <w:r w:rsidR="000D0610" w:rsidRPr="00BB4F99">
        <w:rPr>
          <w:rFonts w:ascii="Times New Roman" w:hAnsi="Times New Roman" w:cs="Times New Roman"/>
        </w:rPr>
        <w:t>Similarly among Pakistanis of ages 60-64 the highest population is of foreign-born (23).</w:t>
      </w:r>
    </w:p>
    <w:p w14:paraId="1876BEE4" w14:textId="77777777" w:rsidR="00131653" w:rsidRPr="00BB4F99" w:rsidRDefault="00131653" w:rsidP="00BB4F99">
      <w:pPr>
        <w:spacing w:line="480" w:lineRule="auto"/>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1476"/>
        <w:gridCol w:w="1476"/>
        <w:gridCol w:w="1476"/>
        <w:gridCol w:w="1476"/>
        <w:gridCol w:w="1854"/>
      </w:tblGrid>
      <w:tr w:rsidR="006E5332" w14:paraId="0C7813AB" w14:textId="77777777" w:rsidTr="00F10BA3">
        <w:trPr>
          <w:jc w:val="center"/>
        </w:trPr>
        <w:tc>
          <w:tcPr>
            <w:tcW w:w="1476" w:type="dxa"/>
          </w:tcPr>
          <w:p w14:paraId="16AEA0B1" w14:textId="3F8B4782"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 xml:space="preserve">Age </w:t>
            </w:r>
          </w:p>
        </w:tc>
        <w:tc>
          <w:tcPr>
            <w:tcW w:w="1476" w:type="dxa"/>
          </w:tcPr>
          <w:p w14:paraId="44575249" w14:textId="20F6D65D"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 xml:space="preserve">Asian </w:t>
            </w:r>
          </w:p>
        </w:tc>
        <w:tc>
          <w:tcPr>
            <w:tcW w:w="1476" w:type="dxa"/>
          </w:tcPr>
          <w:p w14:paraId="64FC85E5" w14:textId="388A6A8E"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US-born</w:t>
            </w:r>
          </w:p>
        </w:tc>
        <w:tc>
          <w:tcPr>
            <w:tcW w:w="1476" w:type="dxa"/>
          </w:tcPr>
          <w:p w14:paraId="46A9980E" w14:textId="3E37FD27"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Foreign-born</w:t>
            </w:r>
          </w:p>
        </w:tc>
        <w:tc>
          <w:tcPr>
            <w:tcW w:w="1854" w:type="dxa"/>
          </w:tcPr>
          <w:p w14:paraId="733B2035" w14:textId="57AC0142"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 xml:space="preserve">All </w:t>
            </w:r>
          </w:p>
        </w:tc>
      </w:tr>
      <w:tr w:rsidR="006E5332" w14:paraId="2C5A2E94" w14:textId="77777777" w:rsidTr="00F10BA3">
        <w:trPr>
          <w:jc w:val="center"/>
        </w:trPr>
        <w:tc>
          <w:tcPr>
            <w:tcW w:w="1476" w:type="dxa"/>
          </w:tcPr>
          <w:p w14:paraId="75974D1A" w14:textId="3DEDFBB0"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Less than 5</w:t>
            </w:r>
          </w:p>
        </w:tc>
        <w:tc>
          <w:tcPr>
            <w:tcW w:w="1476" w:type="dxa"/>
          </w:tcPr>
          <w:p w14:paraId="4875D14F" w14:textId="2A622D9A"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7</w:t>
            </w:r>
          </w:p>
        </w:tc>
        <w:tc>
          <w:tcPr>
            <w:tcW w:w="1476" w:type="dxa"/>
          </w:tcPr>
          <w:p w14:paraId="6AEBAF12" w14:textId="64302300"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21</w:t>
            </w:r>
          </w:p>
        </w:tc>
        <w:tc>
          <w:tcPr>
            <w:tcW w:w="1476" w:type="dxa"/>
          </w:tcPr>
          <w:p w14:paraId="6EA82A8A" w14:textId="154D6F76"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w:t>
            </w:r>
          </w:p>
        </w:tc>
        <w:tc>
          <w:tcPr>
            <w:tcW w:w="1854" w:type="dxa"/>
          </w:tcPr>
          <w:p w14:paraId="4474EAA4" w14:textId="73337571"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7</w:t>
            </w:r>
          </w:p>
        </w:tc>
      </w:tr>
      <w:tr w:rsidR="006E5332" w14:paraId="3738FBD6" w14:textId="77777777" w:rsidTr="00F10BA3">
        <w:trPr>
          <w:jc w:val="center"/>
        </w:trPr>
        <w:tc>
          <w:tcPr>
            <w:tcW w:w="1476" w:type="dxa"/>
          </w:tcPr>
          <w:p w14:paraId="1AB9B7C3" w14:textId="38707405"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5- 17</w:t>
            </w:r>
          </w:p>
        </w:tc>
        <w:tc>
          <w:tcPr>
            <w:tcW w:w="1476" w:type="dxa"/>
          </w:tcPr>
          <w:p w14:paraId="61CB7F11" w14:textId="137C3B8C"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18</w:t>
            </w:r>
          </w:p>
        </w:tc>
        <w:tc>
          <w:tcPr>
            <w:tcW w:w="1476" w:type="dxa"/>
          </w:tcPr>
          <w:p w14:paraId="56D6971A" w14:textId="25BBACDD"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47</w:t>
            </w:r>
          </w:p>
        </w:tc>
        <w:tc>
          <w:tcPr>
            <w:tcW w:w="1476" w:type="dxa"/>
          </w:tcPr>
          <w:p w14:paraId="016F97D1" w14:textId="56B9D051"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8</w:t>
            </w:r>
          </w:p>
        </w:tc>
        <w:tc>
          <w:tcPr>
            <w:tcW w:w="1854" w:type="dxa"/>
          </w:tcPr>
          <w:p w14:paraId="311FD876" w14:textId="182D6205"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21</w:t>
            </w:r>
          </w:p>
        </w:tc>
      </w:tr>
      <w:tr w:rsidR="006E5332" w14:paraId="3D4972F8" w14:textId="77777777" w:rsidTr="00F10BA3">
        <w:trPr>
          <w:jc w:val="center"/>
        </w:trPr>
        <w:tc>
          <w:tcPr>
            <w:tcW w:w="1476" w:type="dxa"/>
          </w:tcPr>
          <w:p w14:paraId="20221C45" w14:textId="5FFE4380"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18- 29</w:t>
            </w:r>
          </w:p>
        </w:tc>
        <w:tc>
          <w:tcPr>
            <w:tcW w:w="1476" w:type="dxa"/>
          </w:tcPr>
          <w:p w14:paraId="57A344DA" w14:textId="20053218"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19</w:t>
            </w:r>
          </w:p>
        </w:tc>
        <w:tc>
          <w:tcPr>
            <w:tcW w:w="1476" w:type="dxa"/>
          </w:tcPr>
          <w:p w14:paraId="2D954B78" w14:textId="2BE36969"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22</w:t>
            </w:r>
          </w:p>
        </w:tc>
        <w:tc>
          <w:tcPr>
            <w:tcW w:w="1476" w:type="dxa"/>
          </w:tcPr>
          <w:p w14:paraId="537D0020" w14:textId="31799416"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w:t>
            </w:r>
          </w:p>
        </w:tc>
        <w:tc>
          <w:tcPr>
            <w:tcW w:w="1854" w:type="dxa"/>
          </w:tcPr>
          <w:p w14:paraId="7D7ABB0A" w14:textId="201617EF"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w:t>
            </w:r>
          </w:p>
        </w:tc>
      </w:tr>
      <w:tr w:rsidR="006E5332" w14:paraId="67022A8B" w14:textId="77777777" w:rsidTr="00F10BA3">
        <w:trPr>
          <w:jc w:val="center"/>
        </w:trPr>
        <w:tc>
          <w:tcPr>
            <w:tcW w:w="1476" w:type="dxa"/>
          </w:tcPr>
          <w:p w14:paraId="45CC6910" w14:textId="4E365791"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30- 39</w:t>
            </w:r>
          </w:p>
        </w:tc>
        <w:tc>
          <w:tcPr>
            <w:tcW w:w="1476" w:type="dxa"/>
          </w:tcPr>
          <w:p w14:paraId="4DE763E7" w14:textId="025F7A18"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16</w:t>
            </w:r>
          </w:p>
        </w:tc>
        <w:tc>
          <w:tcPr>
            <w:tcW w:w="1476" w:type="dxa"/>
          </w:tcPr>
          <w:p w14:paraId="40F06DA2" w14:textId="4E4FB3CA"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7</w:t>
            </w:r>
          </w:p>
        </w:tc>
        <w:tc>
          <w:tcPr>
            <w:tcW w:w="1476" w:type="dxa"/>
          </w:tcPr>
          <w:p w14:paraId="62AABC16" w14:textId="2032CF9C"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w:t>
            </w:r>
          </w:p>
        </w:tc>
        <w:tc>
          <w:tcPr>
            <w:tcW w:w="1854" w:type="dxa"/>
          </w:tcPr>
          <w:p w14:paraId="4AFE88D5" w14:textId="0AA0F58F"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16</w:t>
            </w:r>
          </w:p>
        </w:tc>
      </w:tr>
      <w:tr w:rsidR="006E5332" w14:paraId="116F97A2" w14:textId="77777777" w:rsidTr="00F10BA3">
        <w:trPr>
          <w:jc w:val="center"/>
        </w:trPr>
        <w:tc>
          <w:tcPr>
            <w:tcW w:w="1476" w:type="dxa"/>
          </w:tcPr>
          <w:p w14:paraId="59270B02" w14:textId="0AD8123F"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40- 49</w:t>
            </w:r>
          </w:p>
        </w:tc>
        <w:tc>
          <w:tcPr>
            <w:tcW w:w="1476" w:type="dxa"/>
          </w:tcPr>
          <w:p w14:paraId="49DE36E0" w14:textId="23DBA71D"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15</w:t>
            </w:r>
          </w:p>
        </w:tc>
        <w:tc>
          <w:tcPr>
            <w:tcW w:w="1476" w:type="dxa"/>
          </w:tcPr>
          <w:p w14:paraId="6CEBFF79" w14:textId="62B133A2"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w:t>
            </w:r>
          </w:p>
        </w:tc>
        <w:tc>
          <w:tcPr>
            <w:tcW w:w="1476" w:type="dxa"/>
          </w:tcPr>
          <w:p w14:paraId="34B4A577" w14:textId="58534F50"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20</w:t>
            </w:r>
          </w:p>
        </w:tc>
        <w:tc>
          <w:tcPr>
            <w:tcW w:w="1854" w:type="dxa"/>
          </w:tcPr>
          <w:p w14:paraId="113C9E46" w14:textId="5BF9183C"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14</w:t>
            </w:r>
          </w:p>
        </w:tc>
      </w:tr>
      <w:tr w:rsidR="006E5332" w14:paraId="0B19B805" w14:textId="77777777" w:rsidTr="00F10BA3">
        <w:trPr>
          <w:jc w:val="center"/>
        </w:trPr>
        <w:tc>
          <w:tcPr>
            <w:tcW w:w="1476" w:type="dxa"/>
          </w:tcPr>
          <w:p w14:paraId="0118E717" w14:textId="1E40B136"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50- 64</w:t>
            </w:r>
          </w:p>
        </w:tc>
        <w:tc>
          <w:tcPr>
            <w:tcW w:w="1476" w:type="dxa"/>
          </w:tcPr>
          <w:p w14:paraId="33660A8A" w14:textId="3CA6C673"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16</w:t>
            </w:r>
          </w:p>
        </w:tc>
        <w:tc>
          <w:tcPr>
            <w:tcW w:w="1476" w:type="dxa"/>
          </w:tcPr>
          <w:p w14:paraId="6CAF17EA" w14:textId="4316B33B"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w:t>
            </w:r>
          </w:p>
        </w:tc>
        <w:tc>
          <w:tcPr>
            <w:tcW w:w="1476" w:type="dxa"/>
          </w:tcPr>
          <w:p w14:paraId="143551CD" w14:textId="0F16A062"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23</w:t>
            </w:r>
          </w:p>
        </w:tc>
        <w:tc>
          <w:tcPr>
            <w:tcW w:w="1854" w:type="dxa"/>
          </w:tcPr>
          <w:p w14:paraId="5C8FE2FD" w14:textId="7E2392DB"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16</w:t>
            </w:r>
          </w:p>
        </w:tc>
      </w:tr>
      <w:tr w:rsidR="006E5332" w14:paraId="60EEBBF2" w14:textId="77777777" w:rsidTr="00F10BA3">
        <w:trPr>
          <w:jc w:val="center"/>
        </w:trPr>
        <w:tc>
          <w:tcPr>
            <w:tcW w:w="1476" w:type="dxa"/>
          </w:tcPr>
          <w:p w14:paraId="06F6013C" w14:textId="41AD1E70"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 xml:space="preserve">65+ </w:t>
            </w:r>
          </w:p>
        </w:tc>
        <w:tc>
          <w:tcPr>
            <w:tcW w:w="1476" w:type="dxa"/>
          </w:tcPr>
          <w:p w14:paraId="269A0A28" w14:textId="6517FC1F"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10</w:t>
            </w:r>
          </w:p>
        </w:tc>
        <w:tc>
          <w:tcPr>
            <w:tcW w:w="1476" w:type="dxa"/>
          </w:tcPr>
          <w:p w14:paraId="7E846334" w14:textId="66ACFC06"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Less than 1</w:t>
            </w:r>
          </w:p>
        </w:tc>
        <w:tc>
          <w:tcPr>
            <w:tcW w:w="1476" w:type="dxa"/>
          </w:tcPr>
          <w:p w14:paraId="37DECC2C" w14:textId="72138DCA"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9</w:t>
            </w:r>
          </w:p>
        </w:tc>
        <w:tc>
          <w:tcPr>
            <w:tcW w:w="1854" w:type="dxa"/>
          </w:tcPr>
          <w:p w14:paraId="794B8308" w14:textId="35C5CC54" w:rsidR="006B2F2F"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6</w:t>
            </w:r>
          </w:p>
        </w:tc>
      </w:tr>
      <w:tr w:rsidR="006E5332" w14:paraId="0FCFA097" w14:textId="77777777" w:rsidTr="00F10BA3">
        <w:trPr>
          <w:jc w:val="center"/>
        </w:trPr>
        <w:tc>
          <w:tcPr>
            <w:tcW w:w="1476" w:type="dxa"/>
          </w:tcPr>
          <w:p w14:paraId="31861363" w14:textId="07C6935A" w:rsidR="00F10BA3"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Median age</w:t>
            </w:r>
          </w:p>
        </w:tc>
        <w:tc>
          <w:tcPr>
            <w:tcW w:w="1476" w:type="dxa"/>
          </w:tcPr>
          <w:p w14:paraId="7FA29A9F" w14:textId="680F8915" w:rsidR="00F10BA3"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34</w:t>
            </w:r>
          </w:p>
        </w:tc>
        <w:tc>
          <w:tcPr>
            <w:tcW w:w="1476" w:type="dxa"/>
          </w:tcPr>
          <w:p w14:paraId="1C12C7EA" w14:textId="370ADCF8" w:rsidR="00F10BA3"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12</w:t>
            </w:r>
          </w:p>
        </w:tc>
        <w:tc>
          <w:tcPr>
            <w:tcW w:w="1476" w:type="dxa"/>
          </w:tcPr>
          <w:p w14:paraId="178C231E" w14:textId="36CBF6FA" w:rsidR="00F10BA3"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40</w:t>
            </w:r>
          </w:p>
        </w:tc>
        <w:tc>
          <w:tcPr>
            <w:tcW w:w="1854" w:type="dxa"/>
          </w:tcPr>
          <w:p w14:paraId="762BF7D5" w14:textId="49CEA957" w:rsidR="00F10BA3" w:rsidRPr="00BB4F99" w:rsidRDefault="00DE383A" w:rsidP="00BB4F99">
            <w:pPr>
              <w:spacing w:line="480" w:lineRule="auto"/>
              <w:jc w:val="both"/>
              <w:rPr>
                <w:rFonts w:ascii="Times New Roman" w:hAnsi="Times New Roman" w:cs="Times New Roman"/>
              </w:rPr>
            </w:pPr>
            <w:r w:rsidRPr="00BB4F99">
              <w:rPr>
                <w:rFonts w:ascii="Times New Roman" w:hAnsi="Times New Roman" w:cs="Times New Roman"/>
              </w:rPr>
              <w:t>30</w:t>
            </w:r>
          </w:p>
        </w:tc>
      </w:tr>
    </w:tbl>
    <w:p w14:paraId="5E36BB05" w14:textId="1E2ED4BE" w:rsidR="006B2F2F" w:rsidRPr="00BB4F99" w:rsidRDefault="006B2F2F" w:rsidP="00BB4F99">
      <w:pPr>
        <w:spacing w:line="480" w:lineRule="auto"/>
        <w:jc w:val="both"/>
        <w:rPr>
          <w:rFonts w:ascii="Times New Roman" w:hAnsi="Times New Roman" w:cs="Times New Roman"/>
        </w:rPr>
      </w:pPr>
    </w:p>
    <w:p w14:paraId="65E2E1A5" w14:textId="74E00486" w:rsidR="00CC7139" w:rsidRPr="00BB4F99" w:rsidRDefault="00DE383A" w:rsidP="00BB4F99">
      <w:pPr>
        <w:spacing w:line="480" w:lineRule="auto"/>
        <w:jc w:val="both"/>
        <w:rPr>
          <w:rFonts w:ascii="Times New Roman" w:eastAsia="Times New Roman" w:hAnsi="Times New Roman" w:cs="Times New Roman"/>
          <w:color w:val="000000"/>
          <w:shd w:val="clear" w:color="auto" w:fill="FFFFFF"/>
        </w:rPr>
      </w:pPr>
      <w:r w:rsidRPr="00BB4F99">
        <w:rPr>
          <w:rFonts w:ascii="Times New Roman" w:hAnsi="Times New Roman" w:cs="Times New Roman"/>
        </w:rPr>
        <w:t xml:space="preserve">The family structure depicts that Pakistanis are following a patriarchal system as most of the males hold former education and also play the role of sole breadwinners. </w:t>
      </w:r>
      <w:r w:rsidR="0058252A" w:rsidRPr="00BB4F99">
        <w:rPr>
          <w:rFonts w:ascii="Times New Roman" w:hAnsi="Times New Roman" w:cs="Times New Roman"/>
        </w:rPr>
        <w:t xml:space="preserve">Females are taking the role of housewives and are mostly confined to homes. Minimal women are participating in financial support by taking jobs of work outside homes. </w:t>
      </w:r>
      <w:r w:rsidR="00894A45" w:rsidRPr="00BB4F99">
        <w:rPr>
          <w:rFonts w:ascii="Times New Roman" w:hAnsi="Times New Roman" w:cs="Times New Roman"/>
        </w:rPr>
        <w:t xml:space="preserve">It is this important to understand the difference between the first-generation and second-generation Pakistanis. The first-generation Pakistanis have managed to play the same patriarchal roles by accepting the role of housewives. </w:t>
      </w:r>
      <w:r w:rsidR="00D271AF" w:rsidRPr="00BB4F99">
        <w:rPr>
          <w:rFonts w:ascii="Times New Roman" w:hAnsi="Times New Roman" w:cs="Times New Roman"/>
        </w:rPr>
        <w:t xml:space="preserve">Facts reveal that </w:t>
      </w:r>
      <w:r w:rsidR="00894A45" w:rsidRPr="00BB4F99">
        <w:rPr>
          <w:rFonts w:ascii="Times New Roman" w:hAnsi="Times New Roman" w:cs="Times New Roman"/>
        </w:rPr>
        <w:t>“</w:t>
      </w:r>
      <w:r w:rsidR="00D271AF" w:rsidRPr="00BB4F99">
        <w:rPr>
          <w:rFonts w:ascii="Times New Roman" w:eastAsia="Times New Roman" w:hAnsi="Times New Roman" w:cs="Times New Roman"/>
          <w:color w:val="000000"/>
          <w:shd w:val="clear" w:color="auto" w:fill="FFFFFF"/>
        </w:rPr>
        <w:t>s</w:t>
      </w:r>
      <w:r w:rsidR="00894A45" w:rsidRPr="00894A45">
        <w:rPr>
          <w:rFonts w:ascii="Times New Roman" w:eastAsia="Times New Roman" w:hAnsi="Times New Roman" w:cs="Times New Roman"/>
          <w:color w:val="000000"/>
          <w:shd w:val="clear" w:color="auto" w:fill="FFFFFF"/>
        </w:rPr>
        <w:t>econd-generation Pakistani American women tend to be more resistant to traditional roles, but the pressures for conformity within the Pakistani c</w:t>
      </w:r>
      <w:r w:rsidR="00894A45" w:rsidRPr="00BB4F99">
        <w:rPr>
          <w:rFonts w:ascii="Times New Roman" w:eastAsia="Times New Roman" w:hAnsi="Times New Roman" w:cs="Times New Roman"/>
          <w:color w:val="000000"/>
          <w:shd w:val="clear" w:color="auto" w:fill="FFFFFF"/>
        </w:rPr>
        <w:t xml:space="preserve">ommunity are still quite strong” </w:t>
      </w:r>
      <w:sdt>
        <w:sdtPr>
          <w:rPr>
            <w:rFonts w:ascii="Times New Roman" w:eastAsia="Times New Roman" w:hAnsi="Times New Roman" w:cs="Times New Roman"/>
            <w:color w:val="000000"/>
            <w:shd w:val="clear" w:color="auto" w:fill="FFFFFF"/>
          </w:rPr>
          <w:id w:val="196675452"/>
          <w:citation/>
        </w:sdtPr>
        <w:sdtEndPr/>
        <w:sdtContent>
          <w:r w:rsidR="00894A45" w:rsidRPr="00BB4F99">
            <w:rPr>
              <w:rFonts w:ascii="Times New Roman" w:eastAsia="Times New Roman" w:hAnsi="Times New Roman" w:cs="Times New Roman"/>
              <w:color w:val="000000"/>
              <w:shd w:val="clear" w:color="auto" w:fill="FFFFFF"/>
            </w:rPr>
            <w:fldChar w:fldCharType="begin"/>
          </w:r>
          <w:r w:rsidR="00894A45" w:rsidRPr="00BB4F99">
            <w:rPr>
              <w:rFonts w:ascii="Times New Roman" w:eastAsia="Times New Roman" w:hAnsi="Times New Roman" w:cs="Times New Roman"/>
              <w:color w:val="000000"/>
              <w:shd w:val="clear" w:color="auto" w:fill="FFFFFF"/>
            </w:rPr>
            <w:instrText xml:space="preserve"> CITATION Tin17 \l 1033 </w:instrText>
          </w:r>
          <w:r w:rsidR="00894A45" w:rsidRPr="00BB4F99">
            <w:rPr>
              <w:rFonts w:ascii="Times New Roman" w:eastAsia="Times New Roman" w:hAnsi="Times New Roman" w:cs="Times New Roman"/>
              <w:color w:val="000000"/>
              <w:shd w:val="clear" w:color="auto" w:fill="FFFFFF"/>
            </w:rPr>
            <w:fldChar w:fldCharType="separate"/>
          </w:r>
          <w:r w:rsidR="00894A45" w:rsidRPr="00BB4F99">
            <w:rPr>
              <w:rFonts w:ascii="Times New Roman" w:eastAsia="Times New Roman" w:hAnsi="Times New Roman" w:cs="Times New Roman"/>
              <w:noProof/>
              <w:color w:val="000000"/>
              <w:shd w:val="clear" w:color="auto" w:fill="FFFFFF"/>
            </w:rPr>
            <w:t>(Pavri)</w:t>
          </w:r>
          <w:r w:rsidR="00894A45" w:rsidRPr="00BB4F99">
            <w:rPr>
              <w:rFonts w:ascii="Times New Roman" w:eastAsia="Times New Roman" w:hAnsi="Times New Roman" w:cs="Times New Roman"/>
              <w:color w:val="000000"/>
              <w:shd w:val="clear" w:color="auto" w:fill="FFFFFF"/>
            </w:rPr>
            <w:fldChar w:fldCharType="end"/>
          </w:r>
        </w:sdtContent>
      </w:sdt>
      <w:r w:rsidR="00894A45" w:rsidRPr="00BB4F99">
        <w:rPr>
          <w:rFonts w:ascii="Times New Roman" w:eastAsia="Times New Roman" w:hAnsi="Times New Roman" w:cs="Times New Roman"/>
          <w:color w:val="000000"/>
          <w:shd w:val="clear" w:color="auto" w:fill="FFFFFF"/>
        </w:rPr>
        <w:t>.</w:t>
      </w:r>
      <w:r w:rsidR="00894A45" w:rsidRPr="00894A45">
        <w:rPr>
          <w:rFonts w:ascii="Times New Roman" w:eastAsia="Times New Roman" w:hAnsi="Times New Roman" w:cs="Times New Roman"/>
          <w:color w:val="000000"/>
          <w:shd w:val="clear" w:color="auto" w:fill="FFFFFF"/>
        </w:rPr>
        <w:t> </w:t>
      </w:r>
      <w:r w:rsidR="00A91881">
        <w:rPr>
          <w:rFonts w:ascii="Times New Roman" w:eastAsia="Times New Roman" w:hAnsi="Times New Roman" w:cs="Times New Roman"/>
          <w:color w:val="000000"/>
          <w:shd w:val="clear" w:color="auto" w:fill="FFFFFF"/>
        </w:rPr>
        <w:t xml:space="preserve">The western culture has not undermined connectivity of Pakistanis with native land. </w:t>
      </w:r>
      <w:r w:rsidR="00D271AF" w:rsidRPr="00BB4F99">
        <w:rPr>
          <w:rFonts w:ascii="Times New Roman" w:eastAsia="Times New Roman" w:hAnsi="Times New Roman" w:cs="Times New Roman"/>
          <w:color w:val="000000"/>
          <w:shd w:val="clear" w:color="auto" w:fill="FFFFFF"/>
        </w:rPr>
        <w:t xml:space="preserve">This exhibits significant changes in the role of women as many managed to take work by challenging the patriarchal mindsets. This also depicts the </w:t>
      </w:r>
      <w:r w:rsidRPr="00BB4F99">
        <w:rPr>
          <w:rFonts w:ascii="Times New Roman" w:eastAsia="Times New Roman" w:hAnsi="Times New Roman" w:cs="Times New Roman"/>
          <w:color w:val="000000"/>
          <w:shd w:val="clear" w:color="auto" w:fill="FFFFFF"/>
        </w:rPr>
        <w:t>influence</w:t>
      </w:r>
      <w:r w:rsidR="00D271AF" w:rsidRPr="00BB4F99">
        <w:rPr>
          <w:rFonts w:ascii="Times New Roman" w:eastAsia="Times New Roman" w:hAnsi="Times New Roman" w:cs="Times New Roman"/>
          <w:color w:val="000000"/>
          <w:shd w:val="clear" w:color="auto" w:fill="FFFFFF"/>
        </w:rPr>
        <w:t xml:space="preserve"> of the west on the Pakistanis.</w:t>
      </w:r>
      <w:r w:rsidR="0053517B">
        <w:rPr>
          <w:rFonts w:ascii="Times New Roman" w:eastAsia="Times New Roman" w:hAnsi="Times New Roman" w:cs="Times New Roman"/>
          <w:color w:val="000000"/>
          <w:shd w:val="clear" w:color="auto" w:fill="FFFFFF"/>
        </w:rPr>
        <w:t xml:space="preserve"> </w:t>
      </w:r>
    </w:p>
    <w:p w14:paraId="118F36A0" w14:textId="55872323" w:rsidR="00E330CC" w:rsidRDefault="00DE383A" w:rsidP="00BB4F99">
      <w:pPr>
        <w:spacing w:line="480" w:lineRule="auto"/>
        <w:jc w:val="both"/>
        <w:rPr>
          <w:rFonts w:ascii="Times New Roman" w:eastAsia="Times New Roman" w:hAnsi="Times New Roman" w:cs="Times New Roman"/>
          <w:color w:val="000000"/>
          <w:shd w:val="clear" w:color="auto" w:fill="FFFFFF"/>
        </w:rPr>
      </w:pPr>
      <w:r w:rsidRPr="00BB4F99">
        <w:rPr>
          <w:rFonts w:ascii="Times New Roman" w:eastAsia="Times New Roman" w:hAnsi="Times New Roman" w:cs="Times New Roman"/>
          <w:color w:val="000000"/>
          <w:shd w:val="clear" w:color="auto" w:fill="FFFFFF"/>
        </w:rPr>
        <w:t>Both male and female parents are contributing to the education of t</w:t>
      </w:r>
      <w:r w:rsidRPr="00BB4F99">
        <w:rPr>
          <w:rFonts w:ascii="Times New Roman" w:eastAsia="Times New Roman" w:hAnsi="Times New Roman" w:cs="Times New Roman"/>
          <w:color w:val="000000"/>
          <w:shd w:val="clear" w:color="auto" w:fill="FFFFFF"/>
        </w:rPr>
        <w:t xml:space="preserve">heir children by sending them to good schools. Pakistanis living in America express conflicting emotions regarding individualism, freedom, economic efficiency, job opportunities, and science. </w:t>
      </w:r>
      <w:r w:rsidR="00D81FDD" w:rsidRPr="00BB4F99">
        <w:rPr>
          <w:rFonts w:ascii="Times New Roman" w:eastAsia="Times New Roman" w:hAnsi="Times New Roman" w:cs="Times New Roman"/>
          <w:color w:val="000000"/>
          <w:shd w:val="clear" w:color="auto" w:fill="FFFFFF"/>
        </w:rPr>
        <w:t>Majority</w:t>
      </w:r>
      <w:r w:rsidR="00FB09D2" w:rsidRPr="00BB4F99">
        <w:rPr>
          <w:rFonts w:ascii="Times New Roman" w:eastAsia="Times New Roman" w:hAnsi="Times New Roman" w:cs="Times New Roman"/>
          <w:color w:val="000000"/>
          <w:shd w:val="clear" w:color="auto" w:fill="FFFFFF"/>
        </w:rPr>
        <w:t xml:space="preserve"> Pakistanis are still tracing roots of their rural culture thus having a significant impact on their children and the next generations. </w:t>
      </w:r>
      <w:r>
        <w:rPr>
          <w:rFonts w:ascii="Times New Roman" w:eastAsia="Times New Roman" w:hAnsi="Times New Roman" w:cs="Times New Roman"/>
          <w:color w:val="000000"/>
          <w:shd w:val="clear" w:color="auto" w:fill="FFFFFF"/>
        </w:rPr>
        <w:t xml:space="preserve">Pakistanis are free to practice their religion and faith. </w:t>
      </w:r>
      <w:r w:rsidR="00CC7139" w:rsidRPr="00BB4F99">
        <w:rPr>
          <w:rFonts w:ascii="Times New Roman" w:eastAsia="Times New Roman" w:hAnsi="Times New Roman" w:cs="Times New Roman"/>
          <w:color w:val="000000"/>
          <w:shd w:val="clear" w:color="auto" w:fill="FFFFFF"/>
        </w:rPr>
        <w:t xml:space="preserve">Traditional and religious values also hold great significance in the lives of Pakistani Americans. This can be seen in celebration of events such as holidays. </w:t>
      </w:r>
      <w:r w:rsidR="00FA7320" w:rsidRPr="00BB4F99">
        <w:rPr>
          <w:rFonts w:ascii="Times New Roman" w:eastAsia="Times New Roman" w:hAnsi="Times New Roman" w:cs="Times New Roman"/>
          <w:color w:val="000000"/>
          <w:shd w:val="clear" w:color="auto" w:fill="FFFFFF"/>
        </w:rPr>
        <w:t xml:space="preserve">Pakistanis living in America practice their religion that is apparent in their five-time prayers in a day and fasting. There are mosques visited by Pakistanis daily. </w:t>
      </w:r>
      <w:r w:rsidR="00413CBF" w:rsidRPr="00BB4F99">
        <w:rPr>
          <w:rFonts w:ascii="Times New Roman" w:eastAsia="Times New Roman" w:hAnsi="Times New Roman" w:cs="Times New Roman"/>
          <w:color w:val="000000"/>
          <w:shd w:val="clear" w:color="auto" w:fill="FFFFFF"/>
        </w:rPr>
        <w:t>Family characteristics also reflect that "</w:t>
      </w:r>
      <w:r w:rsidR="00413CBF" w:rsidRPr="00413CBF">
        <w:rPr>
          <w:rFonts w:ascii="Times New Roman" w:eastAsia="Times New Roman" w:hAnsi="Times New Roman" w:cs="Times New Roman"/>
          <w:color w:val="000000"/>
          <w:shd w:val="clear" w:color="auto" w:fill="FFFFFF"/>
        </w:rPr>
        <w:t>Pakistani Americans mingle with their American counterparts or with members of other immigrant ethnic groups in work situations, but often choose to spend their leisure time with members of their own community</w:t>
      </w:r>
      <w:r w:rsidR="00413CBF" w:rsidRPr="00BB4F99">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1534882535"/>
          <w:citation/>
        </w:sdtPr>
        <w:sdtEndPr/>
        <w:sdtContent>
          <w:r w:rsidR="00413CBF" w:rsidRPr="00BB4F99">
            <w:rPr>
              <w:rFonts w:ascii="Times New Roman" w:eastAsia="Times New Roman" w:hAnsi="Times New Roman" w:cs="Times New Roman"/>
              <w:color w:val="000000"/>
              <w:shd w:val="clear" w:color="auto" w:fill="FFFFFF"/>
            </w:rPr>
            <w:fldChar w:fldCharType="begin"/>
          </w:r>
          <w:r w:rsidR="00413CBF" w:rsidRPr="00BB4F99">
            <w:rPr>
              <w:rFonts w:ascii="Times New Roman" w:eastAsia="Times New Roman" w:hAnsi="Times New Roman" w:cs="Times New Roman"/>
              <w:color w:val="000000"/>
              <w:shd w:val="clear" w:color="auto" w:fill="FFFFFF"/>
            </w:rPr>
            <w:instrText xml:space="preserve"> CITATION Tin17 \l 1033 </w:instrText>
          </w:r>
          <w:r w:rsidR="00413CBF" w:rsidRPr="00BB4F99">
            <w:rPr>
              <w:rFonts w:ascii="Times New Roman" w:eastAsia="Times New Roman" w:hAnsi="Times New Roman" w:cs="Times New Roman"/>
              <w:color w:val="000000"/>
              <w:shd w:val="clear" w:color="auto" w:fill="FFFFFF"/>
            </w:rPr>
            <w:fldChar w:fldCharType="separate"/>
          </w:r>
          <w:r w:rsidR="00413CBF" w:rsidRPr="00BB4F99">
            <w:rPr>
              <w:rFonts w:ascii="Times New Roman" w:eastAsia="Times New Roman" w:hAnsi="Times New Roman" w:cs="Times New Roman"/>
              <w:noProof/>
              <w:color w:val="000000"/>
              <w:shd w:val="clear" w:color="auto" w:fill="FFFFFF"/>
            </w:rPr>
            <w:t>(Pavri)</w:t>
          </w:r>
          <w:r w:rsidR="00413CBF" w:rsidRPr="00BB4F99">
            <w:rPr>
              <w:rFonts w:ascii="Times New Roman" w:eastAsia="Times New Roman" w:hAnsi="Times New Roman" w:cs="Times New Roman"/>
              <w:color w:val="000000"/>
              <w:shd w:val="clear" w:color="auto" w:fill="FFFFFF"/>
            </w:rPr>
            <w:fldChar w:fldCharType="end"/>
          </w:r>
        </w:sdtContent>
      </w:sdt>
      <w:r w:rsidR="00413CBF" w:rsidRPr="00BB4F99">
        <w:rPr>
          <w:rFonts w:ascii="Times New Roman" w:eastAsia="Times New Roman" w:hAnsi="Times New Roman" w:cs="Times New Roman"/>
          <w:color w:val="000000"/>
          <w:shd w:val="clear" w:color="auto" w:fill="FFFFFF"/>
        </w:rPr>
        <w:t xml:space="preserve">. </w:t>
      </w:r>
      <w:r w:rsidR="0030275F" w:rsidRPr="00BB4F99">
        <w:rPr>
          <w:rFonts w:ascii="Times New Roman" w:eastAsia="Times New Roman" w:hAnsi="Times New Roman" w:cs="Times New Roman"/>
          <w:color w:val="000000"/>
          <w:shd w:val="clear" w:color="auto" w:fill="FFFFFF"/>
        </w:rPr>
        <w:t xml:space="preserve">Pakistanis have managed to maintain their cultural identity in America. </w:t>
      </w:r>
      <w:r w:rsidR="00115E58">
        <w:rPr>
          <w:rFonts w:ascii="Times New Roman" w:eastAsia="Times New Roman" w:hAnsi="Times New Roman" w:cs="Times New Roman"/>
          <w:color w:val="000000"/>
          <w:shd w:val="clear" w:color="auto" w:fill="FFFFFF"/>
        </w:rPr>
        <w:t>They are still clinging to th</w:t>
      </w:r>
      <w:r>
        <w:rPr>
          <w:rFonts w:ascii="Times New Roman" w:eastAsia="Times New Roman" w:hAnsi="Times New Roman" w:cs="Times New Roman"/>
          <w:color w:val="000000"/>
          <w:shd w:val="clear" w:color="auto" w:fill="FFFFFF"/>
        </w:rPr>
        <w:t xml:space="preserve">eir old traditions and customs. </w:t>
      </w:r>
      <w:bookmarkStart w:id="0" w:name="_GoBack"/>
      <w:bookmarkEnd w:id="0"/>
    </w:p>
    <w:p w14:paraId="3C7360DE" w14:textId="77777777" w:rsidR="00E330CC" w:rsidRDefault="00DE383A">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br w:type="page"/>
      </w:r>
    </w:p>
    <w:p w14:paraId="3C1E6CEF" w14:textId="1F1564CE" w:rsidR="00894A45" w:rsidRDefault="00DE383A" w:rsidP="00E330C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000000"/>
          <w:shd w:val="clear" w:color="auto" w:fill="FFFFFF"/>
        </w:rPr>
        <w:lastRenderedPageBreak/>
        <w:t>Work Cited</w:t>
      </w:r>
    </w:p>
    <w:p w14:paraId="7098CDAC" w14:textId="77777777" w:rsidR="00E330CC" w:rsidRPr="00E330CC" w:rsidRDefault="00DE383A" w:rsidP="00E330CC">
      <w:pPr>
        <w:pStyle w:val="Bibliography"/>
        <w:spacing w:line="480" w:lineRule="auto"/>
        <w:ind w:left="720" w:hanging="720"/>
        <w:rPr>
          <w:noProof/>
        </w:rPr>
      </w:pPr>
      <w:r w:rsidRPr="00E330CC">
        <w:fldChar w:fldCharType="begin"/>
      </w:r>
      <w:r w:rsidRPr="00E330CC">
        <w:instrText xml:space="preserve"> BIBLIOGRAPHY </w:instrText>
      </w:r>
      <w:r w:rsidRPr="00E330CC">
        <w:fldChar w:fldCharType="separate"/>
      </w:r>
      <w:r w:rsidRPr="00E330CC">
        <w:rPr>
          <w:noProof/>
        </w:rPr>
        <w:t>Ghauri, Irfan. Half a million Pakistanis deported since 2012. 2012. 08 03 2019 &lt;</w:t>
      </w:r>
      <w:r w:rsidRPr="00E330CC">
        <w:rPr>
          <w:noProof/>
        </w:rPr>
        <w:t>https://tribune.com.pk/story/1498049/half-million-pakistanis-deported-since-2012/&gt;.</w:t>
      </w:r>
    </w:p>
    <w:p w14:paraId="311721F1" w14:textId="34A7BCBB" w:rsidR="00E330CC" w:rsidRPr="00E330CC" w:rsidRDefault="00DE383A" w:rsidP="00E330CC">
      <w:pPr>
        <w:pStyle w:val="Bibliography"/>
        <w:spacing w:line="480" w:lineRule="auto"/>
        <w:ind w:left="720" w:hanging="720"/>
        <w:rPr>
          <w:noProof/>
        </w:rPr>
      </w:pPr>
      <w:r w:rsidRPr="00E330CC">
        <w:rPr>
          <w:noProof/>
        </w:rPr>
        <w:t xml:space="preserve">Pavri, Tinaz. </w:t>
      </w:r>
      <w:r w:rsidR="009208BD">
        <w:rPr>
          <w:noProof/>
        </w:rPr>
        <w:t>Pakistani americans. 2017</w:t>
      </w:r>
      <w:r w:rsidRPr="00E330CC">
        <w:rPr>
          <w:noProof/>
        </w:rPr>
        <w:t>. 08 03 2019 &lt;https://www.everyculture.com/multi/Le-Pa/Pakistani-Americans.html&gt;.</w:t>
      </w:r>
    </w:p>
    <w:p w14:paraId="5F7DE81A" w14:textId="7826C46E" w:rsidR="00E330CC" w:rsidRPr="00E330CC" w:rsidRDefault="00DE383A" w:rsidP="00E330CC">
      <w:pPr>
        <w:pStyle w:val="Bibliography"/>
        <w:spacing w:line="480" w:lineRule="auto"/>
        <w:ind w:left="720" w:hanging="720"/>
        <w:rPr>
          <w:noProof/>
        </w:rPr>
      </w:pPr>
      <w:r w:rsidRPr="00E330CC">
        <w:rPr>
          <w:noProof/>
        </w:rPr>
        <w:t>PEW. Pa</w:t>
      </w:r>
      <w:r w:rsidR="009208BD">
        <w:rPr>
          <w:noProof/>
        </w:rPr>
        <w:t>kistanis in the U.S. Fact Sheet</w:t>
      </w:r>
      <w:r w:rsidRPr="00E330CC">
        <w:rPr>
          <w:noProof/>
        </w:rPr>
        <w:t>. 2016. 08 03</w:t>
      </w:r>
      <w:r w:rsidRPr="00E330CC">
        <w:rPr>
          <w:noProof/>
        </w:rPr>
        <w:t xml:space="preserve"> 2019 &lt;http://www.pewsocialtrends.org/fact-sheet/asian-americans-pakistanis-in-the-u-s/&gt;.</w:t>
      </w:r>
    </w:p>
    <w:p w14:paraId="1F64AC62" w14:textId="77777777" w:rsidR="00E330CC" w:rsidRPr="00E330CC" w:rsidRDefault="00DE383A" w:rsidP="00E330CC">
      <w:pPr>
        <w:spacing w:line="480" w:lineRule="auto"/>
        <w:ind w:left="720" w:hanging="720"/>
      </w:pPr>
      <w:r w:rsidRPr="00E330CC">
        <w:rPr>
          <w:b/>
          <w:bCs/>
        </w:rPr>
        <w:fldChar w:fldCharType="end"/>
      </w:r>
    </w:p>
    <w:p w14:paraId="12C908B5" w14:textId="77777777" w:rsidR="00E330CC" w:rsidRPr="00894A45" w:rsidRDefault="00E330CC" w:rsidP="00E330CC">
      <w:pPr>
        <w:spacing w:line="480" w:lineRule="auto"/>
        <w:ind w:left="720" w:hanging="720"/>
        <w:jc w:val="both"/>
        <w:rPr>
          <w:rFonts w:ascii="Times New Roman" w:eastAsia="Times New Roman" w:hAnsi="Times New Roman" w:cs="Times New Roman"/>
          <w:color w:val="000000"/>
          <w:shd w:val="clear" w:color="auto" w:fill="FFFFFF"/>
        </w:rPr>
      </w:pPr>
    </w:p>
    <w:p w14:paraId="738290CA" w14:textId="77777777" w:rsidR="00894A45" w:rsidRPr="00E330CC" w:rsidRDefault="00894A45" w:rsidP="00E330CC">
      <w:pPr>
        <w:spacing w:line="480" w:lineRule="auto"/>
        <w:ind w:left="720" w:hanging="720"/>
        <w:jc w:val="both"/>
        <w:rPr>
          <w:rFonts w:ascii="Times New Roman" w:eastAsia="Times New Roman" w:hAnsi="Times New Roman" w:cs="Times New Roman"/>
        </w:rPr>
      </w:pPr>
    </w:p>
    <w:sectPr w:rsidR="00894A45" w:rsidRPr="00E330CC"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BED3" w14:textId="77777777" w:rsidR="00000000" w:rsidRDefault="00DE383A">
      <w:r>
        <w:separator/>
      </w:r>
    </w:p>
  </w:endnote>
  <w:endnote w:type="continuationSeparator" w:id="0">
    <w:p w14:paraId="2BB87A9B" w14:textId="77777777" w:rsidR="00000000" w:rsidRDefault="00D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74FC" w14:textId="77777777" w:rsidR="00000000" w:rsidRDefault="00DE383A">
      <w:r>
        <w:separator/>
      </w:r>
    </w:p>
  </w:footnote>
  <w:footnote w:type="continuationSeparator" w:id="0">
    <w:p w14:paraId="606EC696" w14:textId="77777777" w:rsidR="00000000" w:rsidRDefault="00DE38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6BDF0" w14:textId="77777777" w:rsidR="00F10BA3" w:rsidRDefault="00DE383A" w:rsidP="00015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197B4" w14:textId="77777777" w:rsidR="00F10BA3" w:rsidRDefault="00F10BA3" w:rsidP="000C0C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33F1" w14:textId="77777777" w:rsidR="00F10BA3" w:rsidRDefault="00DE383A" w:rsidP="000159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318FED" w14:textId="77777777" w:rsidR="00F10BA3" w:rsidRDefault="00DE383A" w:rsidP="000C0C1C">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C10F1"/>
    <w:multiLevelType w:val="hybridMultilevel"/>
    <w:tmpl w:val="98B86646"/>
    <w:lvl w:ilvl="0" w:tplc="88162F8C">
      <w:start w:val="1"/>
      <w:numFmt w:val="decimal"/>
      <w:lvlText w:val="%1."/>
      <w:lvlJc w:val="left"/>
      <w:pPr>
        <w:ind w:left="720" w:hanging="360"/>
      </w:pPr>
      <w:rPr>
        <w:rFonts w:hint="default"/>
      </w:rPr>
    </w:lvl>
    <w:lvl w:ilvl="1" w:tplc="8140017A" w:tentative="1">
      <w:start w:val="1"/>
      <w:numFmt w:val="lowerLetter"/>
      <w:lvlText w:val="%2."/>
      <w:lvlJc w:val="left"/>
      <w:pPr>
        <w:ind w:left="1440" w:hanging="360"/>
      </w:pPr>
    </w:lvl>
    <w:lvl w:ilvl="2" w:tplc="1C38F4E2" w:tentative="1">
      <w:start w:val="1"/>
      <w:numFmt w:val="lowerRoman"/>
      <w:lvlText w:val="%3."/>
      <w:lvlJc w:val="right"/>
      <w:pPr>
        <w:ind w:left="2160" w:hanging="180"/>
      </w:pPr>
    </w:lvl>
    <w:lvl w:ilvl="3" w:tplc="2E3278A2" w:tentative="1">
      <w:start w:val="1"/>
      <w:numFmt w:val="decimal"/>
      <w:lvlText w:val="%4."/>
      <w:lvlJc w:val="left"/>
      <w:pPr>
        <w:ind w:left="2880" w:hanging="360"/>
      </w:pPr>
    </w:lvl>
    <w:lvl w:ilvl="4" w:tplc="63341E22" w:tentative="1">
      <w:start w:val="1"/>
      <w:numFmt w:val="lowerLetter"/>
      <w:lvlText w:val="%5."/>
      <w:lvlJc w:val="left"/>
      <w:pPr>
        <w:ind w:left="3600" w:hanging="360"/>
      </w:pPr>
    </w:lvl>
    <w:lvl w:ilvl="5" w:tplc="5F78F4D4" w:tentative="1">
      <w:start w:val="1"/>
      <w:numFmt w:val="lowerRoman"/>
      <w:lvlText w:val="%6."/>
      <w:lvlJc w:val="right"/>
      <w:pPr>
        <w:ind w:left="4320" w:hanging="180"/>
      </w:pPr>
    </w:lvl>
    <w:lvl w:ilvl="6" w:tplc="E92266B2" w:tentative="1">
      <w:start w:val="1"/>
      <w:numFmt w:val="decimal"/>
      <w:lvlText w:val="%7."/>
      <w:lvlJc w:val="left"/>
      <w:pPr>
        <w:ind w:left="5040" w:hanging="360"/>
      </w:pPr>
    </w:lvl>
    <w:lvl w:ilvl="7" w:tplc="2F58C980" w:tentative="1">
      <w:start w:val="1"/>
      <w:numFmt w:val="lowerLetter"/>
      <w:lvlText w:val="%8."/>
      <w:lvlJc w:val="left"/>
      <w:pPr>
        <w:ind w:left="5760" w:hanging="360"/>
      </w:pPr>
    </w:lvl>
    <w:lvl w:ilvl="8" w:tplc="BC881D1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2B"/>
    <w:rsid w:val="000159B0"/>
    <w:rsid w:val="000C0C1C"/>
    <w:rsid w:val="000C16F5"/>
    <w:rsid w:val="000D0610"/>
    <w:rsid w:val="00115E58"/>
    <w:rsid w:val="00131653"/>
    <w:rsid w:val="00175E3B"/>
    <w:rsid w:val="0025105F"/>
    <w:rsid w:val="00280FD7"/>
    <w:rsid w:val="002D462B"/>
    <w:rsid w:val="0030275F"/>
    <w:rsid w:val="003A1FF0"/>
    <w:rsid w:val="00413CBF"/>
    <w:rsid w:val="004204EE"/>
    <w:rsid w:val="004D15C6"/>
    <w:rsid w:val="004F3E88"/>
    <w:rsid w:val="00504A06"/>
    <w:rsid w:val="00520056"/>
    <w:rsid w:val="0053517B"/>
    <w:rsid w:val="0054330D"/>
    <w:rsid w:val="0058252A"/>
    <w:rsid w:val="005E6667"/>
    <w:rsid w:val="00644B4B"/>
    <w:rsid w:val="0068778C"/>
    <w:rsid w:val="006B2F2F"/>
    <w:rsid w:val="006E5332"/>
    <w:rsid w:val="006F2C05"/>
    <w:rsid w:val="00704AE9"/>
    <w:rsid w:val="00791FDA"/>
    <w:rsid w:val="007A3C38"/>
    <w:rsid w:val="008123E6"/>
    <w:rsid w:val="00894A45"/>
    <w:rsid w:val="009208BD"/>
    <w:rsid w:val="009329C0"/>
    <w:rsid w:val="0095205B"/>
    <w:rsid w:val="00A91881"/>
    <w:rsid w:val="00AE2703"/>
    <w:rsid w:val="00BB4F99"/>
    <w:rsid w:val="00C41148"/>
    <w:rsid w:val="00C81E25"/>
    <w:rsid w:val="00CB355A"/>
    <w:rsid w:val="00CC7139"/>
    <w:rsid w:val="00CF7E4B"/>
    <w:rsid w:val="00D271AF"/>
    <w:rsid w:val="00D81FDD"/>
    <w:rsid w:val="00DE383A"/>
    <w:rsid w:val="00E0509D"/>
    <w:rsid w:val="00E1745E"/>
    <w:rsid w:val="00E330CC"/>
    <w:rsid w:val="00EA3F2B"/>
    <w:rsid w:val="00F10BA3"/>
    <w:rsid w:val="00F9092F"/>
    <w:rsid w:val="00FA7320"/>
    <w:rsid w:val="00FB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0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1C"/>
    <w:pPr>
      <w:tabs>
        <w:tab w:val="center" w:pos="4320"/>
        <w:tab w:val="right" w:pos="8640"/>
      </w:tabs>
    </w:pPr>
  </w:style>
  <w:style w:type="character" w:customStyle="1" w:styleId="HeaderChar">
    <w:name w:val="Header Char"/>
    <w:basedOn w:val="DefaultParagraphFont"/>
    <w:link w:val="Header"/>
    <w:uiPriority w:val="99"/>
    <w:rsid w:val="000C0C1C"/>
  </w:style>
  <w:style w:type="character" w:styleId="PageNumber">
    <w:name w:val="page number"/>
    <w:basedOn w:val="DefaultParagraphFont"/>
    <w:uiPriority w:val="99"/>
    <w:semiHidden/>
    <w:unhideWhenUsed/>
    <w:rsid w:val="000C0C1C"/>
  </w:style>
  <w:style w:type="paragraph" w:styleId="Footer">
    <w:name w:val="footer"/>
    <w:basedOn w:val="Normal"/>
    <w:link w:val="FooterChar"/>
    <w:uiPriority w:val="99"/>
    <w:unhideWhenUsed/>
    <w:rsid w:val="000C0C1C"/>
    <w:pPr>
      <w:tabs>
        <w:tab w:val="center" w:pos="4320"/>
        <w:tab w:val="right" w:pos="8640"/>
      </w:tabs>
    </w:pPr>
  </w:style>
  <w:style w:type="character" w:customStyle="1" w:styleId="FooterChar">
    <w:name w:val="Footer Char"/>
    <w:basedOn w:val="DefaultParagraphFont"/>
    <w:link w:val="Footer"/>
    <w:uiPriority w:val="99"/>
    <w:rsid w:val="000C0C1C"/>
  </w:style>
  <w:style w:type="paragraph" w:styleId="BalloonText">
    <w:name w:val="Balloon Text"/>
    <w:basedOn w:val="Normal"/>
    <w:link w:val="BalloonTextChar"/>
    <w:uiPriority w:val="99"/>
    <w:semiHidden/>
    <w:unhideWhenUsed/>
    <w:rsid w:val="00AE2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03"/>
    <w:rPr>
      <w:rFonts w:ascii="Lucida Grande" w:hAnsi="Lucida Grande" w:cs="Lucida Grande"/>
      <w:sz w:val="18"/>
      <w:szCs w:val="18"/>
    </w:rPr>
  </w:style>
  <w:style w:type="paragraph" w:styleId="ListParagraph">
    <w:name w:val="List Paragraph"/>
    <w:basedOn w:val="Normal"/>
    <w:uiPriority w:val="34"/>
    <w:qFormat/>
    <w:rsid w:val="00C81E25"/>
    <w:pPr>
      <w:ind w:left="720"/>
      <w:contextualSpacing/>
    </w:pPr>
  </w:style>
  <w:style w:type="table" w:styleId="TableGrid">
    <w:name w:val="Table Grid"/>
    <w:basedOn w:val="TableNormal"/>
    <w:uiPriority w:val="59"/>
    <w:rsid w:val="00C81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94A45"/>
    <w:rPr>
      <w:color w:val="0000FF"/>
      <w:u w:val="single"/>
    </w:rPr>
  </w:style>
  <w:style w:type="character" w:customStyle="1" w:styleId="Heading1Char">
    <w:name w:val="Heading 1 Char"/>
    <w:basedOn w:val="DefaultParagraphFont"/>
    <w:link w:val="Heading1"/>
    <w:uiPriority w:val="9"/>
    <w:rsid w:val="00E330C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30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0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C1C"/>
    <w:pPr>
      <w:tabs>
        <w:tab w:val="center" w:pos="4320"/>
        <w:tab w:val="right" w:pos="8640"/>
      </w:tabs>
    </w:pPr>
  </w:style>
  <w:style w:type="character" w:customStyle="1" w:styleId="HeaderChar">
    <w:name w:val="Header Char"/>
    <w:basedOn w:val="DefaultParagraphFont"/>
    <w:link w:val="Header"/>
    <w:uiPriority w:val="99"/>
    <w:rsid w:val="000C0C1C"/>
  </w:style>
  <w:style w:type="character" w:styleId="PageNumber">
    <w:name w:val="page number"/>
    <w:basedOn w:val="DefaultParagraphFont"/>
    <w:uiPriority w:val="99"/>
    <w:semiHidden/>
    <w:unhideWhenUsed/>
    <w:rsid w:val="000C0C1C"/>
  </w:style>
  <w:style w:type="paragraph" w:styleId="Footer">
    <w:name w:val="footer"/>
    <w:basedOn w:val="Normal"/>
    <w:link w:val="FooterChar"/>
    <w:uiPriority w:val="99"/>
    <w:unhideWhenUsed/>
    <w:rsid w:val="000C0C1C"/>
    <w:pPr>
      <w:tabs>
        <w:tab w:val="center" w:pos="4320"/>
        <w:tab w:val="right" w:pos="8640"/>
      </w:tabs>
    </w:pPr>
  </w:style>
  <w:style w:type="character" w:customStyle="1" w:styleId="FooterChar">
    <w:name w:val="Footer Char"/>
    <w:basedOn w:val="DefaultParagraphFont"/>
    <w:link w:val="Footer"/>
    <w:uiPriority w:val="99"/>
    <w:rsid w:val="000C0C1C"/>
  </w:style>
  <w:style w:type="paragraph" w:styleId="BalloonText">
    <w:name w:val="Balloon Text"/>
    <w:basedOn w:val="Normal"/>
    <w:link w:val="BalloonTextChar"/>
    <w:uiPriority w:val="99"/>
    <w:semiHidden/>
    <w:unhideWhenUsed/>
    <w:rsid w:val="00AE27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03"/>
    <w:rPr>
      <w:rFonts w:ascii="Lucida Grande" w:hAnsi="Lucida Grande" w:cs="Lucida Grande"/>
      <w:sz w:val="18"/>
      <w:szCs w:val="18"/>
    </w:rPr>
  </w:style>
  <w:style w:type="paragraph" w:styleId="ListParagraph">
    <w:name w:val="List Paragraph"/>
    <w:basedOn w:val="Normal"/>
    <w:uiPriority w:val="34"/>
    <w:qFormat/>
    <w:rsid w:val="00C81E25"/>
    <w:pPr>
      <w:ind w:left="720"/>
      <w:contextualSpacing/>
    </w:pPr>
  </w:style>
  <w:style w:type="table" w:styleId="TableGrid">
    <w:name w:val="Table Grid"/>
    <w:basedOn w:val="TableNormal"/>
    <w:uiPriority w:val="59"/>
    <w:rsid w:val="00C81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94A45"/>
    <w:rPr>
      <w:color w:val="0000FF"/>
      <w:u w:val="single"/>
    </w:rPr>
  </w:style>
  <w:style w:type="character" w:customStyle="1" w:styleId="Heading1Char">
    <w:name w:val="Heading 1 Char"/>
    <w:basedOn w:val="DefaultParagraphFont"/>
    <w:link w:val="Heading1"/>
    <w:uiPriority w:val="9"/>
    <w:rsid w:val="00E330C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3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Tin17</b:Tag>
    <b:SourceType>InternetSite</b:SourceType>
    <b:Guid>{318F7706-19E4-1C4F-9D87-7885B6352A63}</b:Guid>
    <b:Title>Pakistani americans </b:Title>
    <b:Year>2017</b:Year>
    <b:Author>
      <b:Author>
        <b:NameList>
          <b:Person>
            <b:Last>Pavri</b:Last>
            <b:First>Tinaz</b:First>
          </b:Person>
        </b:NameList>
      </b:Author>
    </b:Author>
    <b:URL>https://www.everyculture.com/multi/Le-Pa/Pakistani-Americans.html</b:URL>
    <b:YearAccessed>2019</b:YearAccessed>
    <b:MonthAccessed>03</b:MonthAccessed>
    <b:DayAccessed>08</b:DayAccessed>
    <b:RefOrder>3</b:RefOrder>
  </b:Source>
  <b:Source>
    <b:Tag>PEW16</b:Tag>
    <b:SourceType>InternetSite</b:SourceType>
    <b:Guid>{9F1C8383-CA28-1C41-89BE-2232910B74E7}</b:Guid>
    <b:Author>
      <b:Author>
        <b:Corporate>PEW</b:Corporate>
      </b:Author>
    </b:Author>
    <b:Title>Pakistanis in the U.S. Fact Sheet </b:Title>
    <b:URL>http://www.pewsocialtrends.org/fact-sheet/asian-americans-pakistanis-in-the-u-s/</b:URL>
    <b:Year>2016</b:Year>
    <b:YearAccessed>2019</b:YearAccessed>
    <b:MonthAccessed>03</b:MonthAccessed>
    <b:DayAccessed>08</b:DayAccessed>
    <b:RefOrder>1</b:RefOrder>
  </b:Source>
  <b:Source>
    <b:Tag>Irf12</b:Tag>
    <b:SourceType>InternetSite</b:SourceType>
    <b:Guid>{DAD38C39-920D-F74E-97EC-321280A42D45}</b:Guid>
    <b:Author>
      <b:Author>
        <b:NameList>
          <b:Person>
            <b:Last>Ghauri</b:Last>
            <b:First>Irfan</b:First>
          </b:Person>
        </b:NameList>
      </b:Author>
    </b:Author>
    <b:Title>Half a million Pakistanis deported since 2012</b:Title>
    <b:URL>https://tribune.com.pk/story/1498049/half-million-pakistanis-deported-since-2012/</b:URL>
    <b:Year>2012</b:Year>
    <b:YearAccessed>2019</b:YearAccessed>
    <b:MonthAccessed>03</b:MonthAccessed>
    <b:DayAccessed>08</b:DayAccessed>
    <b:RefOrder>2</b:RefOrder>
  </b:Source>
</b:Sources>
</file>

<file path=customXml/itemProps1.xml><?xml version="1.0" encoding="utf-8"?>
<ds:datastoreItem xmlns:ds="http://schemas.openxmlformats.org/officeDocument/2006/customXml" ds:itemID="{50AC8E74-6074-AA4E-BE3D-E2CEE6F8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6936</Characters>
  <Application>Microsoft Macintosh Word</Application>
  <DocSecurity>0</DocSecurity>
  <Lines>57</Lines>
  <Paragraphs>16</Paragraphs>
  <ScaleCrop>false</ScaleCrop>
  <Company>art</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2019-03-08T22:04:00Z</dcterms:created>
  <dcterms:modified xsi:type="dcterms:W3CDTF">2019-03-08T22:04:00Z</dcterms:modified>
</cp:coreProperties>
</file>