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94769B">
          <w:pPr>
            <w:pStyle w:val="NoSpacing"/>
          </w:pPr>
          <w:r>
            <w:t>Your Name</w:t>
          </w:r>
        </w:p>
      </w:sdtContent>
    </w:sdt>
    <w:p w:rsidR="00E614DD" w:rsidRDefault="0094769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94769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94769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375B2F" w:rsidRDefault="0094769B">
      <w:pPr>
        <w:pStyle w:val="Title"/>
      </w:pPr>
      <w:r>
        <w:t>Analytical Essay</w:t>
      </w:r>
      <w:r w:rsidR="00691EC1">
        <w:t xml:space="preserve">: </w:t>
      </w:r>
      <w:r>
        <w:t xml:space="preserve">Sexuality </w:t>
      </w:r>
    </w:p>
    <w:p w:rsidR="00375B2F" w:rsidRDefault="00375B2F" w:rsidP="00375B2F"/>
    <w:p w:rsidR="00E614DD" w:rsidRDefault="0094769B" w:rsidP="00375B2F">
      <w:r>
        <w:t>In the play ‘</w:t>
      </w:r>
      <w:r w:rsidR="00FF07B5">
        <w:t>How I Learned to Drive</w:t>
      </w:r>
      <w:r>
        <w:t xml:space="preserve">’ </w:t>
      </w:r>
      <w:r w:rsidR="00FF07B5">
        <w:t>the character uncle peaking was counting days for the 18</w:t>
      </w:r>
      <w:r w:rsidR="00FF07B5" w:rsidRPr="00FF07B5">
        <w:rPr>
          <w:vertAlign w:val="superscript"/>
        </w:rPr>
        <w:t>th</w:t>
      </w:r>
      <w:r w:rsidR="00FF07B5">
        <w:t xml:space="preserve"> birthday of Li’</w:t>
      </w:r>
      <w:r w:rsidR="00AC0763">
        <w:t>l Bit. This</w:t>
      </w:r>
      <w:r w:rsidR="00DB3B8E">
        <w:t xml:space="preserve"> </w:t>
      </w:r>
      <w:r w:rsidR="001F2E42">
        <w:t>wa</w:t>
      </w:r>
      <w:r w:rsidR="00AC0763">
        <w:t>s because he wanted to sex with her legally</w:t>
      </w:r>
      <w:r w:rsidR="00DB3B8E">
        <w:t xml:space="preserve"> </w:t>
      </w:r>
      <w:r w:rsidR="00AC0F84">
        <w:t>having no fear of putting in jail</w:t>
      </w:r>
      <w:r w:rsidR="008A0ECD">
        <w:t xml:space="preserve"> on minor rape</w:t>
      </w:r>
      <w:r w:rsidR="00AC0763">
        <w:t xml:space="preserve">. </w:t>
      </w:r>
      <w:r w:rsidR="00904F12">
        <w:t xml:space="preserve">This play is emphasized on sex with children </w:t>
      </w:r>
      <w:r w:rsidR="007737F9">
        <w:t xml:space="preserve">however, in the 1960s the stigma connected with various sexual practices </w:t>
      </w:r>
      <w:r w:rsidR="000C5983">
        <w:t xml:space="preserve">was eliminated. </w:t>
      </w:r>
      <w:r w:rsidR="004461BC">
        <w:t xml:space="preserve">The pornography commercial advertisement was started by the playboy magazine, </w:t>
      </w:r>
      <w:r w:rsidR="00994AF5">
        <w:t>through this sexuality wa</w:t>
      </w:r>
      <w:r w:rsidR="006056DD">
        <w:t xml:space="preserve">s considered as the private matter rather than governmental matter. </w:t>
      </w:r>
      <w:r w:rsidR="003B683A">
        <w:t xml:space="preserve">In some of the cases, laws related to homosexuality </w:t>
      </w:r>
      <w:r w:rsidR="00666159">
        <w:t xml:space="preserve">were also challenged. </w:t>
      </w:r>
      <w:r w:rsidR="001F29EA">
        <w:t xml:space="preserve">These social shifts empowered women's movement to be more open to the subjects related to </w:t>
      </w:r>
      <w:r w:rsidR="00560DD8">
        <w:t xml:space="preserve">spouse abuse and rape. These shifts initiated the Feminist movement </w:t>
      </w:r>
      <w:r w:rsidR="001D1F48">
        <w:t>which wa</w:t>
      </w:r>
      <w:r w:rsidR="004A22B3">
        <w:t>s the reason books an</w:t>
      </w:r>
      <w:r w:rsidR="00A200A3">
        <w:t>d</w:t>
      </w:r>
      <w:r w:rsidR="004A22B3">
        <w:t xml:space="preserve"> plays started presenting the psychological abuse caused by </w:t>
      </w:r>
      <w:r w:rsidR="000F7A41">
        <w:t>elders’</w:t>
      </w:r>
      <w:r w:rsidR="00A200A3">
        <w:t xml:space="preserve"> affect minors. </w:t>
      </w:r>
      <w:r w:rsidR="003710B8">
        <w:t xml:space="preserve">This play is </w:t>
      </w:r>
      <w:r w:rsidR="009356FF">
        <w:t>targeting the taboo subject and produce a great impact on the audience</w:t>
      </w:r>
      <w:r w:rsidR="00965C7B">
        <w:t xml:space="preserve">. In this play a woman </w:t>
      </w:r>
      <w:r w:rsidR="003064DD">
        <w:t xml:space="preserve">nicknamed </w:t>
      </w:r>
      <w:r w:rsidR="00965C7B">
        <w:t>Li’l Bit describing her story to the audience</w:t>
      </w:r>
      <w:r w:rsidR="004A1F93">
        <w:t xml:space="preserve">. She struggled a lot in her life </w:t>
      </w:r>
      <w:r w:rsidR="00881BDD">
        <w:t>because of her unsupported family and th</w:t>
      </w:r>
      <w:r w:rsidR="003B1091">
        <w:t>e only member who supports her wa</w:t>
      </w:r>
      <w:r w:rsidR="00881BDD">
        <w:t xml:space="preserve">s Mr. Peck. </w:t>
      </w:r>
      <w:r w:rsidR="00390131">
        <w:t>She wa</w:t>
      </w:r>
      <w:r w:rsidR="002A1CA6">
        <w:t xml:space="preserve">s expelled from school because of drinking issues and spent most of her life in driving on highways. </w:t>
      </w:r>
      <w:r w:rsidR="00117077">
        <w:t>When she over consumed alcohol she becomes involved in her uncle Mr. Peck and eventually kissed him.</w:t>
      </w:r>
      <w:r w:rsidR="00E4586A">
        <w:t xml:space="preserve"> Initially, Mr. Peck hesitated to involve more but one day when she went </w:t>
      </w:r>
      <w:r w:rsidR="00436FE5">
        <w:t>for</w:t>
      </w:r>
      <w:r w:rsidR="00E4586A">
        <w:t xml:space="preserve"> a long car trip with him</w:t>
      </w:r>
      <w:r w:rsidR="00390131">
        <w:t>.</w:t>
      </w:r>
      <w:r w:rsidR="00E4586A">
        <w:t xml:space="preserve"> </w:t>
      </w:r>
      <w:r w:rsidR="00390131">
        <w:t>O</w:t>
      </w:r>
      <w:r w:rsidR="00436FE5">
        <w:t xml:space="preserve">n this day </w:t>
      </w:r>
      <w:r w:rsidR="00E4586A">
        <w:t>he molested her niece for the first time.</w:t>
      </w:r>
      <w:r w:rsidR="00881BDD">
        <w:t xml:space="preserve"> </w:t>
      </w:r>
      <w:r w:rsidR="00965C7B">
        <w:t xml:space="preserve"> </w:t>
      </w:r>
      <w:r w:rsidR="009356FF">
        <w:t xml:space="preserve"> </w:t>
      </w:r>
      <w:r w:rsidR="004A22B3">
        <w:t xml:space="preserve">  </w:t>
      </w:r>
      <w:r w:rsidR="00904F12">
        <w:t xml:space="preserve"> </w:t>
      </w:r>
    </w:p>
    <w:p w:rsidR="00EF346A" w:rsidRDefault="008328FC" w:rsidP="00EF346A">
      <w:proofErr w:type="spellStart"/>
      <w:r>
        <w:lastRenderedPageBreak/>
        <w:t>Li</w:t>
      </w:r>
      <w:r w:rsidR="0094769B">
        <w:t>’L</w:t>
      </w:r>
      <w:proofErr w:type="spellEnd"/>
      <w:r w:rsidR="0094769B">
        <w:t xml:space="preserve"> BIT said Uncle Peck, “I’ve been thinking a lot about this and I came here tonight to tell you that I’m not doing very well. I’m getting ver</w:t>
      </w:r>
      <w:r w:rsidR="0094769B">
        <w:t>y confused I can’t concentrate on my work and now that I’m away I’ve been going over and over it in my mind and I don’t want us to “see” each other anymore. Other than with the rest of the family”</w:t>
      </w:r>
      <w:r w:rsidR="00222DB6">
        <w:fldChar w:fldCharType="begin"/>
      </w:r>
      <w:r w:rsidR="00222DB6">
        <w:instrText xml:space="preserve"> ADDIN ZOTERO_ITEM CSL_CITATION {"citationID":"AGWx5ftg","properties":{"formattedCitation":"(\\uc0\\u8220{}LitCharts\\uc0\\u8221{})","plainCitation":"(“LitCharts”)","noteIndex":0},"citationItems":[{"id":728,"uris":["http://zotero.org/users/local/vDOrLj7p/items/ENNAX32D"],"uri":["http://zotero.org/users/local/vDOrLj7p/items/ENNAX32D"],"itemData":{"id":728,"type":"webpage","abstract":"How I Learned to Drive Quotes from LitCharts | The creators of SparkNotes","container-title":"LitCharts","language":"en","title":"LitCharts","URL":"https://www.litcharts.com/lit/how-i-learned-to-drive/quotes","accessed":{"date-parts":[["2019",12,12]]}}}],"schema":"https://github.com/citation-style-language/schema/raw/master/csl-citation.json"} </w:instrText>
      </w:r>
      <w:r w:rsidR="00222DB6">
        <w:fldChar w:fldCharType="separate"/>
      </w:r>
      <w:r w:rsidR="00222DB6" w:rsidRPr="00222DB6">
        <w:rPr>
          <w:rFonts w:ascii="Times New Roman" w:hAnsi="Times New Roman" w:cs="Times New Roman"/>
        </w:rPr>
        <w:t>(“LitCharts”)</w:t>
      </w:r>
      <w:r w:rsidR="00222DB6">
        <w:fldChar w:fldCharType="end"/>
      </w:r>
      <w:r w:rsidR="0094769B">
        <w:t>.</w:t>
      </w:r>
    </w:p>
    <w:p w:rsidR="00243B6B" w:rsidRDefault="0094769B" w:rsidP="00375B2F">
      <w:r>
        <w:t xml:space="preserve">In the play ‘The Humans’ </w:t>
      </w:r>
      <w:r w:rsidR="00881054">
        <w:t xml:space="preserve">a </w:t>
      </w:r>
      <w:r w:rsidR="0084477D">
        <w:t>Blake</w:t>
      </w:r>
      <w:r w:rsidR="00881054">
        <w:t xml:space="preserve"> family gathered for a thanksgiving dinner </w:t>
      </w:r>
      <w:r w:rsidR="004E23DD">
        <w:t>on Manhattan apartment</w:t>
      </w:r>
      <w:r w:rsidR="00FD1C04">
        <w:t xml:space="preserve"> in the china town</w:t>
      </w:r>
      <w:r w:rsidR="004E23DD">
        <w:t>.</w:t>
      </w:r>
      <w:r w:rsidR="00385E88">
        <w:t xml:space="preserve"> </w:t>
      </w:r>
      <w:r w:rsidR="00A30D3A">
        <w:t>In this story, Bridge Blake</w:t>
      </w:r>
      <w:r w:rsidR="004E23DD">
        <w:t xml:space="preserve"> </w:t>
      </w:r>
      <w:r w:rsidR="00757D22">
        <w:t>wa</w:t>
      </w:r>
      <w:r w:rsidR="001F18EA">
        <w:t xml:space="preserve">s with her parents Erik and Deirdre and boyfriend </w:t>
      </w:r>
      <w:r w:rsidR="00B80571">
        <w:t xml:space="preserve">Richard. </w:t>
      </w:r>
      <w:r w:rsidR="007353C8">
        <w:t xml:space="preserve">Bridge parents came to </w:t>
      </w:r>
      <w:r w:rsidR="00263B79">
        <w:t>Pennsylvania</w:t>
      </w:r>
      <w:r w:rsidR="007353C8">
        <w:t xml:space="preserve"> to have </w:t>
      </w:r>
      <w:r w:rsidR="0044304A">
        <w:t>dinner</w:t>
      </w:r>
      <w:r w:rsidR="007353C8">
        <w:t xml:space="preserve"> with her </w:t>
      </w:r>
      <w:r w:rsidR="0044304A">
        <w:t>daughters’</w:t>
      </w:r>
      <w:r w:rsidR="007353C8">
        <w:t xml:space="preserve"> family. </w:t>
      </w:r>
      <w:r w:rsidR="0044304A">
        <w:t>Aimee</w:t>
      </w:r>
      <w:r w:rsidR="00757D22">
        <w:t>,</w:t>
      </w:r>
      <w:r w:rsidR="0044304A">
        <w:t xml:space="preserve"> bridge</w:t>
      </w:r>
      <w:r w:rsidR="00757D22">
        <w:t>’s</w:t>
      </w:r>
      <w:r w:rsidR="0044304A">
        <w:t xml:space="preserve"> sister was also present in this dinner who has recently broken up with her girlfriend as she </w:t>
      </w:r>
      <w:r w:rsidR="00757D22">
        <w:t>developed</w:t>
      </w:r>
      <w:r w:rsidR="0044304A">
        <w:t xml:space="preserve"> intestinal disease. </w:t>
      </w:r>
      <w:r w:rsidR="005D5275">
        <w:t>Erick’s mother</w:t>
      </w:r>
      <w:r w:rsidR="003077C6">
        <w:t xml:space="preserve"> wa</w:t>
      </w:r>
      <w:r w:rsidR="0099061C">
        <w:t xml:space="preserve">s also suffering from </w:t>
      </w:r>
      <w:r w:rsidR="0042130D">
        <w:t>Alzheimer</w:t>
      </w:r>
      <w:r w:rsidR="0099061C">
        <w:t>'s disease.</w:t>
      </w:r>
      <w:r w:rsidR="00CB4ADD">
        <w:t xml:space="preserve"> </w:t>
      </w:r>
      <w:r w:rsidR="00637DBD">
        <w:t>Aimee's parents were unhappy with her as she left her house and religion and according to her parents, she has abandoned their vales.</w:t>
      </w:r>
      <w:r w:rsidR="00CB4ADD">
        <w:t xml:space="preserve"> Human play is based on the family </w:t>
      </w:r>
      <w:r w:rsidR="00384D39">
        <w:t xml:space="preserve">reunion </w:t>
      </w:r>
      <w:r w:rsidR="0028348E">
        <w:t xml:space="preserve">in which family members love each other but still fight because of human fears which include </w:t>
      </w:r>
      <w:r w:rsidR="00B86CC3">
        <w:t xml:space="preserve">poverty, death and old age. </w:t>
      </w:r>
      <w:r w:rsidR="00F12929">
        <w:t xml:space="preserve">This play is both comical and serious. </w:t>
      </w:r>
    </w:p>
    <w:p w:rsidR="00EF346A" w:rsidRDefault="0094769B" w:rsidP="00375B2F">
      <w:r>
        <w:t xml:space="preserve">Erik said to her daughter, </w:t>
      </w:r>
      <w:r w:rsidRPr="00EF346A">
        <w:t xml:space="preserve">"I </w:t>
      </w:r>
      <w:r w:rsidRPr="00EF346A">
        <w:t>think if you moved to Pennsylvania your quality of life would shoot up."</w:t>
      </w:r>
      <w:r>
        <w:t xml:space="preserve"> She replied,</w:t>
      </w:r>
      <w:r w:rsidRPr="00EF346A">
        <w:t xml:space="preserve"> " if I moved to Pennsylvania, YOUR quality of life would shoot up tremendously</w:t>
      </w:r>
      <w:r>
        <w:t>”</w:t>
      </w:r>
      <w:r>
        <w:fldChar w:fldCharType="begin"/>
      </w:r>
      <w:r>
        <w:instrText xml:space="preserve"> ADDIN ZOTERO_ITEM CSL_CITATION {"citationID":"f46Juys5","properties":{"formattedCitation":</w:instrText>
      </w:r>
      <w:r>
        <w:instrText>"(Seaquist et al.)","plainCitation":"(Seaquist et al.)","noteIndex":0},"citationItems":[{"id":730,"uris":["http://zotero.org/users/local/vDOrLj7p/items/RTNRXG3S"],"uri":["http://zotero.org/users/local/vDOrLj7p/items/RTNRXG3S"],"itemData":{"id":730,"type":"</w:instrText>
      </w:r>
      <w:r>
        <w:instrText>webpage","abstract":"Second in an ongoing series, Plays for Our Times \n The American dream---the dream that succeeding generations will do better than their parents, fina...","container-title":"HuffPost","language":"en","title":"Plays for Our Times: \"The</w:instrText>
      </w:r>
      <w:r>
        <w:instrText xml:space="preserve"> Humans,\" by Stephen Karam","title-short":"Plays for Our Times","URL":"https://www.huffpost.com/entry/plays-for-our-times-the-humans-by-stephen-karam_b_5a2eee95e4b0cf10effbaf94","author":[{"family":"Seaquist","given":"Carla"},{"family":"politics","given":</w:instrText>
      </w:r>
      <w:r>
        <w:instrText>"ContributorWriter-playwright","dropping-particle":"on"},{"literal":"culture"},{"family":"Issues","given":"Ethical-Moral"}],"accessed":{"date-parts":[["2019",12,12]]},"issued":{"date-parts":[["0500"]],"season":"49:01"}}}],"schema":"https://github.com/citat</w:instrText>
      </w:r>
      <w:r>
        <w:instrText xml:space="preserve">ion-style-language/schema/raw/master/csl-citation.json"} </w:instrText>
      </w:r>
      <w:r>
        <w:fldChar w:fldCharType="separate"/>
      </w:r>
      <w:r w:rsidRPr="00794C84">
        <w:rPr>
          <w:rFonts w:ascii="Times New Roman" w:hAnsi="Times New Roman" w:cs="Times New Roman"/>
        </w:rPr>
        <w:t>(Seaquist et al.)</w:t>
      </w:r>
      <w:r>
        <w:fldChar w:fldCharType="end"/>
      </w:r>
      <w:r>
        <w:t>.</w:t>
      </w:r>
    </w:p>
    <w:p w:rsidR="008D5044" w:rsidRDefault="0094769B" w:rsidP="00375B2F">
      <w:r>
        <w:t xml:space="preserve">The </w:t>
      </w:r>
      <w:r w:rsidR="008B61C3">
        <w:t>‘</w:t>
      </w:r>
      <w:r>
        <w:t>Disgraced’</w:t>
      </w:r>
      <w:r w:rsidR="00106782">
        <w:t xml:space="preserve"> is the ninety minutes play</w:t>
      </w:r>
      <w:r>
        <w:t xml:space="preserve"> </w:t>
      </w:r>
      <w:r w:rsidR="003848CF">
        <w:t xml:space="preserve">in which Amir Kapoor is the lawyer and his wife Emily hosted the dinner. </w:t>
      </w:r>
      <w:r w:rsidR="003077C6">
        <w:t>Amir wa</w:t>
      </w:r>
      <w:r w:rsidR="008D1DC3">
        <w:t>s Muslim by birth while his wife</w:t>
      </w:r>
      <w:r w:rsidR="0099061C">
        <w:t xml:space="preserve"> </w:t>
      </w:r>
      <w:r w:rsidR="00FD07A5">
        <w:t xml:space="preserve">is the artist she is focused specifically on </w:t>
      </w:r>
      <w:r w:rsidR="004277B8">
        <w:t xml:space="preserve">Islamic themes art. </w:t>
      </w:r>
      <w:r w:rsidR="004D5361">
        <w:t xml:space="preserve">Before the dinner, Amir was involved in the controversial case in which the imam was prisoned because he has a </w:t>
      </w:r>
      <w:r w:rsidR="00186575">
        <w:t>charge</w:t>
      </w:r>
      <w:r w:rsidR="00730B35">
        <w:t xml:space="preserve"> that he wa</w:t>
      </w:r>
      <w:r w:rsidR="004D5361">
        <w:t xml:space="preserve">s financing </w:t>
      </w:r>
      <w:r w:rsidR="00186575">
        <w:t>terrorist</w:t>
      </w:r>
      <w:r w:rsidR="004D5361">
        <w:t xml:space="preserve"> groups. </w:t>
      </w:r>
      <w:r w:rsidR="00291E68">
        <w:t>Emily who is the Jewish art</w:t>
      </w:r>
      <w:r w:rsidR="0054762D">
        <w:t>ist</w:t>
      </w:r>
      <w:r w:rsidR="00291E68">
        <w:t xml:space="preserve"> encouraged Amir to stand in support of local mosque Imam.</w:t>
      </w:r>
      <w:r w:rsidR="003C03F6">
        <w:t xml:space="preserve"> The whole case is </w:t>
      </w:r>
      <w:r w:rsidR="00FC6A9D">
        <w:t>discussed</w:t>
      </w:r>
      <w:r w:rsidR="003C03F6">
        <w:t xml:space="preserve"> in the dinner arranged </w:t>
      </w:r>
      <w:r w:rsidR="00314426">
        <w:t xml:space="preserve">in which Emily invited her Jewish art dealer colleague. The conversation </w:t>
      </w:r>
      <w:r w:rsidR="00BF7195">
        <w:t xml:space="preserve">touches both </w:t>
      </w:r>
      <w:r w:rsidR="009F5575">
        <w:t>Islam</w:t>
      </w:r>
      <w:r w:rsidR="00BF7195">
        <w:t xml:space="preserve"> and Judaism</w:t>
      </w:r>
      <w:r w:rsidR="007C775D">
        <w:t xml:space="preserve"> about 9/11 and </w:t>
      </w:r>
      <w:r w:rsidR="007C775D">
        <w:lastRenderedPageBreak/>
        <w:t xml:space="preserve">other racial profiling. </w:t>
      </w:r>
      <w:r w:rsidR="00DE52CE">
        <w:t xml:space="preserve">At the end of the dinner, Amir's colleague </w:t>
      </w:r>
      <w:r w:rsidR="00A8133B">
        <w:t xml:space="preserve">Issac kissed Emily and she revealed her relationship with him </w:t>
      </w:r>
      <w:r w:rsidR="00931173">
        <w:t>in front</w:t>
      </w:r>
      <w:r w:rsidR="00A8133B">
        <w:t xml:space="preserve"> of her husband.</w:t>
      </w:r>
      <w:r w:rsidR="00EB2D62">
        <w:t xml:space="preserve"> Though the play ends up without a conclusion and all of the four main characters seems confused</w:t>
      </w:r>
      <w:r w:rsidR="00222DB6">
        <w:fldChar w:fldCharType="begin"/>
      </w:r>
      <w:r w:rsidR="00222DB6">
        <w:instrText xml:space="preserve"> ADDIN ZOTERO_ITEM CSL_CITATION {"citationID":"Rp5ivQyX","properties":{"formattedCitation":"(\\uc0\\u8220{}\\uc0\\u8216{}Disgraced\\uc0\\u8217{} Exposes the Contradictions of Identity\\uc0\\u8221{})","plainCitation":"(“‘Disgraced’ Exposes the Contradictions of Identity”)","noteIndex":0},"citationItems":[{"id":726,"uris":["http://zotero.org/users/local/vDOrLj7p/items/R3RITAQC"],"uri":["http://zotero.org/users/local/vDOrLj7p/items/R3RITAQC"],"itemData":{"id":726,"type":"webpage","abstract":"Unsettling is perhaps the word that best describes playwright Ayad Akhtar’s Disgraced. The intensity of the scenes provoked uncomfortable shuffling in seats, and reduced one audience member to tears. The Pulitzer Prize-winning play, featured by Arena Stage in Washington until May 29, should be commended for its bold attempt to tackle one of the most complex and sensitive issues dominating today’s political discourse: Islam and identity.","container-title":"Middle East Institute","language":"en","title":"'Disgraced' Exposes the Contradictions of Identity","URL":"https://mei.edu/publications/disgraced-exposes-contradictions-identity","accessed":{"date-parts":[["2019",12,12]]}}}],"schema":"https://github.com/citation-style-language/schema/raw/master/csl-citation.json"} </w:instrText>
      </w:r>
      <w:r w:rsidR="00222DB6">
        <w:fldChar w:fldCharType="separate"/>
      </w:r>
      <w:r w:rsidR="00222DB6" w:rsidRPr="00222DB6">
        <w:rPr>
          <w:rFonts w:ascii="Times New Roman" w:hAnsi="Times New Roman" w:cs="Times New Roman"/>
        </w:rPr>
        <w:t>(“‘Disgraced’ Exposes the Contradictions of Identity”)</w:t>
      </w:r>
      <w:r w:rsidR="00222DB6">
        <w:fldChar w:fldCharType="end"/>
      </w:r>
      <w:r w:rsidR="00EB2D62">
        <w:t xml:space="preserve">. </w:t>
      </w:r>
      <w:r w:rsidR="00A8133B">
        <w:t xml:space="preserve">  </w:t>
      </w:r>
      <w:r w:rsidR="00DE52CE">
        <w:t xml:space="preserve"> </w:t>
      </w:r>
      <w:r w:rsidR="00BF7195">
        <w:t xml:space="preserve"> </w:t>
      </w:r>
    </w:p>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bookmarkStart w:id="0" w:name="_GoBack"/>
      <w:bookmarkEnd w:id="0"/>
    </w:p>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8D5044" w:rsidP="00375B2F"/>
    <w:p w:rsidR="008D5044" w:rsidRDefault="0094769B" w:rsidP="00375B2F">
      <w:r>
        <w:t>Work Cited</w:t>
      </w:r>
    </w:p>
    <w:p w:rsidR="008D5044" w:rsidRPr="008D5044" w:rsidRDefault="0094769B" w:rsidP="008D504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D5044">
        <w:rPr>
          <w:rFonts w:ascii="Times New Roman" w:hAnsi="Times New Roman" w:cs="Times New Roman"/>
        </w:rPr>
        <w:t xml:space="preserve">“‘Disgraced’ Exposes the Contradictions of Identity.” </w:t>
      </w:r>
      <w:r w:rsidRPr="008D5044">
        <w:rPr>
          <w:rFonts w:ascii="Times New Roman" w:hAnsi="Times New Roman" w:cs="Times New Roman"/>
          <w:i/>
          <w:iCs/>
        </w:rPr>
        <w:t>Middle East Institute</w:t>
      </w:r>
      <w:r w:rsidRPr="008D5044">
        <w:rPr>
          <w:rFonts w:ascii="Times New Roman" w:hAnsi="Times New Roman" w:cs="Times New Roman"/>
        </w:rPr>
        <w:t xml:space="preserve">, https://mei.edu/publications/disgraced-exposes-contradictions-identity. </w:t>
      </w:r>
      <w:r w:rsidRPr="008D5044">
        <w:rPr>
          <w:rFonts w:ascii="Times New Roman" w:hAnsi="Times New Roman" w:cs="Times New Roman"/>
        </w:rPr>
        <w:t>Accessed 12 Dec. 2019.</w:t>
      </w:r>
    </w:p>
    <w:p w:rsidR="008D5044" w:rsidRPr="008D5044" w:rsidRDefault="0094769B" w:rsidP="008D5044">
      <w:pPr>
        <w:pStyle w:val="Bibliography"/>
        <w:rPr>
          <w:rFonts w:ascii="Times New Roman" w:hAnsi="Times New Roman" w:cs="Times New Roman"/>
        </w:rPr>
      </w:pPr>
      <w:r w:rsidRPr="008D5044">
        <w:rPr>
          <w:rFonts w:ascii="Times New Roman" w:hAnsi="Times New Roman" w:cs="Times New Roman"/>
        </w:rPr>
        <w:t xml:space="preserve">“LitCharts.” </w:t>
      </w:r>
      <w:r w:rsidRPr="008D5044">
        <w:rPr>
          <w:rFonts w:ascii="Times New Roman" w:hAnsi="Times New Roman" w:cs="Times New Roman"/>
          <w:i/>
          <w:iCs/>
        </w:rPr>
        <w:t>LitCharts</w:t>
      </w:r>
      <w:r w:rsidRPr="008D5044">
        <w:rPr>
          <w:rFonts w:ascii="Times New Roman" w:hAnsi="Times New Roman" w:cs="Times New Roman"/>
        </w:rPr>
        <w:t>, https://www.litcharts.com/lit/how-i-learned-to-drive/quotes. Accessed 12 Dec. 2019.</w:t>
      </w:r>
    </w:p>
    <w:p w:rsidR="008D5044" w:rsidRPr="008D5044" w:rsidRDefault="0094769B" w:rsidP="008D5044">
      <w:pPr>
        <w:pStyle w:val="Bibliography"/>
        <w:rPr>
          <w:rFonts w:ascii="Times New Roman" w:hAnsi="Times New Roman" w:cs="Times New Roman"/>
        </w:rPr>
      </w:pPr>
      <w:r w:rsidRPr="008D5044">
        <w:rPr>
          <w:rFonts w:ascii="Times New Roman" w:hAnsi="Times New Roman" w:cs="Times New Roman"/>
        </w:rPr>
        <w:t xml:space="preserve">Seaquist, Carla, et al. “Plays for Our Times: ‘The Humans,’ by Stephen Karam.” </w:t>
      </w:r>
      <w:r w:rsidRPr="008D5044">
        <w:rPr>
          <w:rFonts w:ascii="Times New Roman" w:hAnsi="Times New Roman" w:cs="Times New Roman"/>
          <w:i/>
          <w:iCs/>
        </w:rPr>
        <w:t>HuffPost</w:t>
      </w:r>
      <w:r w:rsidRPr="008D5044">
        <w:rPr>
          <w:rFonts w:ascii="Times New Roman" w:hAnsi="Times New Roman" w:cs="Times New Roman"/>
        </w:rPr>
        <w:t>, 49:01 500, https://www.huffpost.com/</w:t>
      </w:r>
      <w:r w:rsidRPr="008D5044">
        <w:rPr>
          <w:rFonts w:ascii="Times New Roman" w:hAnsi="Times New Roman" w:cs="Times New Roman"/>
        </w:rPr>
        <w:t>entry/plays-for-our-times-the-humans-by-stephen-karam_b_5a2eee95e4b0cf10effbaf94.</w:t>
      </w:r>
    </w:p>
    <w:p w:rsidR="00585137" w:rsidRPr="00375B2F" w:rsidRDefault="0094769B" w:rsidP="00375B2F">
      <w:r>
        <w:fldChar w:fldCharType="end"/>
      </w:r>
      <w:r w:rsidR="00314426">
        <w:t xml:space="preserve"> </w:t>
      </w:r>
    </w:p>
    <w:sectPr w:rsidR="00585137" w:rsidRPr="00375B2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9B" w:rsidRDefault="0094769B">
      <w:pPr>
        <w:spacing w:line="240" w:lineRule="auto"/>
      </w:pPr>
      <w:r>
        <w:separator/>
      </w:r>
    </w:p>
  </w:endnote>
  <w:endnote w:type="continuationSeparator" w:id="0">
    <w:p w:rsidR="0094769B" w:rsidRDefault="00947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9B" w:rsidRDefault="0094769B">
      <w:pPr>
        <w:spacing w:line="240" w:lineRule="auto"/>
      </w:pPr>
      <w:r>
        <w:separator/>
      </w:r>
    </w:p>
  </w:footnote>
  <w:footnote w:type="continuationSeparator" w:id="0">
    <w:p w:rsidR="0094769B" w:rsidRDefault="00947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4769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30B35">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4769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328F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D402AFA">
      <w:start w:val="1"/>
      <w:numFmt w:val="lowerLetter"/>
      <w:pStyle w:val="TableNote"/>
      <w:suff w:val="space"/>
      <w:lvlText w:val="%1."/>
      <w:lvlJc w:val="left"/>
      <w:pPr>
        <w:ind w:left="0" w:firstLine="720"/>
      </w:pPr>
      <w:rPr>
        <w:rFonts w:hint="default"/>
      </w:rPr>
    </w:lvl>
    <w:lvl w:ilvl="1" w:tplc="2940085E" w:tentative="1">
      <w:start w:val="1"/>
      <w:numFmt w:val="lowerLetter"/>
      <w:lvlText w:val="%2."/>
      <w:lvlJc w:val="left"/>
      <w:pPr>
        <w:ind w:left="2160" w:hanging="360"/>
      </w:pPr>
    </w:lvl>
    <w:lvl w:ilvl="2" w:tplc="65DE84FC" w:tentative="1">
      <w:start w:val="1"/>
      <w:numFmt w:val="lowerRoman"/>
      <w:lvlText w:val="%3."/>
      <w:lvlJc w:val="right"/>
      <w:pPr>
        <w:ind w:left="2880" w:hanging="180"/>
      </w:pPr>
    </w:lvl>
    <w:lvl w:ilvl="3" w:tplc="2BBADCC6" w:tentative="1">
      <w:start w:val="1"/>
      <w:numFmt w:val="decimal"/>
      <w:lvlText w:val="%4."/>
      <w:lvlJc w:val="left"/>
      <w:pPr>
        <w:ind w:left="3600" w:hanging="360"/>
      </w:pPr>
    </w:lvl>
    <w:lvl w:ilvl="4" w:tplc="509834F8" w:tentative="1">
      <w:start w:val="1"/>
      <w:numFmt w:val="lowerLetter"/>
      <w:lvlText w:val="%5."/>
      <w:lvlJc w:val="left"/>
      <w:pPr>
        <w:ind w:left="4320" w:hanging="360"/>
      </w:pPr>
    </w:lvl>
    <w:lvl w:ilvl="5" w:tplc="61ECF88E" w:tentative="1">
      <w:start w:val="1"/>
      <w:numFmt w:val="lowerRoman"/>
      <w:lvlText w:val="%6."/>
      <w:lvlJc w:val="right"/>
      <w:pPr>
        <w:ind w:left="5040" w:hanging="180"/>
      </w:pPr>
    </w:lvl>
    <w:lvl w:ilvl="6" w:tplc="29E83158" w:tentative="1">
      <w:start w:val="1"/>
      <w:numFmt w:val="decimal"/>
      <w:lvlText w:val="%7."/>
      <w:lvlJc w:val="left"/>
      <w:pPr>
        <w:ind w:left="5760" w:hanging="360"/>
      </w:pPr>
    </w:lvl>
    <w:lvl w:ilvl="7" w:tplc="5E1A7964" w:tentative="1">
      <w:start w:val="1"/>
      <w:numFmt w:val="lowerLetter"/>
      <w:lvlText w:val="%8."/>
      <w:lvlJc w:val="left"/>
      <w:pPr>
        <w:ind w:left="6480" w:hanging="360"/>
      </w:pPr>
    </w:lvl>
    <w:lvl w:ilvl="8" w:tplc="5D145D9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C5983"/>
    <w:rsid w:val="000F7A41"/>
    <w:rsid w:val="00106782"/>
    <w:rsid w:val="00117077"/>
    <w:rsid w:val="001463B2"/>
    <w:rsid w:val="00186575"/>
    <w:rsid w:val="001D1F48"/>
    <w:rsid w:val="001F18EA"/>
    <w:rsid w:val="001F29EA"/>
    <w:rsid w:val="001F2E42"/>
    <w:rsid w:val="001F62C0"/>
    <w:rsid w:val="00222DB6"/>
    <w:rsid w:val="00243B6B"/>
    <w:rsid w:val="00245E02"/>
    <w:rsid w:val="00263B79"/>
    <w:rsid w:val="00282A49"/>
    <w:rsid w:val="0028348E"/>
    <w:rsid w:val="00291E68"/>
    <w:rsid w:val="002A1CA6"/>
    <w:rsid w:val="003064DD"/>
    <w:rsid w:val="003077C6"/>
    <w:rsid w:val="00314426"/>
    <w:rsid w:val="00353B66"/>
    <w:rsid w:val="00364805"/>
    <w:rsid w:val="003710B8"/>
    <w:rsid w:val="00375B2F"/>
    <w:rsid w:val="003848CF"/>
    <w:rsid w:val="00384D39"/>
    <w:rsid w:val="00385E88"/>
    <w:rsid w:val="00390131"/>
    <w:rsid w:val="003B1091"/>
    <w:rsid w:val="003B683A"/>
    <w:rsid w:val="003C03F6"/>
    <w:rsid w:val="0042130D"/>
    <w:rsid w:val="004277B8"/>
    <w:rsid w:val="00436FE5"/>
    <w:rsid w:val="0044304A"/>
    <w:rsid w:val="004461BC"/>
    <w:rsid w:val="00456604"/>
    <w:rsid w:val="004A1F93"/>
    <w:rsid w:val="004A22B3"/>
    <w:rsid w:val="004A2675"/>
    <w:rsid w:val="004D5361"/>
    <w:rsid w:val="004E23DD"/>
    <w:rsid w:val="004F7139"/>
    <w:rsid w:val="0054762D"/>
    <w:rsid w:val="005525EB"/>
    <w:rsid w:val="00560DD8"/>
    <w:rsid w:val="0057093C"/>
    <w:rsid w:val="00580941"/>
    <w:rsid w:val="00585137"/>
    <w:rsid w:val="005D5275"/>
    <w:rsid w:val="006056DD"/>
    <w:rsid w:val="00637DBD"/>
    <w:rsid w:val="00666159"/>
    <w:rsid w:val="00691EC1"/>
    <w:rsid w:val="006B1771"/>
    <w:rsid w:val="006E441D"/>
    <w:rsid w:val="00730B35"/>
    <w:rsid w:val="007353C8"/>
    <w:rsid w:val="00757D22"/>
    <w:rsid w:val="007737F9"/>
    <w:rsid w:val="00794C84"/>
    <w:rsid w:val="007C53FB"/>
    <w:rsid w:val="007C775D"/>
    <w:rsid w:val="007F0CF9"/>
    <w:rsid w:val="008328FC"/>
    <w:rsid w:val="0084477D"/>
    <w:rsid w:val="00881054"/>
    <w:rsid w:val="00881BDD"/>
    <w:rsid w:val="008A0ECD"/>
    <w:rsid w:val="008B61C3"/>
    <w:rsid w:val="008B7D18"/>
    <w:rsid w:val="008D1DC3"/>
    <w:rsid w:val="008D5044"/>
    <w:rsid w:val="008F1F97"/>
    <w:rsid w:val="008F4052"/>
    <w:rsid w:val="00904F12"/>
    <w:rsid w:val="00931173"/>
    <w:rsid w:val="009356FF"/>
    <w:rsid w:val="0094769B"/>
    <w:rsid w:val="00965C7B"/>
    <w:rsid w:val="00985A65"/>
    <w:rsid w:val="0099061C"/>
    <w:rsid w:val="00994AF5"/>
    <w:rsid w:val="009D4EB3"/>
    <w:rsid w:val="009F5575"/>
    <w:rsid w:val="00A200A3"/>
    <w:rsid w:val="00A30D3A"/>
    <w:rsid w:val="00A55F0D"/>
    <w:rsid w:val="00A8133B"/>
    <w:rsid w:val="00AC0763"/>
    <w:rsid w:val="00AC0F84"/>
    <w:rsid w:val="00B13D1B"/>
    <w:rsid w:val="00B2647A"/>
    <w:rsid w:val="00B80571"/>
    <w:rsid w:val="00B818DF"/>
    <w:rsid w:val="00B86CC3"/>
    <w:rsid w:val="00BA1BAA"/>
    <w:rsid w:val="00BF7195"/>
    <w:rsid w:val="00C60ABC"/>
    <w:rsid w:val="00CB4ADD"/>
    <w:rsid w:val="00CD3FEE"/>
    <w:rsid w:val="00D05A7B"/>
    <w:rsid w:val="00D52117"/>
    <w:rsid w:val="00DB0D39"/>
    <w:rsid w:val="00DB3B8E"/>
    <w:rsid w:val="00DE52CE"/>
    <w:rsid w:val="00E14005"/>
    <w:rsid w:val="00E4586A"/>
    <w:rsid w:val="00E614DD"/>
    <w:rsid w:val="00E627B4"/>
    <w:rsid w:val="00EB2D62"/>
    <w:rsid w:val="00EF346A"/>
    <w:rsid w:val="00F12929"/>
    <w:rsid w:val="00F36D87"/>
    <w:rsid w:val="00F83220"/>
    <w:rsid w:val="00F9444C"/>
    <w:rsid w:val="00FC6A9D"/>
    <w:rsid w:val="00FD07A5"/>
    <w:rsid w:val="00FD1C04"/>
    <w:rsid w:val="00FF0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6594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6594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6594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65940">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6594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65940"/>
    <w:rsid w:val="003729CB"/>
    <w:rsid w:val="003A0181"/>
    <w:rsid w:val="005A3EFE"/>
    <w:rsid w:val="0079311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2019-12-12T04:09:00Z</dcterms:created>
  <dcterms:modified xsi:type="dcterms:W3CDTF">2019-12-12T05:25:00Z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id="6aKQww1d"/&gt;&lt;style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