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2395E" w14:textId="77777777" w:rsidR="00E95173" w:rsidRPr="00E95173" w:rsidRDefault="00E95173" w:rsidP="00E95173">
      <w:pPr>
        <w:pStyle w:val="NormalWeb"/>
        <w:jc w:val="center"/>
        <w:rPr>
          <w:rFonts w:ascii="Arial" w:hAnsi="Arial" w:cs="Arial"/>
          <w:b/>
          <w:sz w:val="32"/>
          <w:szCs w:val="32"/>
        </w:rPr>
      </w:pPr>
      <w:r w:rsidRPr="00E95173">
        <w:rPr>
          <w:rFonts w:ascii="Arial" w:hAnsi="Arial" w:cs="Arial"/>
          <w:b/>
          <w:sz w:val="32"/>
          <w:szCs w:val="32"/>
        </w:rPr>
        <w:t>MG315</w:t>
      </w:r>
    </w:p>
    <w:p w14:paraId="5E5FABCE" w14:textId="77777777" w:rsidR="00991657" w:rsidRDefault="00991657" w:rsidP="00CF707B">
      <w:pPr>
        <w:pStyle w:val="NormalWeb"/>
        <w:rPr>
          <w:rFonts w:ascii="Arial" w:hAnsi="Arial" w:cs="Arial"/>
          <w:sz w:val="32"/>
          <w:szCs w:val="32"/>
        </w:rPr>
      </w:pPr>
      <w:r>
        <w:rPr>
          <w:rFonts w:ascii="Arial" w:hAnsi="Arial" w:cs="Arial"/>
          <w:sz w:val="32"/>
          <w:szCs w:val="32"/>
        </w:rPr>
        <w:t xml:space="preserve">Chapter 12: </w:t>
      </w:r>
    </w:p>
    <w:p w14:paraId="174EE3D1" w14:textId="77777777" w:rsidR="00991657" w:rsidRDefault="00991657" w:rsidP="00991657">
      <w:pPr>
        <w:pStyle w:val="NormalWeb"/>
        <w:numPr>
          <w:ilvl w:val="0"/>
          <w:numId w:val="11"/>
        </w:numPr>
        <w:rPr>
          <w:rFonts w:ascii="Arial" w:hAnsi="Arial" w:cs="Arial"/>
          <w:sz w:val="32"/>
          <w:szCs w:val="32"/>
        </w:rPr>
      </w:pPr>
      <w:r>
        <w:rPr>
          <w:rFonts w:ascii="Arial" w:hAnsi="Arial" w:cs="Arial"/>
          <w:sz w:val="32"/>
          <w:szCs w:val="32"/>
        </w:rPr>
        <w:t>What two reasons do we use for the F-Statistic for? (</w:t>
      </w:r>
      <w:r w:rsidR="00984E02">
        <w:rPr>
          <w:rFonts w:ascii="Arial" w:hAnsi="Arial" w:cs="Arial"/>
          <w:sz w:val="32"/>
          <w:szCs w:val="32"/>
        </w:rPr>
        <w:t>10</w:t>
      </w:r>
      <w:r>
        <w:rPr>
          <w:rFonts w:ascii="Arial" w:hAnsi="Arial" w:cs="Arial"/>
          <w:sz w:val="32"/>
          <w:szCs w:val="32"/>
        </w:rPr>
        <w:t>/200 points)</w:t>
      </w:r>
    </w:p>
    <w:p w14:paraId="48868492" w14:textId="34C2C6F9" w:rsidR="004F419F" w:rsidRDefault="00EB3D22" w:rsidP="004F419F">
      <w:pPr>
        <w:pStyle w:val="NormalWeb"/>
        <w:ind w:left="720"/>
        <w:rPr>
          <w:rFonts w:ascii="Arial" w:hAnsi="Arial" w:cs="Arial"/>
          <w:sz w:val="32"/>
          <w:szCs w:val="32"/>
        </w:rPr>
      </w:pPr>
      <w:r>
        <w:rPr>
          <w:rFonts w:ascii="Arial" w:hAnsi="Arial" w:cs="Arial"/>
          <w:sz w:val="32"/>
          <w:szCs w:val="32"/>
        </w:rPr>
        <w:t>For testing the hypothesis of equality of two population variances.</w:t>
      </w:r>
    </w:p>
    <w:p w14:paraId="2F580C16" w14:textId="02932BC0" w:rsidR="00EB3D22" w:rsidRDefault="00EB3D22" w:rsidP="004F419F">
      <w:pPr>
        <w:pStyle w:val="NormalWeb"/>
        <w:ind w:left="720"/>
        <w:rPr>
          <w:rFonts w:ascii="Arial" w:hAnsi="Arial" w:cs="Arial"/>
          <w:sz w:val="32"/>
          <w:szCs w:val="32"/>
        </w:rPr>
      </w:pPr>
      <w:r>
        <w:rPr>
          <w:rFonts w:ascii="Arial" w:hAnsi="Arial" w:cs="Arial"/>
          <w:sz w:val="32"/>
          <w:szCs w:val="32"/>
        </w:rPr>
        <w:t>For testing the equality of more than two means</w:t>
      </w:r>
    </w:p>
    <w:p w14:paraId="6B989EFE" w14:textId="77777777" w:rsidR="0015388E" w:rsidRDefault="0015388E" w:rsidP="004F419F">
      <w:pPr>
        <w:pStyle w:val="NormalWeb"/>
        <w:ind w:left="720"/>
        <w:rPr>
          <w:rFonts w:ascii="Arial" w:hAnsi="Arial" w:cs="Arial"/>
          <w:sz w:val="32"/>
          <w:szCs w:val="32"/>
        </w:rPr>
      </w:pPr>
    </w:p>
    <w:p w14:paraId="59185AD3" w14:textId="630206FE" w:rsidR="00991657" w:rsidRDefault="004F419F" w:rsidP="00991657">
      <w:pPr>
        <w:pStyle w:val="NormalWeb"/>
        <w:numPr>
          <w:ilvl w:val="0"/>
          <w:numId w:val="11"/>
        </w:numPr>
        <w:rPr>
          <w:rFonts w:ascii="Arial" w:hAnsi="Arial" w:cs="Arial"/>
          <w:sz w:val="32"/>
          <w:szCs w:val="32"/>
        </w:rPr>
      </w:pPr>
      <w:r>
        <w:rPr>
          <w:rFonts w:ascii="Arial" w:hAnsi="Arial" w:cs="Arial"/>
          <w:sz w:val="32"/>
          <w:szCs w:val="32"/>
        </w:rPr>
        <w:t xml:space="preserve">What is the </w:t>
      </w:r>
      <w:r w:rsidRPr="0046752B">
        <w:rPr>
          <w:rFonts w:ascii="Arial" w:hAnsi="Arial" w:cs="Arial"/>
          <w:b/>
          <w:sz w:val="32"/>
          <w:szCs w:val="32"/>
        </w:rPr>
        <w:t>critical</w:t>
      </w:r>
      <w:r>
        <w:rPr>
          <w:rFonts w:ascii="Arial" w:hAnsi="Arial" w:cs="Arial"/>
          <w:sz w:val="32"/>
          <w:szCs w:val="32"/>
        </w:rPr>
        <w:t xml:space="preserve"> F value for a hypothesis test with a sample </w:t>
      </w:r>
      <w:r w:rsidR="0015388E">
        <w:rPr>
          <w:rFonts w:ascii="Arial" w:hAnsi="Arial" w:cs="Arial"/>
          <w:sz w:val="32"/>
          <w:szCs w:val="32"/>
        </w:rPr>
        <w:t xml:space="preserve">from </w:t>
      </w:r>
      <w:r w:rsidR="0046752B">
        <w:rPr>
          <w:rFonts w:ascii="Arial" w:hAnsi="Arial" w:cs="Arial"/>
          <w:sz w:val="32"/>
          <w:szCs w:val="32"/>
        </w:rPr>
        <w:t>5</w:t>
      </w:r>
      <w:r w:rsidR="0015388E">
        <w:rPr>
          <w:rFonts w:ascii="Arial" w:hAnsi="Arial" w:cs="Arial"/>
          <w:sz w:val="32"/>
          <w:szCs w:val="32"/>
        </w:rPr>
        <w:t xml:space="preserve"> populations with</w:t>
      </w:r>
      <w:r>
        <w:rPr>
          <w:rFonts w:ascii="Arial" w:hAnsi="Arial" w:cs="Arial"/>
          <w:sz w:val="32"/>
          <w:szCs w:val="32"/>
        </w:rPr>
        <w:t xml:space="preserve"> 20 observations</w:t>
      </w:r>
      <w:r w:rsidR="0015388E">
        <w:rPr>
          <w:rFonts w:ascii="Arial" w:hAnsi="Arial" w:cs="Arial"/>
          <w:sz w:val="32"/>
          <w:szCs w:val="32"/>
        </w:rPr>
        <w:t xml:space="preserve"> total. Use a .05 significance level. (</w:t>
      </w:r>
      <w:r w:rsidR="008978C1">
        <w:rPr>
          <w:rFonts w:ascii="Arial" w:hAnsi="Arial" w:cs="Arial"/>
          <w:sz w:val="32"/>
          <w:szCs w:val="32"/>
        </w:rPr>
        <w:t>10</w:t>
      </w:r>
      <w:r w:rsidR="0015388E">
        <w:rPr>
          <w:rFonts w:ascii="Arial" w:hAnsi="Arial" w:cs="Arial"/>
          <w:sz w:val="32"/>
          <w:szCs w:val="32"/>
        </w:rPr>
        <w:t>/200 points)</w:t>
      </w:r>
      <w:r>
        <w:rPr>
          <w:rFonts w:ascii="Arial" w:hAnsi="Arial" w:cs="Arial"/>
          <w:sz w:val="32"/>
          <w:szCs w:val="32"/>
        </w:rPr>
        <w:t xml:space="preserve"> </w:t>
      </w:r>
    </w:p>
    <w:p w14:paraId="371628AB" w14:textId="304D239D" w:rsidR="00EB3D22" w:rsidRDefault="00EB3D22" w:rsidP="00EB3D22">
      <w:pPr>
        <w:pStyle w:val="NormalWeb"/>
        <w:ind w:left="1440"/>
        <w:rPr>
          <w:rFonts w:ascii="Arial" w:hAnsi="Arial" w:cs="Arial"/>
          <w:sz w:val="32"/>
          <w:szCs w:val="32"/>
        </w:rPr>
      </w:pPr>
      <w:r>
        <w:rPr>
          <w:rFonts w:ascii="Arial" w:hAnsi="Arial" w:cs="Arial"/>
          <w:sz w:val="32"/>
          <w:szCs w:val="32"/>
        </w:rPr>
        <w:t xml:space="preserve">We have to see </w:t>
      </w:r>
      <w:r w:rsidR="00596569">
        <w:rPr>
          <w:rFonts w:ascii="Arial" w:hAnsi="Arial" w:cs="Arial"/>
          <w:sz w:val="32"/>
          <w:szCs w:val="32"/>
        </w:rPr>
        <w:t>(N-k) and (k-1) degrees of freedom. This makes</w:t>
      </w:r>
      <w:r w:rsidR="00FC0F0E">
        <w:rPr>
          <w:rFonts w:ascii="Arial" w:hAnsi="Arial" w:cs="Arial"/>
          <w:sz w:val="32"/>
          <w:szCs w:val="32"/>
        </w:rPr>
        <w:t xml:space="preserve"> </w:t>
      </w:r>
      <w:r w:rsidR="00596569">
        <w:rPr>
          <w:rFonts w:ascii="Arial" w:hAnsi="Arial" w:cs="Arial"/>
          <w:sz w:val="32"/>
          <w:szCs w:val="32"/>
        </w:rPr>
        <w:t>(20-5) and (5-1). From the table it is</w:t>
      </w:r>
      <w:r w:rsidR="000A417D">
        <w:rPr>
          <w:rFonts w:ascii="Arial" w:hAnsi="Arial" w:cs="Arial"/>
          <w:sz w:val="32"/>
          <w:szCs w:val="32"/>
        </w:rPr>
        <w:t xml:space="preserve"> 3.87</w:t>
      </w:r>
      <w:r w:rsidR="00596569">
        <w:rPr>
          <w:rFonts w:ascii="Arial" w:hAnsi="Arial" w:cs="Arial"/>
          <w:sz w:val="32"/>
          <w:szCs w:val="32"/>
        </w:rPr>
        <w:t>.</w:t>
      </w:r>
    </w:p>
    <w:p w14:paraId="166147DE" w14:textId="77777777" w:rsidR="0046752B" w:rsidRDefault="0046752B" w:rsidP="0046752B">
      <w:pPr>
        <w:pStyle w:val="NormalWeb"/>
        <w:rPr>
          <w:rFonts w:ascii="Arial" w:hAnsi="Arial" w:cs="Arial"/>
          <w:sz w:val="32"/>
          <w:szCs w:val="32"/>
        </w:rPr>
      </w:pPr>
    </w:p>
    <w:p w14:paraId="2D0EC2C0" w14:textId="73893F6B" w:rsidR="0046752B" w:rsidRDefault="0046752B" w:rsidP="00991657">
      <w:pPr>
        <w:pStyle w:val="NormalWeb"/>
        <w:numPr>
          <w:ilvl w:val="0"/>
          <w:numId w:val="11"/>
        </w:numPr>
        <w:rPr>
          <w:rFonts w:ascii="Arial" w:hAnsi="Arial" w:cs="Arial"/>
          <w:sz w:val="32"/>
          <w:szCs w:val="32"/>
        </w:rPr>
      </w:pPr>
      <w:r>
        <w:rPr>
          <w:rFonts w:ascii="Arial" w:hAnsi="Arial" w:cs="Arial"/>
          <w:sz w:val="32"/>
          <w:szCs w:val="32"/>
        </w:rPr>
        <w:t>Given a calculated F value of 3.5, would you reject or fail to reject the null hypothesis with the critical F value from question 2? (</w:t>
      </w:r>
      <w:r w:rsidR="00984E02">
        <w:rPr>
          <w:rFonts w:ascii="Arial" w:hAnsi="Arial" w:cs="Arial"/>
          <w:sz w:val="32"/>
          <w:szCs w:val="32"/>
        </w:rPr>
        <w:t>5</w:t>
      </w:r>
      <w:r>
        <w:rPr>
          <w:rFonts w:ascii="Arial" w:hAnsi="Arial" w:cs="Arial"/>
          <w:sz w:val="32"/>
          <w:szCs w:val="32"/>
        </w:rPr>
        <w:t>/200 points)</w:t>
      </w:r>
    </w:p>
    <w:p w14:paraId="7352D106" w14:textId="6FAAADE5" w:rsidR="000A417D" w:rsidRDefault="000A417D" w:rsidP="000A417D">
      <w:pPr>
        <w:pStyle w:val="NormalWeb"/>
        <w:ind w:left="990"/>
        <w:rPr>
          <w:rFonts w:ascii="Arial" w:hAnsi="Arial" w:cs="Arial"/>
          <w:sz w:val="32"/>
          <w:szCs w:val="32"/>
        </w:rPr>
      </w:pPr>
      <w:r>
        <w:rPr>
          <w:rFonts w:ascii="Arial" w:hAnsi="Arial" w:cs="Arial"/>
          <w:sz w:val="32"/>
          <w:szCs w:val="32"/>
        </w:rPr>
        <w:t>We will reject the null hypothesis as the calculated value is greater than the critical value.</w:t>
      </w:r>
    </w:p>
    <w:p w14:paraId="195F4649" w14:textId="77777777" w:rsidR="000A417D" w:rsidRDefault="000A417D" w:rsidP="000A417D">
      <w:pPr>
        <w:pStyle w:val="NormalWeb"/>
        <w:ind w:left="990"/>
        <w:rPr>
          <w:rFonts w:ascii="Arial" w:hAnsi="Arial" w:cs="Arial"/>
          <w:sz w:val="32"/>
          <w:szCs w:val="32"/>
        </w:rPr>
      </w:pPr>
    </w:p>
    <w:p w14:paraId="2A5214F2" w14:textId="77777777" w:rsidR="00991657" w:rsidRDefault="00991657" w:rsidP="00CF707B">
      <w:pPr>
        <w:pStyle w:val="NormalWeb"/>
        <w:rPr>
          <w:rFonts w:ascii="Arial" w:hAnsi="Arial" w:cs="Arial"/>
          <w:sz w:val="32"/>
          <w:szCs w:val="32"/>
        </w:rPr>
      </w:pPr>
    </w:p>
    <w:p w14:paraId="29FA4F8C" w14:textId="77777777" w:rsidR="0046752B" w:rsidRPr="005E44DE" w:rsidRDefault="005E44DE" w:rsidP="005E44DE">
      <w:pPr>
        <w:pStyle w:val="NormalWeb"/>
        <w:numPr>
          <w:ilvl w:val="0"/>
          <w:numId w:val="11"/>
        </w:numPr>
        <w:rPr>
          <w:rFonts w:ascii="Arial" w:hAnsi="Arial" w:cs="Arial"/>
          <w:sz w:val="32"/>
          <w:szCs w:val="32"/>
        </w:rPr>
      </w:pPr>
      <w:r w:rsidRPr="005E44DE">
        <w:rPr>
          <w:rFonts w:ascii="Arial" w:hAnsi="Arial" w:cs="Arial"/>
          <w:color w:val="000000"/>
          <w:sz w:val="32"/>
          <w:szCs w:val="32"/>
        </w:rPr>
        <w:t xml:space="preserve">Arbitron Media Research Inc. conducted a study of the iPod listening habits of men and women. One facet of the study involved the </w:t>
      </w:r>
      <w:r w:rsidRPr="005E44DE">
        <w:rPr>
          <w:rFonts w:ascii="Arial" w:hAnsi="Arial" w:cs="Arial"/>
          <w:b/>
          <w:color w:val="000000"/>
          <w:sz w:val="32"/>
          <w:szCs w:val="32"/>
        </w:rPr>
        <w:t xml:space="preserve">mean </w:t>
      </w:r>
      <w:r w:rsidRPr="005E44DE">
        <w:rPr>
          <w:rFonts w:ascii="Arial" w:hAnsi="Arial" w:cs="Arial"/>
          <w:color w:val="000000"/>
          <w:sz w:val="32"/>
          <w:szCs w:val="32"/>
        </w:rPr>
        <w:t>listening time. It was discovered that the mean listening time for men was 25 minutes per day. The standard deviation of the sample of the 13 men studied was 8 minutes per day. The mean listening time for the 12 women studied was also 25 minutes, but the standard deviation of the sample was 12 minutes. At the 0.0</w:t>
      </w:r>
      <w:r>
        <w:rPr>
          <w:rFonts w:ascii="Arial" w:hAnsi="Arial" w:cs="Arial"/>
          <w:color w:val="000000"/>
          <w:sz w:val="32"/>
          <w:szCs w:val="32"/>
        </w:rPr>
        <w:t>5</w:t>
      </w:r>
      <w:r w:rsidRPr="005E44DE">
        <w:rPr>
          <w:rFonts w:ascii="Arial" w:hAnsi="Arial" w:cs="Arial"/>
          <w:color w:val="000000"/>
          <w:sz w:val="32"/>
          <w:szCs w:val="32"/>
        </w:rPr>
        <w:t xml:space="preserve"> significance level</w:t>
      </w:r>
      <w:r>
        <w:rPr>
          <w:rFonts w:ascii="Arial" w:hAnsi="Arial" w:cs="Arial"/>
          <w:color w:val="000000"/>
          <w:sz w:val="32"/>
          <w:szCs w:val="32"/>
        </w:rPr>
        <w:t xml:space="preserve">. </w:t>
      </w:r>
    </w:p>
    <w:p w14:paraId="02CA7A37" w14:textId="77777777" w:rsidR="005E44DE" w:rsidRDefault="005E44DE" w:rsidP="005E44DE">
      <w:pPr>
        <w:pStyle w:val="NormalWeb"/>
        <w:ind w:left="720"/>
        <w:rPr>
          <w:rFonts w:ascii="Arial" w:hAnsi="Arial" w:cs="Arial"/>
          <w:sz w:val="32"/>
          <w:szCs w:val="32"/>
        </w:rPr>
      </w:pPr>
      <w:r>
        <w:rPr>
          <w:rFonts w:ascii="Arial" w:hAnsi="Arial" w:cs="Arial"/>
          <w:sz w:val="32"/>
          <w:szCs w:val="32"/>
        </w:rPr>
        <w:lastRenderedPageBreak/>
        <w:t>Given that the null hypothesis is the two variances are equal, do we reject the null hypothesis or fail to reject? (1</w:t>
      </w:r>
      <w:r w:rsidR="00984E02">
        <w:rPr>
          <w:rFonts w:ascii="Arial" w:hAnsi="Arial" w:cs="Arial"/>
          <w:sz w:val="32"/>
          <w:szCs w:val="32"/>
        </w:rPr>
        <w:t>5</w:t>
      </w:r>
      <w:r>
        <w:rPr>
          <w:rFonts w:ascii="Arial" w:hAnsi="Arial" w:cs="Arial"/>
          <w:sz w:val="32"/>
          <w:szCs w:val="32"/>
        </w:rPr>
        <w:t>/200)</w:t>
      </w:r>
    </w:p>
    <w:p w14:paraId="568126B6" w14:textId="35785A18" w:rsidR="005E44DE" w:rsidRDefault="002A2868" w:rsidP="005E44DE">
      <w:pPr>
        <w:pStyle w:val="NormalWeb"/>
        <w:ind w:left="720"/>
        <w:rPr>
          <w:rFonts w:ascii="Arial" w:hAnsi="Arial" w:cs="Arial"/>
          <w:sz w:val="32"/>
          <w:szCs w:val="32"/>
        </w:rPr>
      </w:pPr>
      <w:r>
        <w:rPr>
          <w:rFonts w:ascii="Arial" w:hAnsi="Arial" w:cs="Arial"/>
          <w:sz w:val="32"/>
          <w:szCs w:val="32"/>
        </w:rPr>
        <w:t>We take v1 as the men and v2 as the women</w:t>
      </w:r>
    </w:p>
    <w:p w14:paraId="65252947" w14:textId="6A2F3420" w:rsidR="002A2868" w:rsidRDefault="002A2868" w:rsidP="005E44DE">
      <w:pPr>
        <w:pStyle w:val="NormalWeb"/>
        <w:ind w:left="720"/>
        <w:rPr>
          <w:rFonts w:ascii="Arial" w:hAnsi="Arial" w:cs="Arial"/>
          <w:sz w:val="32"/>
          <w:szCs w:val="32"/>
        </w:rPr>
      </w:pPr>
      <w:r>
        <w:rPr>
          <w:rFonts w:ascii="Arial" w:hAnsi="Arial" w:cs="Arial"/>
          <w:sz w:val="32"/>
          <w:szCs w:val="32"/>
        </w:rPr>
        <w:t xml:space="preserve">Then df numerator are 13-1 = 12 and df denominator are </w:t>
      </w:r>
      <w:r w:rsidR="00A675DE">
        <w:rPr>
          <w:rFonts w:ascii="Arial" w:hAnsi="Arial" w:cs="Arial"/>
          <w:sz w:val="32"/>
          <w:szCs w:val="32"/>
        </w:rPr>
        <w:t>25</w:t>
      </w:r>
      <w:r>
        <w:rPr>
          <w:rFonts w:ascii="Arial" w:hAnsi="Arial" w:cs="Arial"/>
          <w:sz w:val="32"/>
          <w:szCs w:val="32"/>
        </w:rPr>
        <w:t>-</w:t>
      </w:r>
      <w:r w:rsidR="00A675DE">
        <w:rPr>
          <w:rFonts w:ascii="Arial" w:hAnsi="Arial" w:cs="Arial"/>
          <w:sz w:val="32"/>
          <w:szCs w:val="32"/>
        </w:rPr>
        <w:t>2</w:t>
      </w:r>
      <w:r>
        <w:rPr>
          <w:rFonts w:ascii="Arial" w:hAnsi="Arial" w:cs="Arial"/>
          <w:sz w:val="32"/>
          <w:szCs w:val="32"/>
        </w:rPr>
        <w:t xml:space="preserve"> = </w:t>
      </w:r>
      <w:r w:rsidR="00A675DE">
        <w:rPr>
          <w:rFonts w:ascii="Arial" w:hAnsi="Arial" w:cs="Arial"/>
          <w:sz w:val="32"/>
          <w:szCs w:val="32"/>
        </w:rPr>
        <w:t xml:space="preserve">23. </w:t>
      </w:r>
    </w:p>
    <w:p w14:paraId="1C61BCB0" w14:textId="69781593" w:rsidR="00A675DE" w:rsidRDefault="00A675DE" w:rsidP="005E44DE">
      <w:pPr>
        <w:pStyle w:val="NormalWeb"/>
        <w:ind w:left="720"/>
        <w:rPr>
          <w:rFonts w:ascii="Arial" w:hAnsi="Arial" w:cs="Arial"/>
          <w:sz w:val="32"/>
          <w:szCs w:val="32"/>
        </w:rPr>
      </w:pPr>
      <w:r>
        <w:rPr>
          <w:rFonts w:ascii="Arial" w:hAnsi="Arial" w:cs="Arial"/>
          <w:sz w:val="32"/>
          <w:szCs w:val="32"/>
        </w:rPr>
        <w:t>The F calculated is s1/s2 that is 8/12= 0.67</w:t>
      </w:r>
    </w:p>
    <w:p w14:paraId="3EE0AAB4" w14:textId="2683BD71" w:rsidR="00A675DE" w:rsidRDefault="00A675DE" w:rsidP="005E44DE">
      <w:pPr>
        <w:pStyle w:val="NormalWeb"/>
        <w:ind w:left="720"/>
        <w:rPr>
          <w:rFonts w:ascii="Arial" w:hAnsi="Arial" w:cs="Arial"/>
          <w:sz w:val="32"/>
          <w:szCs w:val="32"/>
        </w:rPr>
      </w:pPr>
      <w:r>
        <w:rPr>
          <w:rFonts w:ascii="Arial" w:hAnsi="Arial" w:cs="Arial"/>
          <w:sz w:val="32"/>
          <w:szCs w:val="32"/>
        </w:rPr>
        <w:t>The F critical value is 2.04. Thus we accept the null hypothesis of equality of variances.</w:t>
      </w:r>
    </w:p>
    <w:p w14:paraId="62BDC7EB" w14:textId="77777777" w:rsidR="002A2868" w:rsidRDefault="002A2868" w:rsidP="005E44DE">
      <w:pPr>
        <w:pStyle w:val="NormalWeb"/>
        <w:ind w:left="720"/>
        <w:rPr>
          <w:rFonts w:ascii="Arial" w:hAnsi="Arial" w:cs="Arial"/>
          <w:sz w:val="32"/>
          <w:szCs w:val="32"/>
        </w:rPr>
      </w:pPr>
    </w:p>
    <w:p w14:paraId="33B6FAFF" w14:textId="77777777" w:rsidR="00F32C46" w:rsidRPr="005E44DE" w:rsidRDefault="00F32C46" w:rsidP="005E44DE">
      <w:pPr>
        <w:pStyle w:val="NormalWeb"/>
        <w:ind w:left="720"/>
        <w:rPr>
          <w:rFonts w:ascii="Arial" w:hAnsi="Arial" w:cs="Arial"/>
          <w:sz w:val="32"/>
          <w:szCs w:val="32"/>
        </w:rPr>
      </w:pPr>
    </w:p>
    <w:p w14:paraId="0DC7CB2D" w14:textId="77777777" w:rsidR="005E44DE" w:rsidRDefault="003E7198" w:rsidP="003E7198">
      <w:pPr>
        <w:rPr>
          <w:rFonts w:ascii="Arial" w:hAnsi="Arial" w:cs="Arial"/>
          <w:sz w:val="32"/>
          <w:szCs w:val="32"/>
        </w:rPr>
      </w:pPr>
      <w:r>
        <w:rPr>
          <w:rFonts w:ascii="Arial" w:hAnsi="Arial" w:cs="Arial"/>
          <w:sz w:val="32"/>
          <w:szCs w:val="32"/>
        </w:rPr>
        <w:t xml:space="preserve">Chapter 14: </w:t>
      </w:r>
    </w:p>
    <w:p w14:paraId="44CA3C36" w14:textId="77777777" w:rsidR="00E23553" w:rsidRDefault="00E23553" w:rsidP="00E23553">
      <w:pPr>
        <w:pStyle w:val="ListParagraph"/>
        <w:numPr>
          <w:ilvl w:val="0"/>
          <w:numId w:val="11"/>
        </w:numPr>
        <w:rPr>
          <w:rFonts w:ascii="Arial" w:hAnsi="Arial" w:cs="Arial"/>
          <w:sz w:val="32"/>
          <w:szCs w:val="32"/>
        </w:rPr>
      </w:pPr>
      <w:r>
        <w:rPr>
          <w:rFonts w:ascii="Arial" w:hAnsi="Arial" w:cs="Arial"/>
          <w:sz w:val="32"/>
          <w:szCs w:val="32"/>
        </w:rPr>
        <w:t>Suppose we wanted to see the cos</w:t>
      </w:r>
      <w:r w:rsidR="008978C1">
        <w:rPr>
          <w:rFonts w:ascii="Arial" w:hAnsi="Arial" w:cs="Arial"/>
          <w:sz w:val="32"/>
          <w:szCs w:val="32"/>
        </w:rPr>
        <w:t>t of gas a person pays per month.</w:t>
      </w:r>
      <w:r>
        <w:rPr>
          <w:rFonts w:ascii="Arial" w:hAnsi="Arial" w:cs="Arial"/>
          <w:sz w:val="32"/>
          <w:szCs w:val="32"/>
        </w:rPr>
        <w:t xml:space="preserve"> </w:t>
      </w:r>
      <w:r w:rsidR="008978C1">
        <w:rPr>
          <w:rFonts w:ascii="Arial" w:hAnsi="Arial" w:cs="Arial"/>
          <w:sz w:val="32"/>
          <w:szCs w:val="32"/>
        </w:rPr>
        <w:t>We</w:t>
      </w:r>
      <w:r>
        <w:rPr>
          <w:rFonts w:ascii="Arial" w:hAnsi="Arial" w:cs="Arial"/>
          <w:sz w:val="32"/>
          <w:szCs w:val="32"/>
        </w:rPr>
        <w:t xml:space="preserve"> use miles per gallon of their vehicle as the first independent variable</w:t>
      </w:r>
      <w:r w:rsidR="008978C1">
        <w:rPr>
          <w:rFonts w:ascii="Arial" w:hAnsi="Arial" w:cs="Arial"/>
          <w:sz w:val="32"/>
          <w:szCs w:val="32"/>
        </w:rPr>
        <w:t>,</w:t>
      </w:r>
      <w:r>
        <w:rPr>
          <w:rFonts w:ascii="Arial" w:hAnsi="Arial" w:cs="Arial"/>
          <w:sz w:val="32"/>
          <w:szCs w:val="32"/>
        </w:rPr>
        <w:t xml:space="preserve"> the average distance driven as the second independent variable</w:t>
      </w:r>
      <w:r w:rsidR="008978C1">
        <w:rPr>
          <w:rFonts w:ascii="Arial" w:hAnsi="Arial" w:cs="Arial"/>
          <w:sz w:val="32"/>
          <w:szCs w:val="32"/>
        </w:rPr>
        <w:t>, and cost of tires as the third independent variable</w:t>
      </w:r>
      <w:r>
        <w:rPr>
          <w:rFonts w:ascii="Arial" w:hAnsi="Arial" w:cs="Arial"/>
          <w:sz w:val="32"/>
          <w:szCs w:val="32"/>
        </w:rPr>
        <w:t xml:space="preserve">. </w:t>
      </w:r>
    </w:p>
    <w:p w14:paraId="1D74CCAB" w14:textId="77777777" w:rsidR="00E23553" w:rsidRDefault="00E23553" w:rsidP="00E23553">
      <w:pPr>
        <w:pStyle w:val="ListParagraph"/>
        <w:rPr>
          <w:rFonts w:ascii="Arial" w:hAnsi="Arial" w:cs="Arial"/>
          <w:sz w:val="32"/>
          <w:szCs w:val="32"/>
        </w:rPr>
      </w:pPr>
    </w:p>
    <w:p w14:paraId="24DC88ED" w14:textId="77777777" w:rsidR="008978C1" w:rsidRDefault="008978C1" w:rsidP="00E23553">
      <w:pPr>
        <w:pStyle w:val="ListParagraph"/>
        <w:rPr>
          <w:rFonts w:ascii="Arial" w:hAnsi="Arial" w:cs="Arial"/>
          <w:sz w:val="32"/>
          <w:szCs w:val="32"/>
        </w:rPr>
      </w:pPr>
    </w:p>
    <w:p w14:paraId="3B7DA68B" w14:textId="77777777" w:rsidR="00E23553" w:rsidRDefault="00E23553" w:rsidP="00E23553">
      <w:pPr>
        <w:pStyle w:val="ListParagraph"/>
        <w:rPr>
          <w:rFonts w:ascii="Arial" w:hAnsi="Arial" w:cs="Arial"/>
          <w:sz w:val="32"/>
          <w:szCs w:val="32"/>
        </w:rPr>
      </w:pPr>
      <w:r w:rsidRPr="00E23553">
        <w:rPr>
          <w:rFonts w:ascii="Arial" w:hAnsi="Arial" w:cs="Arial"/>
          <w:sz w:val="32"/>
          <w:szCs w:val="32"/>
        </w:rPr>
        <w:t>Use the following regression output to build</w:t>
      </w:r>
      <w:r>
        <w:rPr>
          <w:rFonts w:ascii="Arial" w:hAnsi="Arial" w:cs="Arial"/>
          <w:sz w:val="32"/>
          <w:szCs w:val="32"/>
        </w:rPr>
        <w:t xml:space="preserve"> a multiple regression equation: (10/200 points)</w:t>
      </w:r>
    </w:p>
    <w:p w14:paraId="5E6AF00C" w14:textId="77777777" w:rsidR="008978C1" w:rsidRDefault="008978C1" w:rsidP="00E23553">
      <w:pPr>
        <w:pStyle w:val="ListParagraph"/>
        <w:rPr>
          <w:rFonts w:ascii="Arial" w:hAnsi="Arial" w:cs="Arial"/>
          <w:sz w:val="32"/>
          <w:szCs w:val="32"/>
        </w:rPr>
      </w:pPr>
    </w:p>
    <w:p w14:paraId="4787D620" w14:textId="77777777" w:rsidR="008978C1" w:rsidRDefault="008978C1" w:rsidP="00E23553">
      <w:pPr>
        <w:pStyle w:val="ListParagraph"/>
        <w:rPr>
          <w:rFonts w:ascii="Arial" w:hAnsi="Arial" w:cs="Arial"/>
          <w:sz w:val="32"/>
          <w:szCs w:val="32"/>
        </w:rPr>
      </w:pPr>
    </w:p>
    <w:p w14:paraId="412E5454" w14:textId="77777777" w:rsidR="008978C1" w:rsidRDefault="008978C1" w:rsidP="00E23553">
      <w:pPr>
        <w:pStyle w:val="ListParagraph"/>
        <w:rPr>
          <w:rFonts w:ascii="Arial" w:hAnsi="Arial" w:cs="Arial"/>
          <w:sz w:val="32"/>
          <w:szCs w:val="32"/>
        </w:rPr>
      </w:pPr>
    </w:p>
    <w:p w14:paraId="2965F807" w14:textId="77777777" w:rsidR="008978C1" w:rsidRDefault="008978C1" w:rsidP="00E23553">
      <w:pPr>
        <w:pStyle w:val="ListParagraph"/>
        <w:rPr>
          <w:rFonts w:ascii="Arial" w:hAnsi="Arial" w:cs="Arial"/>
          <w:sz w:val="32"/>
          <w:szCs w:val="32"/>
        </w:rPr>
      </w:pPr>
    </w:p>
    <w:p w14:paraId="47E8F265" w14:textId="77777777" w:rsidR="00E23553" w:rsidRDefault="00E23553" w:rsidP="00E23553">
      <w:pPr>
        <w:pStyle w:val="ListParagraph"/>
        <w:rPr>
          <w:rFonts w:ascii="Arial" w:hAnsi="Arial" w:cs="Arial"/>
          <w:sz w:val="32"/>
          <w:szCs w:val="32"/>
        </w:rPr>
      </w:pPr>
    </w:p>
    <w:tbl>
      <w:tblPr>
        <w:tblStyle w:val="TableGrid"/>
        <w:tblW w:w="0" w:type="auto"/>
        <w:tblInd w:w="720" w:type="dxa"/>
        <w:tblLook w:val="04A0" w:firstRow="1" w:lastRow="0" w:firstColumn="1" w:lastColumn="0" w:noHBand="0" w:noVBand="1"/>
      </w:tblPr>
      <w:tblGrid>
        <w:gridCol w:w="1760"/>
        <w:gridCol w:w="1789"/>
        <w:gridCol w:w="1624"/>
        <w:gridCol w:w="1624"/>
        <w:gridCol w:w="1696"/>
      </w:tblGrid>
      <w:tr w:rsidR="00E23553" w14:paraId="543846F9" w14:textId="77777777" w:rsidTr="00055CDA">
        <w:tc>
          <w:tcPr>
            <w:tcW w:w="1760" w:type="dxa"/>
          </w:tcPr>
          <w:p w14:paraId="4EA7DBF7" w14:textId="77777777" w:rsidR="00E23553" w:rsidRDefault="00E23553" w:rsidP="00E23553">
            <w:pPr>
              <w:pStyle w:val="ListParagraph"/>
              <w:ind w:left="0"/>
              <w:rPr>
                <w:rFonts w:ascii="Arial" w:hAnsi="Arial" w:cs="Arial"/>
                <w:sz w:val="32"/>
                <w:szCs w:val="32"/>
              </w:rPr>
            </w:pPr>
          </w:p>
        </w:tc>
        <w:tc>
          <w:tcPr>
            <w:tcW w:w="1789" w:type="dxa"/>
          </w:tcPr>
          <w:p w14:paraId="18AE7351" w14:textId="77777777" w:rsidR="00E23553" w:rsidRDefault="00E23553" w:rsidP="00E23553">
            <w:pPr>
              <w:pStyle w:val="ListParagraph"/>
              <w:ind w:left="0"/>
              <w:jc w:val="center"/>
              <w:rPr>
                <w:rFonts w:ascii="Arial" w:hAnsi="Arial" w:cs="Arial"/>
                <w:sz w:val="32"/>
                <w:szCs w:val="32"/>
              </w:rPr>
            </w:pPr>
            <w:r>
              <w:rPr>
                <w:rFonts w:ascii="Arial" w:hAnsi="Arial" w:cs="Arial"/>
                <w:sz w:val="32"/>
                <w:szCs w:val="32"/>
              </w:rPr>
              <w:t>Coefficient</w:t>
            </w:r>
          </w:p>
        </w:tc>
        <w:tc>
          <w:tcPr>
            <w:tcW w:w="1624" w:type="dxa"/>
          </w:tcPr>
          <w:p w14:paraId="778AA312" w14:textId="77777777" w:rsidR="00E23553" w:rsidRDefault="00E23553" w:rsidP="00E23553">
            <w:pPr>
              <w:pStyle w:val="ListParagraph"/>
              <w:ind w:left="0"/>
              <w:jc w:val="center"/>
              <w:rPr>
                <w:rFonts w:ascii="Arial" w:hAnsi="Arial" w:cs="Arial"/>
                <w:sz w:val="32"/>
                <w:szCs w:val="32"/>
              </w:rPr>
            </w:pPr>
            <w:r>
              <w:rPr>
                <w:rFonts w:ascii="Arial" w:hAnsi="Arial" w:cs="Arial"/>
                <w:sz w:val="32"/>
                <w:szCs w:val="32"/>
              </w:rPr>
              <w:t>Standard Error</w:t>
            </w:r>
          </w:p>
        </w:tc>
        <w:tc>
          <w:tcPr>
            <w:tcW w:w="1624" w:type="dxa"/>
          </w:tcPr>
          <w:p w14:paraId="1C9ECFAB" w14:textId="77777777" w:rsidR="00E23553" w:rsidRDefault="00E23553" w:rsidP="00E23553">
            <w:pPr>
              <w:pStyle w:val="ListParagraph"/>
              <w:ind w:left="0"/>
              <w:jc w:val="center"/>
              <w:rPr>
                <w:rFonts w:ascii="Arial" w:hAnsi="Arial" w:cs="Arial"/>
                <w:sz w:val="32"/>
                <w:szCs w:val="32"/>
              </w:rPr>
            </w:pPr>
            <w:r>
              <w:rPr>
                <w:rFonts w:ascii="Arial" w:hAnsi="Arial" w:cs="Arial"/>
                <w:sz w:val="32"/>
                <w:szCs w:val="32"/>
              </w:rPr>
              <w:t>T</w:t>
            </w:r>
          </w:p>
        </w:tc>
        <w:tc>
          <w:tcPr>
            <w:tcW w:w="1696" w:type="dxa"/>
          </w:tcPr>
          <w:p w14:paraId="13919CC7" w14:textId="77777777" w:rsidR="00E23553" w:rsidRDefault="00E23553" w:rsidP="00E23553">
            <w:pPr>
              <w:pStyle w:val="ListParagraph"/>
              <w:ind w:left="0"/>
              <w:jc w:val="center"/>
              <w:rPr>
                <w:rFonts w:ascii="Arial" w:hAnsi="Arial" w:cs="Arial"/>
                <w:sz w:val="32"/>
                <w:szCs w:val="32"/>
              </w:rPr>
            </w:pPr>
            <w:r>
              <w:rPr>
                <w:rFonts w:ascii="Arial" w:hAnsi="Arial" w:cs="Arial"/>
                <w:sz w:val="32"/>
                <w:szCs w:val="32"/>
              </w:rPr>
              <w:t>P-value</w:t>
            </w:r>
          </w:p>
        </w:tc>
      </w:tr>
      <w:tr w:rsidR="00E23553" w14:paraId="75096031" w14:textId="77777777" w:rsidTr="00055CDA">
        <w:tc>
          <w:tcPr>
            <w:tcW w:w="1760" w:type="dxa"/>
          </w:tcPr>
          <w:p w14:paraId="0E079FA4" w14:textId="77777777" w:rsidR="00E23553" w:rsidRDefault="00E23553" w:rsidP="00E23553">
            <w:pPr>
              <w:pStyle w:val="ListParagraph"/>
              <w:ind w:left="0"/>
              <w:rPr>
                <w:rFonts w:ascii="Arial" w:hAnsi="Arial" w:cs="Arial"/>
                <w:sz w:val="32"/>
                <w:szCs w:val="32"/>
              </w:rPr>
            </w:pPr>
            <w:r>
              <w:rPr>
                <w:rFonts w:ascii="Arial" w:hAnsi="Arial" w:cs="Arial"/>
                <w:sz w:val="32"/>
                <w:szCs w:val="32"/>
              </w:rPr>
              <w:t>Constant</w:t>
            </w:r>
          </w:p>
        </w:tc>
        <w:tc>
          <w:tcPr>
            <w:tcW w:w="1789" w:type="dxa"/>
          </w:tcPr>
          <w:p w14:paraId="5584209B" w14:textId="77777777" w:rsidR="00E23553" w:rsidRDefault="00E23553" w:rsidP="00E23553">
            <w:pPr>
              <w:pStyle w:val="ListParagraph"/>
              <w:ind w:left="0"/>
              <w:rPr>
                <w:rFonts w:ascii="Arial" w:hAnsi="Arial" w:cs="Arial"/>
                <w:sz w:val="32"/>
                <w:szCs w:val="32"/>
              </w:rPr>
            </w:pPr>
            <w:r>
              <w:rPr>
                <w:rFonts w:ascii="Arial" w:hAnsi="Arial" w:cs="Arial"/>
                <w:sz w:val="32"/>
                <w:szCs w:val="32"/>
              </w:rPr>
              <w:t>84.998</w:t>
            </w:r>
          </w:p>
        </w:tc>
        <w:tc>
          <w:tcPr>
            <w:tcW w:w="1624" w:type="dxa"/>
          </w:tcPr>
          <w:p w14:paraId="48E3C5D5" w14:textId="77777777" w:rsidR="00E23553" w:rsidRDefault="00E23553" w:rsidP="00E23553">
            <w:pPr>
              <w:pStyle w:val="ListParagraph"/>
              <w:ind w:left="0"/>
              <w:rPr>
                <w:rFonts w:ascii="Arial" w:hAnsi="Arial" w:cs="Arial"/>
                <w:sz w:val="32"/>
                <w:szCs w:val="32"/>
              </w:rPr>
            </w:pPr>
            <w:r>
              <w:rPr>
                <w:rFonts w:ascii="Arial" w:hAnsi="Arial" w:cs="Arial"/>
                <w:sz w:val="32"/>
                <w:szCs w:val="32"/>
              </w:rPr>
              <w:t>1.863</w:t>
            </w:r>
          </w:p>
        </w:tc>
        <w:tc>
          <w:tcPr>
            <w:tcW w:w="1624" w:type="dxa"/>
          </w:tcPr>
          <w:p w14:paraId="652948F4" w14:textId="77777777" w:rsidR="00E23553" w:rsidRDefault="00E23553" w:rsidP="00E23553">
            <w:pPr>
              <w:pStyle w:val="ListParagraph"/>
              <w:ind w:left="0"/>
              <w:rPr>
                <w:rFonts w:ascii="Arial" w:hAnsi="Arial" w:cs="Arial"/>
                <w:sz w:val="32"/>
                <w:szCs w:val="32"/>
              </w:rPr>
            </w:pPr>
            <w:r>
              <w:rPr>
                <w:rFonts w:ascii="Arial" w:hAnsi="Arial" w:cs="Arial"/>
                <w:sz w:val="32"/>
                <w:szCs w:val="32"/>
              </w:rPr>
              <w:t>45.61</w:t>
            </w:r>
          </w:p>
        </w:tc>
        <w:tc>
          <w:tcPr>
            <w:tcW w:w="1696" w:type="dxa"/>
          </w:tcPr>
          <w:p w14:paraId="7BE0AAE7" w14:textId="77777777" w:rsidR="00E23553" w:rsidRDefault="00E23553" w:rsidP="00E23553">
            <w:pPr>
              <w:pStyle w:val="ListParagraph"/>
              <w:ind w:left="0"/>
              <w:rPr>
                <w:rFonts w:ascii="Arial" w:hAnsi="Arial" w:cs="Arial"/>
                <w:sz w:val="32"/>
                <w:szCs w:val="32"/>
              </w:rPr>
            </w:pPr>
            <w:r>
              <w:rPr>
                <w:rFonts w:ascii="Arial" w:hAnsi="Arial" w:cs="Arial"/>
                <w:sz w:val="32"/>
                <w:szCs w:val="32"/>
              </w:rPr>
              <w:t>0.000</w:t>
            </w:r>
          </w:p>
        </w:tc>
      </w:tr>
      <w:tr w:rsidR="00E23553" w14:paraId="5DA732CB" w14:textId="77777777" w:rsidTr="00055CDA">
        <w:tc>
          <w:tcPr>
            <w:tcW w:w="1760" w:type="dxa"/>
          </w:tcPr>
          <w:p w14:paraId="03BC36CF" w14:textId="77777777" w:rsidR="00E23553" w:rsidRDefault="00E23553" w:rsidP="00E23553">
            <w:pPr>
              <w:pStyle w:val="ListParagraph"/>
              <w:ind w:left="0"/>
              <w:rPr>
                <w:rFonts w:ascii="Arial" w:hAnsi="Arial" w:cs="Arial"/>
                <w:sz w:val="32"/>
                <w:szCs w:val="32"/>
              </w:rPr>
            </w:pPr>
            <w:r>
              <w:rPr>
                <w:rFonts w:ascii="Arial" w:hAnsi="Arial" w:cs="Arial"/>
                <w:sz w:val="32"/>
                <w:szCs w:val="32"/>
              </w:rPr>
              <w:t>X1</w:t>
            </w:r>
          </w:p>
        </w:tc>
        <w:tc>
          <w:tcPr>
            <w:tcW w:w="1789" w:type="dxa"/>
          </w:tcPr>
          <w:p w14:paraId="668F522D" w14:textId="77777777" w:rsidR="00E23553" w:rsidRDefault="00E23553" w:rsidP="00E23553">
            <w:pPr>
              <w:pStyle w:val="ListParagraph"/>
              <w:ind w:left="0"/>
              <w:rPr>
                <w:rFonts w:ascii="Arial" w:hAnsi="Arial" w:cs="Arial"/>
                <w:sz w:val="32"/>
                <w:szCs w:val="32"/>
              </w:rPr>
            </w:pPr>
            <w:r>
              <w:rPr>
                <w:rFonts w:ascii="Arial" w:hAnsi="Arial" w:cs="Arial"/>
                <w:sz w:val="32"/>
                <w:szCs w:val="32"/>
              </w:rPr>
              <w:t>2.391</w:t>
            </w:r>
          </w:p>
        </w:tc>
        <w:tc>
          <w:tcPr>
            <w:tcW w:w="1624" w:type="dxa"/>
          </w:tcPr>
          <w:p w14:paraId="23508448" w14:textId="77777777" w:rsidR="00E23553" w:rsidRDefault="00E23553" w:rsidP="00E23553">
            <w:pPr>
              <w:pStyle w:val="ListParagraph"/>
              <w:ind w:left="0"/>
              <w:rPr>
                <w:rFonts w:ascii="Arial" w:hAnsi="Arial" w:cs="Arial"/>
                <w:sz w:val="32"/>
                <w:szCs w:val="32"/>
              </w:rPr>
            </w:pPr>
            <w:r>
              <w:rPr>
                <w:rFonts w:ascii="Arial" w:hAnsi="Arial" w:cs="Arial"/>
                <w:sz w:val="32"/>
                <w:szCs w:val="32"/>
              </w:rPr>
              <w:t>1.2</w:t>
            </w:r>
          </w:p>
        </w:tc>
        <w:tc>
          <w:tcPr>
            <w:tcW w:w="1624" w:type="dxa"/>
          </w:tcPr>
          <w:p w14:paraId="62EF8244" w14:textId="77777777" w:rsidR="00E23553" w:rsidRDefault="00E23553" w:rsidP="00E23553">
            <w:pPr>
              <w:pStyle w:val="ListParagraph"/>
              <w:ind w:left="0"/>
              <w:rPr>
                <w:rFonts w:ascii="Arial" w:hAnsi="Arial" w:cs="Arial"/>
                <w:sz w:val="32"/>
                <w:szCs w:val="32"/>
              </w:rPr>
            </w:pPr>
            <w:r>
              <w:rPr>
                <w:rFonts w:ascii="Arial" w:hAnsi="Arial" w:cs="Arial"/>
                <w:sz w:val="32"/>
                <w:szCs w:val="32"/>
              </w:rPr>
              <w:t>1.99</w:t>
            </w:r>
          </w:p>
        </w:tc>
        <w:tc>
          <w:tcPr>
            <w:tcW w:w="1696" w:type="dxa"/>
          </w:tcPr>
          <w:p w14:paraId="196548D1" w14:textId="77777777" w:rsidR="00E23553" w:rsidRDefault="00E23553" w:rsidP="00E23553">
            <w:pPr>
              <w:pStyle w:val="ListParagraph"/>
              <w:ind w:left="0"/>
              <w:rPr>
                <w:rFonts w:ascii="Arial" w:hAnsi="Arial" w:cs="Arial"/>
                <w:sz w:val="32"/>
                <w:szCs w:val="32"/>
              </w:rPr>
            </w:pPr>
            <w:r>
              <w:rPr>
                <w:rFonts w:ascii="Arial" w:hAnsi="Arial" w:cs="Arial"/>
                <w:sz w:val="32"/>
                <w:szCs w:val="32"/>
              </w:rPr>
              <w:t>0.</w:t>
            </w:r>
            <w:r w:rsidR="008978C1">
              <w:rPr>
                <w:rFonts w:ascii="Arial" w:hAnsi="Arial" w:cs="Arial"/>
                <w:sz w:val="32"/>
                <w:szCs w:val="32"/>
              </w:rPr>
              <w:t>0</w:t>
            </w:r>
            <w:r>
              <w:rPr>
                <w:rFonts w:ascii="Arial" w:hAnsi="Arial" w:cs="Arial"/>
                <w:sz w:val="32"/>
                <w:szCs w:val="32"/>
              </w:rPr>
              <w:t>51</w:t>
            </w:r>
          </w:p>
        </w:tc>
      </w:tr>
      <w:tr w:rsidR="00E23553" w14:paraId="71AF82A0" w14:textId="77777777" w:rsidTr="00055CDA">
        <w:tc>
          <w:tcPr>
            <w:tcW w:w="1760" w:type="dxa"/>
          </w:tcPr>
          <w:p w14:paraId="725490C7" w14:textId="77777777" w:rsidR="00E23553" w:rsidRDefault="00E23553" w:rsidP="00E23553">
            <w:pPr>
              <w:pStyle w:val="ListParagraph"/>
              <w:ind w:left="0"/>
              <w:rPr>
                <w:rFonts w:ascii="Arial" w:hAnsi="Arial" w:cs="Arial"/>
                <w:sz w:val="32"/>
                <w:szCs w:val="32"/>
              </w:rPr>
            </w:pPr>
            <w:r>
              <w:rPr>
                <w:rFonts w:ascii="Arial" w:hAnsi="Arial" w:cs="Arial"/>
                <w:sz w:val="32"/>
                <w:szCs w:val="32"/>
              </w:rPr>
              <w:t>X2</w:t>
            </w:r>
          </w:p>
        </w:tc>
        <w:tc>
          <w:tcPr>
            <w:tcW w:w="1789" w:type="dxa"/>
          </w:tcPr>
          <w:p w14:paraId="314305E0" w14:textId="77777777" w:rsidR="00E23553" w:rsidRDefault="00E23553" w:rsidP="00E23553">
            <w:pPr>
              <w:pStyle w:val="ListParagraph"/>
              <w:ind w:left="0"/>
              <w:rPr>
                <w:rFonts w:ascii="Arial" w:hAnsi="Arial" w:cs="Arial"/>
                <w:sz w:val="32"/>
                <w:szCs w:val="32"/>
              </w:rPr>
            </w:pPr>
            <w:r>
              <w:rPr>
                <w:rFonts w:ascii="Arial" w:hAnsi="Arial" w:cs="Arial"/>
                <w:sz w:val="32"/>
                <w:szCs w:val="32"/>
              </w:rPr>
              <w:t>-0.4086</w:t>
            </w:r>
          </w:p>
        </w:tc>
        <w:tc>
          <w:tcPr>
            <w:tcW w:w="1624" w:type="dxa"/>
          </w:tcPr>
          <w:p w14:paraId="73452548" w14:textId="77777777" w:rsidR="00E23553" w:rsidRDefault="00E23553" w:rsidP="00E23553">
            <w:pPr>
              <w:pStyle w:val="ListParagraph"/>
              <w:ind w:left="0"/>
              <w:rPr>
                <w:rFonts w:ascii="Arial" w:hAnsi="Arial" w:cs="Arial"/>
                <w:sz w:val="32"/>
                <w:szCs w:val="32"/>
              </w:rPr>
            </w:pPr>
            <w:r>
              <w:rPr>
                <w:rFonts w:ascii="Arial" w:hAnsi="Arial" w:cs="Arial"/>
                <w:sz w:val="32"/>
                <w:szCs w:val="32"/>
              </w:rPr>
              <w:t>0.1717</w:t>
            </w:r>
          </w:p>
        </w:tc>
        <w:tc>
          <w:tcPr>
            <w:tcW w:w="1624" w:type="dxa"/>
          </w:tcPr>
          <w:p w14:paraId="3EB4433A" w14:textId="77777777" w:rsidR="00E23553" w:rsidRDefault="00E23553" w:rsidP="00E23553">
            <w:pPr>
              <w:pStyle w:val="ListParagraph"/>
              <w:ind w:left="0"/>
              <w:rPr>
                <w:rFonts w:ascii="Arial" w:hAnsi="Arial" w:cs="Arial"/>
                <w:sz w:val="32"/>
                <w:szCs w:val="32"/>
              </w:rPr>
            </w:pPr>
            <w:r>
              <w:rPr>
                <w:rFonts w:ascii="Arial" w:hAnsi="Arial" w:cs="Arial"/>
                <w:sz w:val="32"/>
                <w:szCs w:val="32"/>
              </w:rPr>
              <w:t>-2.38</w:t>
            </w:r>
          </w:p>
        </w:tc>
        <w:tc>
          <w:tcPr>
            <w:tcW w:w="1696" w:type="dxa"/>
          </w:tcPr>
          <w:p w14:paraId="2483DC84" w14:textId="77777777" w:rsidR="00E23553" w:rsidRDefault="00E23553" w:rsidP="00E23553">
            <w:pPr>
              <w:pStyle w:val="ListParagraph"/>
              <w:ind w:left="0"/>
              <w:rPr>
                <w:rFonts w:ascii="Arial" w:hAnsi="Arial" w:cs="Arial"/>
                <w:sz w:val="32"/>
                <w:szCs w:val="32"/>
              </w:rPr>
            </w:pPr>
            <w:r>
              <w:rPr>
                <w:rFonts w:ascii="Arial" w:hAnsi="Arial" w:cs="Arial"/>
                <w:sz w:val="32"/>
                <w:szCs w:val="32"/>
              </w:rPr>
              <w:t>0.02</w:t>
            </w:r>
          </w:p>
        </w:tc>
      </w:tr>
      <w:tr w:rsidR="008978C1" w14:paraId="3E7D21A1" w14:textId="77777777" w:rsidTr="00055CDA">
        <w:tc>
          <w:tcPr>
            <w:tcW w:w="1760" w:type="dxa"/>
          </w:tcPr>
          <w:p w14:paraId="753329AF" w14:textId="77777777" w:rsidR="008978C1" w:rsidRDefault="008978C1" w:rsidP="00E23553">
            <w:pPr>
              <w:pStyle w:val="ListParagraph"/>
              <w:ind w:left="0"/>
              <w:rPr>
                <w:rFonts w:ascii="Arial" w:hAnsi="Arial" w:cs="Arial"/>
                <w:sz w:val="32"/>
                <w:szCs w:val="32"/>
              </w:rPr>
            </w:pPr>
            <w:r>
              <w:rPr>
                <w:rFonts w:ascii="Arial" w:hAnsi="Arial" w:cs="Arial"/>
                <w:sz w:val="32"/>
                <w:szCs w:val="32"/>
              </w:rPr>
              <w:t>X3</w:t>
            </w:r>
          </w:p>
        </w:tc>
        <w:tc>
          <w:tcPr>
            <w:tcW w:w="1789" w:type="dxa"/>
          </w:tcPr>
          <w:p w14:paraId="46D31EA0" w14:textId="77777777" w:rsidR="008978C1" w:rsidRDefault="008978C1" w:rsidP="00E23553">
            <w:pPr>
              <w:pStyle w:val="ListParagraph"/>
              <w:ind w:left="0"/>
              <w:rPr>
                <w:rFonts w:ascii="Arial" w:hAnsi="Arial" w:cs="Arial"/>
                <w:sz w:val="32"/>
                <w:szCs w:val="32"/>
              </w:rPr>
            </w:pPr>
            <w:r>
              <w:rPr>
                <w:rFonts w:ascii="Arial" w:hAnsi="Arial" w:cs="Arial"/>
                <w:sz w:val="32"/>
                <w:szCs w:val="32"/>
              </w:rPr>
              <w:t>1.153</w:t>
            </w:r>
          </w:p>
        </w:tc>
        <w:tc>
          <w:tcPr>
            <w:tcW w:w="1624" w:type="dxa"/>
          </w:tcPr>
          <w:p w14:paraId="2C4ACA4D" w14:textId="77777777" w:rsidR="008978C1" w:rsidRDefault="008978C1" w:rsidP="00E23553">
            <w:pPr>
              <w:pStyle w:val="ListParagraph"/>
              <w:ind w:left="0"/>
              <w:rPr>
                <w:rFonts w:ascii="Arial" w:hAnsi="Arial" w:cs="Arial"/>
                <w:sz w:val="32"/>
                <w:szCs w:val="32"/>
              </w:rPr>
            </w:pPr>
            <w:r>
              <w:rPr>
                <w:rFonts w:ascii="Arial" w:hAnsi="Arial" w:cs="Arial"/>
                <w:sz w:val="32"/>
                <w:szCs w:val="32"/>
              </w:rPr>
              <w:t>.789</w:t>
            </w:r>
          </w:p>
        </w:tc>
        <w:tc>
          <w:tcPr>
            <w:tcW w:w="1624" w:type="dxa"/>
          </w:tcPr>
          <w:p w14:paraId="4C3FAE35" w14:textId="77777777" w:rsidR="008978C1" w:rsidRDefault="008978C1" w:rsidP="00E23553">
            <w:pPr>
              <w:pStyle w:val="ListParagraph"/>
              <w:ind w:left="0"/>
              <w:rPr>
                <w:rFonts w:ascii="Arial" w:hAnsi="Arial" w:cs="Arial"/>
                <w:sz w:val="32"/>
                <w:szCs w:val="32"/>
              </w:rPr>
            </w:pPr>
            <w:r>
              <w:rPr>
                <w:rFonts w:ascii="Arial" w:hAnsi="Arial" w:cs="Arial"/>
                <w:sz w:val="32"/>
                <w:szCs w:val="32"/>
              </w:rPr>
              <w:t>1.54</w:t>
            </w:r>
          </w:p>
        </w:tc>
        <w:tc>
          <w:tcPr>
            <w:tcW w:w="1696" w:type="dxa"/>
          </w:tcPr>
          <w:p w14:paraId="420B16F9" w14:textId="77777777" w:rsidR="008978C1" w:rsidRDefault="008978C1" w:rsidP="00E23553">
            <w:pPr>
              <w:pStyle w:val="ListParagraph"/>
              <w:ind w:left="0"/>
              <w:rPr>
                <w:rFonts w:ascii="Arial" w:hAnsi="Arial" w:cs="Arial"/>
                <w:sz w:val="32"/>
                <w:szCs w:val="32"/>
              </w:rPr>
            </w:pPr>
            <w:r>
              <w:rPr>
                <w:rFonts w:ascii="Arial" w:hAnsi="Arial" w:cs="Arial"/>
                <w:sz w:val="32"/>
                <w:szCs w:val="32"/>
              </w:rPr>
              <w:t>0.1587</w:t>
            </w:r>
          </w:p>
        </w:tc>
      </w:tr>
    </w:tbl>
    <w:p w14:paraId="617FE8CA" w14:textId="1A5C1016" w:rsidR="00E23553" w:rsidRDefault="00E23553" w:rsidP="00E23553">
      <w:pPr>
        <w:pStyle w:val="ListParagraph"/>
        <w:rPr>
          <w:rFonts w:ascii="Arial" w:hAnsi="Arial" w:cs="Arial"/>
          <w:sz w:val="32"/>
          <w:szCs w:val="32"/>
        </w:rPr>
      </w:pPr>
    </w:p>
    <w:p w14:paraId="58E1CB7F" w14:textId="570F7318" w:rsidR="00FC0F0E" w:rsidRDefault="00FC0F0E" w:rsidP="00E23553">
      <w:pPr>
        <w:pStyle w:val="ListParagraph"/>
        <w:rPr>
          <w:rFonts w:ascii="Arial" w:hAnsi="Arial" w:cs="Arial"/>
          <w:sz w:val="32"/>
          <w:szCs w:val="32"/>
        </w:rPr>
      </w:pPr>
      <w:r>
        <w:rPr>
          <w:rFonts w:ascii="Arial" w:hAnsi="Arial" w:cs="Arial"/>
          <w:sz w:val="32"/>
          <w:szCs w:val="32"/>
        </w:rPr>
        <w:lastRenderedPageBreak/>
        <w:t>Cost of gasoline = 2.391* miles per gallon + -0.4086* average distance travelled + 1.153* cost of tires</w:t>
      </w:r>
    </w:p>
    <w:p w14:paraId="03127C48" w14:textId="15F568A5" w:rsidR="008978C1" w:rsidRDefault="00E23553" w:rsidP="008978C1">
      <w:pPr>
        <w:pStyle w:val="ListParagraph"/>
        <w:numPr>
          <w:ilvl w:val="0"/>
          <w:numId w:val="11"/>
        </w:numPr>
        <w:rPr>
          <w:rFonts w:ascii="Arial" w:hAnsi="Arial" w:cs="Arial"/>
          <w:sz w:val="32"/>
          <w:szCs w:val="32"/>
        </w:rPr>
      </w:pPr>
      <w:r>
        <w:rPr>
          <w:rFonts w:ascii="Arial" w:hAnsi="Arial" w:cs="Arial"/>
          <w:sz w:val="32"/>
          <w:szCs w:val="32"/>
        </w:rPr>
        <w:t>Which independent variable(s) are statistically significant? (</w:t>
      </w:r>
      <w:r w:rsidR="00984E02">
        <w:rPr>
          <w:rFonts w:ascii="Arial" w:hAnsi="Arial" w:cs="Arial"/>
          <w:sz w:val="32"/>
          <w:szCs w:val="32"/>
        </w:rPr>
        <w:t>5</w:t>
      </w:r>
      <w:r>
        <w:rPr>
          <w:rFonts w:ascii="Arial" w:hAnsi="Arial" w:cs="Arial"/>
          <w:sz w:val="32"/>
          <w:szCs w:val="32"/>
        </w:rPr>
        <w:t>/200 points)</w:t>
      </w:r>
    </w:p>
    <w:p w14:paraId="02BC44EE" w14:textId="2A5F1757" w:rsidR="00CE44C9" w:rsidRDefault="00CE44C9" w:rsidP="00CE44C9">
      <w:pPr>
        <w:pStyle w:val="ListParagraph"/>
        <w:ind w:left="990"/>
        <w:rPr>
          <w:rFonts w:ascii="Arial" w:hAnsi="Arial" w:cs="Arial"/>
          <w:sz w:val="32"/>
          <w:szCs w:val="32"/>
        </w:rPr>
      </w:pPr>
      <w:r>
        <w:rPr>
          <w:rFonts w:ascii="Arial" w:hAnsi="Arial" w:cs="Arial"/>
          <w:sz w:val="32"/>
          <w:szCs w:val="32"/>
        </w:rPr>
        <w:t>At 0.05 level of significance only X2 namely the average distance travelled is statistically significant.</w:t>
      </w:r>
    </w:p>
    <w:p w14:paraId="77368309" w14:textId="77777777" w:rsidR="008978C1" w:rsidRDefault="008978C1" w:rsidP="008978C1">
      <w:pPr>
        <w:pStyle w:val="ListParagraph"/>
        <w:rPr>
          <w:rFonts w:ascii="Arial" w:hAnsi="Arial" w:cs="Arial"/>
          <w:sz w:val="32"/>
          <w:szCs w:val="32"/>
        </w:rPr>
      </w:pPr>
    </w:p>
    <w:p w14:paraId="014DE8E9" w14:textId="77777777" w:rsidR="008978C1" w:rsidRDefault="008978C1" w:rsidP="008978C1">
      <w:pPr>
        <w:pStyle w:val="ListParagraph"/>
        <w:rPr>
          <w:rFonts w:ascii="Arial" w:hAnsi="Arial" w:cs="Arial"/>
          <w:sz w:val="32"/>
          <w:szCs w:val="32"/>
        </w:rPr>
      </w:pPr>
    </w:p>
    <w:p w14:paraId="24ECE7C5" w14:textId="77777777" w:rsidR="008978C1" w:rsidRDefault="008978C1" w:rsidP="008978C1">
      <w:pPr>
        <w:pStyle w:val="ListParagraph"/>
        <w:rPr>
          <w:rFonts w:ascii="Arial" w:hAnsi="Arial" w:cs="Arial"/>
          <w:sz w:val="32"/>
          <w:szCs w:val="32"/>
        </w:rPr>
      </w:pPr>
    </w:p>
    <w:p w14:paraId="2F844217" w14:textId="77777777" w:rsidR="008978C1" w:rsidRDefault="008978C1" w:rsidP="008978C1">
      <w:pPr>
        <w:pStyle w:val="ListParagraph"/>
        <w:numPr>
          <w:ilvl w:val="0"/>
          <w:numId w:val="11"/>
        </w:numPr>
        <w:rPr>
          <w:rFonts w:ascii="Arial" w:hAnsi="Arial" w:cs="Arial"/>
          <w:sz w:val="32"/>
          <w:szCs w:val="32"/>
        </w:rPr>
      </w:pPr>
      <w:r>
        <w:rPr>
          <w:rFonts w:ascii="Arial" w:hAnsi="Arial" w:cs="Arial"/>
          <w:sz w:val="32"/>
          <w:szCs w:val="32"/>
        </w:rPr>
        <w:t>Interpret the data in terms of the variables given the output. (10/200)</w:t>
      </w:r>
    </w:p>
    <w:p w14:paraId="7FE8434E" w14:textId="585DE2FE" w:rsidR="008978C1" w:rsidRDefault="00422AE8" w:rsidP="00422AE8">
      <w:pPr>
        <w:ind w:left="990"/>
        <w:rPr>
          <w:rFonts w:ascii="Arial" w:hAnsi="Arial" w:cs="Arial"/>
          <w:sz w:val="32"/>
          <w:szCs w:val="32"/>
        </w:rPr>
      </w:pPr>
      <w:r>
        <w:rPr>
          <w:rFonts w:ascii="Arial" w:hAnsi="Arial" w:cs="Arial"/>
          <w:sz w:val="32"/>
          <w:szCs w:val="32"/>
        </w:rPr>
        <w:t>A  unit change in miles per gallon will bring a 2.391 units change in the cost of gasoline. A unit change in average distance travelled will bring an opposite direction change in the cost of gasoline. A change in the cost of tires will bring a 1.153 units change in the cost of gasoline.</w:t>
      </w:r>
    </w:p>
    <w:p w14:paraId="40CB0AB5" w14:textId="77777777" w:rsidR="008978C1" w:rsidRPr="008978C1" w:rsidRDefault="008978C1" w:rsidP="008978C1">
      <w:pPr>
        <w:rPr>
          <w:rFonts w:ascii="Arial" w:hAnsi="Arial" w:cs="Arial"/>
          <w:sz w:val="32"/>
          <w:szCs w:val="32"/>
        </w:rPr>
      </w:pPr>
    </w:p>
    <w:p w14:paraId="48668CC2" w14:textId="77777777" w:rsidR="008978C1" w:rsidRDefault="008978C1" w:rsidP="008978C1">
      <w:pPr>
        <w:pStyle w:val="ListParagraph"/>
        <w:numPr>
          <w:ilvl w:val="0"/>
          <w:numId w:val="11"/>
        </w:numPr>
        <w:rPr>
          <w:rFonts w:ascii="Arial" w:hAnsi="Arial" w:cs="Arial"/>
          <w:sz w:val="32"/>
          <w:szCs w:val="32"/>
        </w:rPr>
      </w:pPr>
      <w:r>
        <w:rPr>
          <w:rFonts w:ascii="Arial" w:hAnsi="Arial" w:cs="Arial"/>
          <w:sz w:val="32"/>
          <w:szCs w:val="32"/>
        </w:rPr>
        <w:t>The director of marketing at Reeves Wholesale Products is studying monthly sales. Three independent variables were selected as estimators of sales: regional population, per capita income, and regional unemployment rate.</w:t>
      </w:r>
    </w:p>
    <w:p w14:paraId="2132D881" w14:textId="77777777" w:rsidR="008B0944" w:rsidRDefault="008B0944" w:rsidP="008B0944">
      <w:pPr>
        <w:pStyle w:val="ListParagraph"/>
        <w:rPr>
          <w:rFonts w:ascii="Arial" w:hAnsi="Arial" w:cs="Arial"/>
          <w:sz w:val="32"/>
          <w:szCs w:val="32"/>
        </w:rPr>
      </w:pPr>
    </w:p>
    <w:p w14:paraId="36A8812A" w14:textId="77777777" w:rsidR="008B0944" w:rsidRDefault="008B0944" w:rsidP="008B0944">
      <w:pPr>
        <w:pStyle w:val="ListParagraph"/>
        <w:ind w:left="2160" w:firstLine="720"/>
        <w:rPr>
          <w:rFonts w:ascii="Arial" w:hAnsi="Arial" w:cs="Arial"/>
          <w:sz w:val="32"/>
          <w:szCs w:val="32"/>
        </w:rPr>
      </w:pPr>
      <w:r>
        <w:rPr>
          <w:rFonts w:ascii="Arial" w:eastAsia="Times New Roman" w:hAnsi="Arial" w:cs="Arial"/>
          <w:bdr w:val="none" w:sz="0" w:space="0" w:color="auto" w:frame="1"/>
        </w:rPr>
        <w:t xml:space="preserve">Yhat </w:t>
      </w:r>
      <w:r w:rsidRPr="003E7198">
        <w:rPr>
          <w:rFonts w:ascii="Arial" w:eastAsia="Times New Roman" w:hAnsi="Arial" w:cs="Arial"/>
        </w:rPr>
        <w:t>= 64,100 + 0.394 </w:t>
      </w:r>
      <w:r w:rsidRPr="003E7198">
        <w:rPr>
          <w:rFonts w:ascii="Arial" w:eastAsia="Times New Roman" w:hAnsi="Arial" w:cs="Arial"/>
          <w:i/>
          <w:iCs/>
        </w:rPr>
        <w:t>X</w:t>
      </w:r>
      <w:r w:rsidRPr="003E7198">
        <w:rPr>
          <w:rFonts w:ascii="Arial" w:eastAsia="Times New Roman" w:hAnsi="Arial" w:cs="Arial"/>
          <w:vertAlign w:val="subscript"/>
        </w:rPr>
        <w:t>1</w:t>
      </w:r>
      <w:r w:rsidRPr="003E7198">
        <w:rPr>
          <w:rFonts w:ascii="Arial" w:eastAsia="Times New Roman" w:hAnsi="Arial" w:cs="Arial"/>
        </w:rPr>
        <w:t> + 9.6</w:t>
      </w:r>
      <w:r w:rsidRPr="003E7198">
        <w:rPr>
          <w:rFonts w:ascii="Arial" w:eastAsia="Times New Roman" w:hAnsi="Arial" w:cs="Arial"/>
          <w:i/>
          <w:iCs/>
        </w:rPr>
        <w:t>X</w:t>
      </w:r>
      <w:r w:rsidRPr="003E7198">
        <w:rPr>
          <w:rFonts w:ascii="Arial" w:eastAsia="Times New Roman" w:hAnsi="Arial" w:cs="Arial"/>
          <w:vertAlign w:val="subscript"/>
        </w:rPr>
        <w:t>2</w:t>
      </w:r>
      <w:r w:rsidRPr="003E7198">
        <w:rPr>
          <w:rFonts w:ascii="Arial" w:eastAsia="Times New Roman" w:hAnsi="Arial" w:cs="Arial"/>
        </w:rPr>
        <w:t> – 11,600</w:t>
      </w:r>
      <w:r w:rsidRPr="003E7198">
        <w:rPr>
          <w:rFonts w:ascii="Arial" w:eastAsia="Times New Roman" w:hAnsi="Arial" w:cs="Arial"/>
          <w:i/>
          <w:iCs/>
        </w:rPr>
        <w:t>X</w:t>
      </w:r>
      <w:r w:rsidRPr="003E7198">
        <w:rPr>
          <w:rFonts w:ascii="Arial" w:eastAsia="Times New Roman" w:hAnsi="Arial" w:cs="Arial"/>
          <w:vertAlign w:val="subscript"/>
        </w:rPr>
        <w:t>3</w:t>
      </w:r>
    </w:p>
    <w:p w14:paraId="796FF9DA" w14:textId="77777777" w:rsidR="008B0944" w:rsidRDefault="008B0944" w:rsidP="008B0944">
      <w:pPr>
        <w:pStyle w:val="ListParagraph"/>
        <w:rPr>
          <w:rFonts w:ascii="Arial" w:hAnsi="Arial" w:cs="Arial"/>
          <w:sz w:val="32"/>
          <w:szCs w:val="32"/>
        </w:rPr>
      </w:pPr>
    </w:p>
    <w:p w14:paraId="57D118FB" w14:textId="77777777" w:rsidR="008B0944" w:rsidRDefault="008B0944" w:rsidP="008B0944">
      <w:pPr>
        <w:spacing w:after="0" w:line="240" w:lineRule="auto"/>
        <w:jc w:val="both"/>
        <w:textAlignment w:val="baseline"/>
        <w:rPr>
          <w:rFonts w:ascii="Arial" w:eastAsia="Times New Roman" w:hAnsi="Arial" w:cs="Arial"/>
          <w:sz w:val="20"/>
          <w:szCs w:val="20"/>
        </w:rPr>
      </w:pPr>
      <w:r>
        <w:rPr>
          <w:rFonts w:ascii="Arial" w:eastAsia="Times New Roman" w:hAnsi="Arial" w:cs="Arial"/>
          <w:sz w:val="20"/>
          <w:szCs w:val="20"/>
        </w:rPr>
        <w:t>N</w:t>
      </w:r>
      <w:r w:rsidRPr="003E7198">
        <w:rPr>
          <w:rFonts w:ascii="Arial" w:eastAsia="Times New Roman" w:hAnsi="Arial" w:cs="Arial"/>
          <w:sz w:val="20"/>
          <w:szCs w:val="20"/>
        </w:rPr>
        <w:t>ote: Here, the variables </w:t>
      </w:r>
      <w:r w:rsidRPr="003E7198">
        <w:rPr>
          <w:rFonts w:ascii="Arial" w:eastAsia="Times New Roman" w:hAnsi="Arial" w:cs="Arial"/>
          <w:i/>
          <w:iCs/>
          <w:sz w:val="20"/>
          <w:szCs w:val="20"/>
        </w:rPr>
        <w:t>X</w:t>
      </w:r>
      <w:r w:rsidRPr="003E7198">
        <w:rPr>
          <w:rFonts w:ascii="Arial" w:eastAsia="Times New Roman" w:hAnsi="Arial" w:cs="Arial"/>
          <w:sz w:val="20"/>
          <w:szCs w:val="20"/>
          <w:vertAlign w:val="subscript"/>
        </w:rPr>
        <w:t>1</w:t>
      </w:r>
      <w:r w:rsidRPr="003E7198">
        <w:rPr>
          <w:rFonts w:ascii="Arial" w:eastAsia="Times New Roman" w:hAnsi="Arial" w:cs="Arial"/>
          <w:sz w:val="20"/>
          <w:szCs w:val="20"/>
        </w:rPr>
        <w:t>, </w:t>
      </w:r>
      <w:r w:rsidRPr="003E7198">
        <w:rPr>
          <w:rFonts w:ascii="Arial" w:eastAsia="Times New Roman" w:hAnsi="Arial" w:cs="Arial"/>
          <w:i/>
          <w:iCs/>
          <w:sz w:val="20"/>
          <w:szCs w:val="20"/>
        </w:rPr>
        <w:t>X</w:t>
      </w:r>
      <w:r w:rsidRPr="003E7198">
        <w:rPr>
          <w:rFonts w:ascii="Arial" w:eastAsia="Times New Roman" w:hAnsi="Arial" w:cs="Arial"/>
          <w:sz w:val="20"/>
          <w:szCs w:val="20"/>
          <w:vertAlign w:val="subscript"/>
        </w:rPr>
        <w:t>2</w:t>
      </w:r>
      <w:r w:rsidRPr="003E7198">
        <w:rPr>
          <w:rFonts w:ascii="Arial" w:eastAsia="Times New Roman" w:hAnsi="Arial" w:cs="Arial"/>
          <w:sz w:val="20"/>
          <w:szCs w:val="20"/>
        </w:rPr>
        <w:t>, and </w:t>
      </w:r>
      <w:r w:rsidRPr="003E7198">
        <w:rPr>
          <w:rFonts w:ascii="Arial" w:eastAsia="Times New Roman" w:hAnsi="Arial" w:cs="Arial"/>
          <w:i/>
          <w:iCs/>
          <w:sz w:val="20"/>
          <w:szCs w:val="20"/>
        </w:rPr>
        <w:t>X</w:t>
      </w:r>
      <w:r w:rsidRPr="003E7198">
        <w:rPr>
          <w:rFonts w:ascii="Arial" w:eastAsia="Times New Roman" w:hAnsi="Arial" w:cs="Arial"/>
          <w:sz w:val="20"/>
          <w:szCs w:val="20"/>
          <w:vertAlign w:val="subscript"/>
        </w:rPr>
        <w:t>3</w:t>
      </w:r>
      <w:r w:rsidRPr="003E7198">
        <w:rPr>
          <w:rFonts w:ascii="Arial" w:eastAsia="Times New Roman" w:hAnsi="Arial" w:cs="Arial"/>
          <w:sz w:val="20"/>
          <w:szCs w:val="20"/>
        </w:rPr>
        <w:t> refer to regional population, per capita income, and regional unemployment rate respectively.</w:t>
      </w:r>
    </w:p>
    <w:p w14:paraId="0BB82789" w14:textId="77777777" w:rsidR="008B0944" w:rsidRDefault="008B0944" w:rsidP="008B0944">
      <w:pPr>
        <w:pStyle w:val="ListParagraph"/>
        <w:rPr>
          <w:rFonts w:ascii="Arial" w:hAnsi="Arial" w:cs="Arial"/>
          <w:sz w:val="32"/>
          <w:szCs w:val="32"/>
        </w:rPr>
      </w:pPr>
    </w:p>
    <w:p w14:paraId="32D157C9" w14:textId="63601815" w:rsidR="008B0944" w:rsidRDefault="008B0944" w:rsidP="008B0944">
      <w:pPr>
        <w:pStyle w:val="ListParagraph"/>
        <w:rPr>
          <w:rFonts w:ascii="Arial" w:hAnsi="Arial" w:cs="Arial"/>
          <w:sz w:val="32"/>
          <w:szCs w:val="32"/>
        </w:rPr>
      </w:pPr>
      <w:r>
        <w:rPr>
          <w:rFonts w:ascii="Arial" w:hAnsi="Arial" w:cs="Arial"/>
          <w:sz w:val="32"/>
          <w:szCs w:val="32"/>
        </w:rPr>
        <w:t>What does the 64,00 mean in terms of the equation (aka what is it called?) (5/200 points)</w:t>
      </w:r>
    </w:p>
    <w:p w14:paraId="7888C554" w14:textId="53F447E9" w:rsidR="00E2450E" w:rsidRDefault="00E2450E" w:rsidP="008B0944">
      <w:pPr>
        <w:pStyle w:val="ListParagraph"/>
        <w:rPr>
          <w:rFonts w:ascii="Arial" w:hAnsi="Arial" w:cs="Arial"/>
          <w:sz w:val="32"/>
          <w:szCs w:val="32"/>
        </w:rPr>
      </w:pPr>
      <w:r>
        <w:rPr>
          <w:rFonts w:ascii="Arial" w:hAnsi="Arial" w:cs="Arial"/>
          <w:sz w:val="32"/>
          <w:szCs w:val="32"/>
        </w:rPr>
        <w:tab/>
        <w:t>This is the intercept of this equation showing the value of sales when the values of all independent variables is zero.</w:t>
      </w:r>
    </w:p>
    <w:p w14:paraId="24218985" w14:textId="77777777" w:rsidR="008B0944" w:rsidRDefault="008B0944" w:rsidP="008B0944">
      <w:pPr>
        <w:pStyle w:val="ListParagraph"/>
        <w:rPr>
          <w:rFonts w:ascii="Arial" w:hAnsi="Arial" w:cs="Arial"/>
          <w:sz w:val="32"/>
          <w:szCs w:val="32"/>
        </w:rPr>
      </w:pPr>
    </w:p>
    <w:p w14:paraId="2989FBB3" w14:textId="7103866F" w:rsidR="008978C1" w:rsidRDefault="008978C1" w:rsidP="008978C1">
      <w:pPr>
        <w:pStyle w:val="ListParagraph"/>
        <w:numPr>
          <w:ilvl w:val="0"/>
          <w:numId w:val="11"/>
        </w:numPr>
        <w:rPr>
          <w:rFonts w:ascii="Arial" w:hAnsi="Arial" w:cs="Arial"/>
          <w:sz w:val="32"/>
          <w:szCs w:val="32"/>
        </w:rPr>
      </w:pPr>
      <w:r>
        <w:rPr>
          <w:rFonts w:ascii="Arial" w:hAnsi="Arial" w:cs="Arial"/>
          <w:sz w:val="32"/>
          <w:szCs w:val="32"/>
        </w:rPr>
        <w:t>What are the estimated monthly sales for a particular region with a population of 796,000, per capita income of $6,940 and an unemployment rate of 6.0%? (15/200 points)</w:t>
      </w:r>
    </w:p>
    <w:p w14:paraId="2F494391" w14:textId="489FBB55" w:rsidR="008C2768" w:rsidRDefault="008C2768" w:rsidP="008C2768">
      <w:pPr>
        <w:pStyle w:val="ListParagraph"/>
        <w:ind w:left="990"/>
        <w:rPr>
          <w:rFonts w:ascii="Arial" w:hAnsi="Arial" w:cs="Arial"/>
          <w:sz w:val="32"/>
          <w:szCs w:val="32"/>
        </w:rPr>
      </w:pPr>
      <w:r>
        <w:rPr>
          <w:rFonts w:ascii="Arial" w:hAnsi="Arial" w:cs="Arial"/>
          <w:sz w:val="32"/>
          <w:szCs w:val="32"/>
        </w:rPr>
        <w:lastRenderedPageBreak/>
        <w:t>= 796000*0.394+6940*9.6-11600*0.06</w:t>
      </w:r>
    </w:p>
    <w:p w14:paraId="32E296CD" w14:textId="7759EABD" w:rsidR="008C2768" w:rsidRDefault="008C2768" w:rsidP="008C2768">
      <w:pPr>
        <w:pStyle w:val="ListParagraph"/>
        <w:ind w:left="990"/>
        <w:rPr>
          <w:rFonts w:ascii="Arial" w:hAnsi="Arial" w:cs="Arial"/>
          <w:sz w:val="32"/>
          <w:szCs w:val="32"/>
        </w:rPr>
      </w:pPr>
      <w:r>
        <w:rPr>
          <w:rFonts w:ascii="Arial" w:hAnsi="Arial" w:cs="Arial"/>
          <w:sz w:val="32"/>
          <w:szCs w:val="32"/>
        </w:rPr>
        <w:t>= 313624+ 380248-696</w:t>
      </w:r>
    </w:p>
    <w:p w14:paraId="4F8F50E4" w14:textId="1C71F76A" w:rsidR="008C2768" w:rsidRDefault="008C2768" w:rsidP="008C2768">
      <w:pPr>
        <w:pStyle w:val="ListParagraph"/>
        <w:ind w:left="990"/>
        <w:rPr>
          <w:rFonts w:ascii="Arial" w:hAnsi="Arial" w:cs="Arial"/>
          <w:sz w:val="32"/>
          <w:szCs w:val="32"/>
        </w:rPr>
      </w:pPr>
      <w:r>
        <w:rPr>
          <w:rFonts w:ascii="Arial" w:hAnsi="Arial" w:cs="Arial"/>
          <w:sz w:val="32"/>
          <w:szCs w:val="32"/>
        </w:rPr>
        <w:t>= $ 693176</w:t>
      </w:r>
    </w:p>
    <w:tbl>
      <w:tblPr>
        <w:tblW w:w="7440" w:type="dxa"/>
        <w:tblCellSpacing w:w="0" w:type="dxa"/>
        <w:tblCellMar>
          <w:left w:w="0" w:type="dxa"/>
          <w:right w:w="0" w:type="dxa"/>
        </w:tblCellMar>
        <w:tblLook w:val="04A0" w:firstRow="1" w:lastRow="0" w:firstColumn="1" w:lastColumn="0" w:noHBand="0" w:noVBand="1"/>
      </w:tblPr>
      <w:tblGrid>
        <w:gridCol w:w="7440"/>
      </w:tblGrid>
      <w:tr w:rsidR="003E7198" w:rsidRPr="003E7198" w14:paraId="60DEFB10" w14:textId="77777777" w:rsidTr="003E7198">
        <w:trPr>
          <w:tblCellSpacing w:w="0" w:type="dxa"/>
        </w:trPr>
        <w:tc>
          <w:tcPr>
            <w:tcW w:w="0" w:type="auto"/>
            <w:vAlign w:val="center"/>
            <w:hideMark/>
          </w:tcPr>
          <w:p w14:paraId="4359A36A" w14:textId="77777777" w:rsidR="003E7198" w:rsidRPr="003E7198" w:rsidRDefault="003E7198" w:rsidP="003E7198">
            <w:pPr>
              <w:spacing w:after="0" w:line="240" w:lineRule="auto"/>
              <w:rPr>
                <w:rFonts w:ascii="Arial" w:eastAsia="Times New Roman" w:hAnsi="Arial" w:cs="Arial"/>
                <w:sz w:val="20"/>
                <w:szCs w:val="20"/>
              </w:rPr>
            </w:pPr>
          </w:p>
        </w:tc>
      </w:tr>
    </w:tbl>
    <w:p w14:paraId="655281AE" w14:textId="77777777" w:rsidR="003E7198" w:rsidRPr="003E7198" w:rsidRDefault="003E7198" w:rsidP="003E7198">
      <w:pPr>
        <w:spacing w:after="0" w:line="240" w:lineRule="auto"/>
        <w:rPr>
          <w:rFonts w:ascii="Times New Roman" w:eastAsia="Times New Roman" w:hAnsi="Times New Roman" w:cs="Times New Roman"/>
          <w:vanish/>
        </w:rPr>
      </w:pPr>
    </w:p>
    <w:p w14:paraId="2945ED7E" w14:textId="77777777" w:rsidR="005E44DE" w:rsidRPr="005E44DE" w:rsidRDefault="005E44DE" w:rsidP="005E44DE">
      <w:pPr>
        <w:pStyle w:val="NormalWeb"/>
        <w:ind w:left="720"/>
        <w:rPr>
          <w:rFonts w:ascii="Arial" w:hAnsi="Arial" w:cs="Arial"/>
          <w:sz w:val="32"/>
          <w:szCs w:val="32"/>
        </w:rPr>
      </w:pPr>
    </w:p>
    <w:p w14:paraId="7AB4C938" w14:textId="77777777" w:rsidR="00E95173" w:rsidRDefault="00E95173" w:rsidP="00CF707B">
      <w:pPr>
        <w:pStyle w:val="NormalWeb"/>
        <w:rPr>
          <w:rFonts w:ascii="Arial" w:hAnsi="Arial" w:cs="Arial"/>
          <w:sz w:val="32"/>
          <w:szCs w:val="32"/>
        </w:rPr>
      </w:pPr>
      <w:r>
        <w:rPr>
          <w:rFonts w:ascii="Arial" w:hAnsi="Arial" w:cs="Arial"/>
          <w:sz w:val="32"/>
          <w:szCs w:val="32"/>
        </w:rPr>
        <w:t xml:space="preserve">Chapter 1: </w:t>
      </w:r>
    </w:p>
    <w:p w14:paraId="0498705E" w14:textId="42BE92DB" w:rsidR="00E95173" w:rsidRDefault="00E95173" w:rsidP="00F32C46">
      <w:pPr>
        <w:pStyle w:val="NormalWeb"/>
        <w:numPr>
          <w:ilvl w:val="0"/>
          <w:numId w:val="11"/>
        </w:numPr>
        <w:rPr>
          <w:rFonts w:ascii="Arial" w:hAnsi="Arial" w:cs="Arial"/>
          <w:sz w:val="32"/>
          <w:szCs w:val="32"/>
        </w:rPr>
      </w:pPr>
      <w:r>
        <w:rPr>
          <w:rFonts w:ascii="Arial" w:hAnsi="Arial" w:cs="Arial"/>
          <w:sz w:val="32"/>
          <w:szCs w:val="32"/>
        </w:rPr>
        <w:t>Describe the difference between inferential and descriptive statistics. (10/200 points)</w:t>
      </w:r>
    </w:p>
    <w:p w14:paraId="2414BFF7" w14:textId="25F6313D" w:rsidR="00B92947" w:rsidRDefault="00B92947" w:rsidP="00B92947">
      <w:pPr>
        <w:pStyle w:val="NormalWeb"/>
        <w:ind w:left="990"/>
        <w:rPr>
          <w:rFonts w:ascii="Arial" w:hAnsi="Arial" w:cs="Arial"/>
          <w:sz w:val="32"/>
          <w:szCs w:val="32"/>
        </w:rPr>
      </w:pPr>
      <w:r>
        <w:rPr>
          <w:rFonts w:ascii="Arial" w:hAnsi="Arial" w:cs="Arial"/>
          <w:sz w:val="32"/>
          <w:szCs w:val="32"/>
        </w:rPr>
        <w:t>Descriptive statistics provide the numerical information about the data in the form of mean, median or mode. The inferential statistics help to make inferences about the data and to test these inferences.</w:t>
      </w:r>
    </w:p>
    <w:p w14:paraId="16AE0192" w14:textId="61C6C805" w:rsidR="00E95173" w:rsidRDefault="00E95173" w:rsidP="00F32C46">
      <w:pPr>
        <w:pStyle w:val="NormalWeb"/>
        <w:numPr>
          <w:ilvl w:val="0"/>
          <w:numId w:val="11"/>
        </w:numPr>
        <w:rPr>
          <w:rFonts w:ascii="Arial" w:hAnsi="Arial" w:cs="Arial"/>
          <w:sz w:val="32"/>
          <w:szCs w:val="32"/>
        </w:rPr>
      </w:pPr>
      <w:r>
        <w:rPr>
          <w:rFonts w:ascii="Arial" w:hAnsi="Arial" w:cs="Arial"/>
          <w:sz w:val="32"/>
          <w:szCs w:val="32"/>
        </w:rPr>
        <w:t>Why don’t we just measure populations? Why do we use samples to infer about populations? (10/200 points)</w:t>
      </w:r>
    </w:p>
    <w:p w14:paraId="21F44135" w14:textId="50615577" w:rsidR="00B618DC" w:rsidRDefault="00B618DC" w:rsidP="00B618DC">
      <w:pPr>
        <w:pStyle w:val="NormalWeb"/>
        <w:ind w:left="990"/>
        <w:rPr>
          <w:rFonts w:ascii="Arial" w:hAnsi="Arial" w:cs="Arial"/>
          <w:sz w:val="32"/>
          <w:szCs w:val="32"/>
        </w:rPr>
      </w:pPr>
      <w:r>
        <w:rPr>
          <w:rFonts w:ascii="Arial" w:hAnsi="Arial" w:cs="Arial"/>
          <w:sz w:val="32"/>
          <w:szCs w:val="32"/>
        </w:rPr>
        <w:t>Using populations will be very expensive and time consuming. Samples are groups taken from the populations that are assumed to have same characteristics as the population.</w:t>
      </w:r>
    </w:p>
    <w:p w14:paraId="2B5FEACA" w14:textId="77777777" w:rsidR="00E17116" w:rsidRDefault="00E17116" w:rsidP="00E17116">
      <w:pPr>
        <w:pStyle w:val="NormalWeb"/>
        <w:rPr>
          <w:rFonts w:ascii="Arial" w:hAnsi="Arial" w:cs="Arial"/>
          <w:sz w:val="32"/>
          <w:szCs w:val="32"/>
        </w:rPr>
      </w:pPr>
      <w:r>
        <w:rPr>
          <w:rFonts w:ascii="Arial" w:hAnsi="Arial" w:cs="Arial"/>
          <w:sz w:val="32"/>
          <w:szCs w:val="32"/>
        </w:rPr>
        <w:t xml:space="preserve">Chapter 2: </w:t>
      </w:r>
    </w:p>
    <w:p w14:paraId="19BF0234" w14:textId="77777777" w:rsidR="00E17116" w:rsidRDefault="00F32C46" w:rsidP="00E17116">
      <w:pPr>
        <w:pStyle w:val="NormalWeb"/>
        <w:rPr>
          <w:rFonts w:ascii="Arial" w:hAnsi="Arial" w:cs="Arial"/>
          <w:sz w:val="32"/>
          <w:szCs w:val="32"/>
        </w:rPr>
      </w:pPr>
      <w:r>
        <w:rPr>
          <w:rFonts w:ascii="Arial" w:hAnsi="Arial" w:cs="Arial"/>
          <w:sz w:val="32"/>
          <w:szCs w:val="32"/>
        </w:rPr>
        <w:t>Ten</w:t>
      </w:r>
      <w:r w:rsidR="00E17116">
        <w:rPr>
          <w:rFonts w:ascii="Arial" w:hAnsi="Arial" w:cs="Arial"/>
          <w:sz w:val="32"/>
          <w:szCs w:val="32"/>
        </w:rPr>
        <w:t xml:space="preserve"> people were asked how many siblings they have. Below is the data: </w:t>
      </w:r>
    </w:p>
    <w:p w14:paraId="4FC44EEB" w14:textId="77777777" w:rsidR="00E17116" w:rsidRDefault="00E17116" w:rsidP="00E17116">
      <w:pPr>
        <w:pStyle w:val="NormalWeb"/>
        <w:jc w:val="center"/>
        <w:rPr>
          <w:rFonts w:ascii="Arial" w:hAnsi="Arial" w:cs="Arial"/>
          <w:sz w:val="32"/>
          <w:szCs w:val="32"/>
        </w:rPr>
      </w:pPr>
      <w:bookmarkStart w:id="0" w:name="OLE_LINK1"/>
      <w:r>
        <w:rPr>
          <w:rFonts w:ascii="Arial" w:hAnsi="Arial" w:cs="Arial"/>
          <w:sz w:val="32"/>
          <w:szCs w:val="32"/>
        </w:rPr>
        <w:t>2, 4, 1, 2, 1, 3, 5, 0, 1, 3, 0</w:t>
      </w:r>
    </w:p>
    <w:bookmarkEnd w:id="0"/>
    <w:p w14:paraId="391478E5" w14:textId="77777777" w:rsidR="00E17116" w:rsidRDefault="00E17116" w:rsidP="00F32C46">
      <w:pPr>
        <w:pStyle w:val="NormalWeb"/>
        <w:numPr>
          <w:ilvl w:val="0"/>
          <w:numId w:val="11"/>
        </w:numPr>
        <w:rPr>
          <w:rFonts w:ascii="Arial" w:hAnsi="Arial" w:cs="Arial"/>
          <w:sz w:val="32"/>
          <w:szCs w:val="32"/>
        </w:rPr>
      </w:pPr>
      <w:r>
        <w:rPr>
          <w:rFonts w:ascii="Arial" w:hAnsi="Arial" w:cs="Arial"/>
          <w:sz w:val="32"/>
          <w:szCs w:val="32"/>
        </w:rPr>
        <w:t>Create a frequency distribution table.</w:t>
      </w:r>
      <w:r w:rsidR="000D2FDA">
        <w:rPr>
          <w:rFonts w:ascii="Arial" w:hAnsi="Arial" w:cs="Arial"/>
          <w:sz w:val="32"/>
          <w:szCs w:val="32"/>
        </w:rPr>
        <w:t xml:space="preserve"> (20/200 points)</w:t>
      </w:r>
    </w:p>
    <w:p w14:paraId="616EB5C4" w14:textId="1D4E4171" w:rsidR="00E17116" w:rsidRDefault="006F6F93" w:rsidP="00E17116">
      <w:pPr>
        <w:pStyle w:val="NormalWeb"/>
        <w:rPr>
          <w:rFonts w:ascii="Arial" w:hAnsi="Arial" w:cs="Arial"/>
          <w:sz w:val="32"/>
          <w:szCs w:val="32"/>
        </w:rPr>
      </w:pPr>
      <w:r>
        <w:rPr>
          <w:rFonts w:ascii="Arial" w:hAnsi="Arial" w:cs="Arial"/>
          <w:sz w:val="32"/>
          <w:szCs w:val="32"/>
        </w:rPr>
        <w:t>The data is discrete in nature and the range Is less than 10 so we will use the numbers to show the groups.</w:t>
      </w:r>
    </w:p>
    <w:tbl>
      <w:tblPr>
        <w:tblStyle w:val="TableGrid"/>
        <w:tblW w:w="0" w:type="auto"/>
        <w:tblLook w:val="04A0" w:firstRow="1" w:lastRow="0" w:firstColumn="1" w:lastColumn="0" w:noHBand="0" w:noVBand="1"/>
      </w:tblPr>
      <w:tblGrid>
        <w:gridCol w:w="5395"/>
        <w:gridCol w:w="5395"/>
      </w:tblGrid>
      <w:tr w:rsidR="006F6F93" w14:paraId="12AA1283" w14:textId="77777777" w:rsidTr="006F6F93">
        <w:tc>
          <w:tcPr>
            <w:tcW w:w="5395" w:type="dxa"/>
          </w:tcPr>
          <w:p w14:paraId="7A918C9F" w14:textId="5C34F4E7" w:rsidR="006F6F93" w:rsidRDefault="006F6F93" w:rsidP="00E17116">
            <w:pPr>
              <w:pStyle w:val="NormalWeb"/>
              <w:rPr>
                <w:rFonts w:ascii="Arial" w:hAnsi="Arial" w:cs="Arial"/>
                <w:sz w:val="32"/>
                <w:szCs w:val="32"/>
              </w:rPr>
            </w:pPr>
            <w:r>
              <w:rPr>
                <w:rFonts w:ascii="Arial" w:hAnsi="Arial" w:cs="Arial"/>
                <w:sz w:val="32"/>
                <w:szCs w:val="32"/>
              </w:rPr>
              <w:t>Group</w:t>
            </w:r>
          </w:p>
        </w:tc>
        <w:tc>
          <w:tcPr>
            <w:tcW w:w="5395" w:type="dxa"/>
          </w:tcPr>
          <w:p w14:paraId="3CCCAA32" w14:textId="17755BA2" w:rsidR="006F6F93" w:rsidRDefault="006F6F93" w:rsidP="00E17116">
            <w:pPr>
              <w:pStyle w:val="NormalWeb"/>
              <w:rPr>
                <w:rFonts w:ascii="Arial" w:hAnsi="Arial" w:cs="Arial"/>
                <w:sz w:val="32"/>
                <w:szCs w:val="32"/>
              </w:rPr>
            </w:pPr>
            <w:r>
              <w:rPr>
                <w:rFonts w:ascii="Arial" w:hAnsi="Arial" w:cs="Arial"/>
                <w:sz w:val="32"/>
                <w:szCs w:val="32"/>
              </w:rPr>
              <w:t>Frequency</w:t>
            </w:r>
          </w:p>
        </w:tc>
      </w:tr>
      <w:tr w:rsidR="006F6F93" w14:paraId="48D43158" w14:textId="77777777" w:rsidTr="006F6F93">
        <w:tc>
          <w:tcPr>
            <w:tcW w:w="5395" w:type="dxa"/>
          </w:tcPr>
          <w:p w14:paraId="2194F6F8" w14:textId="0C490582" w:rsidR="006F6F93" w:rsidRDefault="006F6F93" w:rsidP="00E17116">
            <w:pPr>
              <w:pStyle w:val="NormalWeb"/>
              <w:rPr>
                <w:rFonts w:ascii="Arial" w:hAnsi="Arial" w:cs="Arial"/>
                <w:sz w:val="32"/>
                <w:szCs w:val="32"/>
              </w:rPr>
            </w:pPr>
            <w:r>
              <w:rPr>
                <w:rFonts w:ascii="Arial" w:hAnsi="Arial" w:cs="Arial"/>
                <w:sz w:val="32"/>
                <w:szCs w:val="32"/>
              </w:rPr>
              <w:t>0</w:t>
            </w:r>
          </w:p>
        </w:tc>
        <w:tc>
          <w:tcPr>
            <w:tcW w:w="5395" w:type="dxa"/>
          </w:tcPr>
          <w:p w14:paraId="6AD35797" w14:textId="686513C8" w:rsidR="006F6F93" w:rsidRDefault="006F6F93" w:rsidP="00E17116">
            <w:pPr>
              <w:pStyle w:val="NormalWeb"/>
              <w:rPr>
                <w:rFonts w:ascii="Arial" w:hAnsi="Arial" w:cs="Arial"/>
                <w:sz w:val="32"/>
                <w:szCs w:val="32"/>
              </w:rPr>
            </w:pPr>
            <w:r>
              <w:rPr>
                <w:rFonts w:ascii="Arial" w:hAnsi="Arial" w:cs="Arial"/>
                <w:sz w:val="32"/>
                <w:szCs w:val="32"/>
              </w:rPr>
              <w:t>2</w:t>
            </w:r>
          </w:p>
        </w:tc>
      </w:tr>
      <w:tr w:rsidR="006F6F93" w14:paraId="6DFA52E5" w14:textId="77777777" w:rsidTr="006F6F93">
        <w:tc>
          <w:tcPr>
            <w:tcW w:w="5395" w:type="dxa"/>
          </w:tcPr>
          <w:p w14:paraId="0F75CF9E" w14:textId="08B4CB68" w:rsidR="006F6F93" w:rsidRDefault="006F6F93" w:rsidP="00E17116">
            <w:pPr>
              <w:pStyle w:val="NormalWeb"/>
              <w:rPr>
                <w:rFonts w:ascii="Arial" w:hAnsi="Arial" w:cs="Arial"/>
                <w:sz w:val="32"/>
                <w:szCs w:val="32"/>
              </w:rPr>
            </w:pPr>
            <w:r>
              <w:rPr>
                <w:rFonts w:ascii="Arial" w:hAnsi="Arial" w:cs="Arial"/>
                <w:sz w:val="32"/>
                <w:szCs w:val="32"/>
              </w:rPr>
              <w:t>1</w:t>
            </w:r>
          </w:p>
        </w:tc>
        <w:tc>
          <w:tcPr>
            <w:tcW w:w="5395" w:type="dxa"/>
          </w:tcPr>
          <w:p w14:paraId="35AAA14A" w14:textId="1AEC0FE7" w:rsidR="006F6F93" w:rsidRDefault="006F6F93" w:rsidP="00E17116">
            <w:pPr>
              <w:pStyle w:val="NormalWeb"/>
              <w:rPr>
                <w:rFonts w:ascii="Arial" w:hAnsi="Arial" w:cs="Arial"/>
                <w:sz w:val="32"/>
                <w:szCs w:val="32"/>
              </w:rPr>
            </w:pPr>
            <w:r>
              <w:rPr>
                <w:rFonts w:ascii="Arial" w:hAnsi="Arial" w:cs="Arial"/>
                <w:sz w:val="32"/>
                <w:szCs w:val="32"/>
              </w:rPr>
              <w:t>3</w:t>
            </w:r>
          </w:p>
        </w:tc>
      </w:tr>
      <w:tr w:rsidR="006F6F93" w14:paraId="208CBFA0" w14:textId="77777777" w:rsidTr="006F6F93">
        <w:tc>
          <w:tcPr>
            <w:tcW w:w="5395" w:type="dxa"/>
          </w:tcPr>
          <w:p w14:paraId="374B122E" w14:textId="6D2AD074" w:rsidR="006F6F93" w:rsidRDefault="006F6F93" w:rsidP="00E17116">
            <w:pPr>
              <w:pStyle w:val="NormalWeb"/>
              <w:rPr>
                <w:rFonts w:ascii="Arial" w:hAnsi="Arial" w:cs="Arial"/>
                <w:sz w:val="32"/>
                <w:szCs w:val="32"/>
              </w:rPr>
            </w:pPr>
            <w:r>
              <w:rPr>
                <w:rFonts w:ascii="Arial" w:hAnsi="Arial" w:cs="Arial"/>
                <w:sz w:val="32"/>
                <w:szCs w:val="32"/>
              </w:rPr>
              <w:t>2</w:t>
            </w:r>
          </w:p>
        </w:tc>
        <w:tc>
          <w:tcPr>
            <w:tcW w:w="5395" w:type="dxa"/>
          </w:tcPr>
          <w:p w14:paraId="56053345" w14:textId="1E8BF38B" w:rsidR="006F6F93" w:rsidRDefault="006F6F93" w:rsidP="00E17116">
            <w:pPr>
              <w:pStyle w:val="NormalWeb"/>
              <w:rPr>
                <w:rFonts w:ascii="Arial" w:hAnsi="Arial" w:cs="Arial"/>
                <w:sz w:val="32"/>
                <w:szCs w:val="32"/>
              </w:rPr>
            </w:pPr>
            <w:r>
              <w:rPr>
                <w:rFonts w:ascii="Arial" w:hAnsi="Arial" w:cs="Arial"/>
                <w:sz w:val="32"/>
                <w:szCs w:val="32"/>
              </w:rPr>
              <w:t>2</w:t>
            </w:r>
          </w:p>
        </w:tc>
      </w:tr>
      <w:tr w:rsidR="006F6F93" w14:paraId="30865805" w14:textId="77777777" w:rsidTr="006F6F93">
        <w:tc>
          <w:tcPr>
            <w:tcW w:w="5395" w:type="dxa"/>
          </w:tcPr>
          <w:p w14:paraId="52A023A2" w14:textId="7A0AE9A5" w:rsidR="006F6F93" w:rsidRDefault="006F6F93" w:rsidP="00E17116">
            <w:pPr>
              <w:pStyle w:val="NormalWeb"/>
              <w:rPr>
                <w:rFonts w:ascii="Arial" w:hAnsi="Arial" w:cs="Arial"/>
                <w:sz w:val="32"/>
                <w:szCs w:val="32"/>
              </w:rPr>
            </w:pPr>
            <w:r>
              <w:rPr>
                <w:rFonts w:ascii="Arial" w:hAnsi="Arial" w:cs="Arial"/>
                <w:sz w:val="32"/>
                <w:szCs w:val="32"/>
              </w:rPr>
              <w:t>3</w:t>
            </w:r>
          </w:p>
        </w:tc>
        <w:tc>
          <w:tcPr>
            <w:tcW w:w="5395" w:type="dxa"/>
          </w:tcPr>
          <w:p w14:paraId="6483D4C4" w14:textId="0FB24A18" w:rsidR="006F6F93" w:rsidRDefault="006F6F93" w:rsidP="00E17116">
            <w:pPr>
              <w:pStyle w:val="NormalWeb"/>
              <w:rPr>
                <w:rFonts w:ascii="Arial" w:hAnsi="Arial" w:cs="Arial"/>
                <w:sz w:val="32"/>
                <w:szCs w:val="32"/>
              </w:rPr>
            </w:pPr>
            <w:r>
              <w:rPr>
                <w:rFonts w:ascii="Arial" w:hAnsi="Arial" w:cs="Arial"/>
                <w:sz w:val="32"/>
                <w:szCs w:val="32"/>
              </w:rPr>
              <w:t>2</w:t>
            </w:r>
          </w:p>
        </w:tc>
      </w:tr>
      <w:tr w:rsidR="006F6F93" w14:paraId="1FDECDD0" w14:textId="77777777" w:rsidTr="006F6F93">
        <w:tc>
          <w:tcPr>
            <w:tcW w:w="5395" w:type="dxa"/>
          </w:tcPr>
          <w:p w14:paraId="2CEB721D" w14:textId="45D1249B" w:rsidR="006F6F93" w:rsidRDefault="006F6F93" w:rsidP="00E17116">
            <w:pPr>
              <w:pStyle w:val="NormalWeb"/>
              <w:rPr>
                <w:rFonts w:ascii="Arial" w:hAnsi="Arial" w:cs="Arial"/>
                <w:sz w:val="32"/>
                <w:szCs w:val="32"/>
              </w:rPr>
            </w:pPr>
            <w:r>
              <w:rPr>
                <w:rFonts w:ascii="Arial" w:hAnsi="Arial" w:cs="Arial"/>
                <w:sz w:val="32"/>
                <w:szCs w:val="32"/>
              </w:rPr>
              <w:t>4</w:t>
            </w:r>
          </w:p>
        </w:tc>
        <w:tc>
          <w:tcPr>
            <w:tcW w:w="5395" w:type="dxa"/>
          </w:tcPr>
          <w:p w14:paraId="5F858226" w14:textId="03761665" w:rsidR="006F6F93" w:rsidRDefault="006F6F93" w:rsidP="00E17116">
            <w:pPr>
              <w:pStyle w:val="NormalWeb"/>
              <w:rPr>
                <w:rFonts w:ascii="Arial" w:hAnsi="Arial" w:cs="Arial"/>
                <w:sz w:val="32"/>
                <w:szCs w:val="32"/>
              </w:rPr>
            </w:pPr>
            <w:r>
              <w:rPr>
                <w:rFonts w:ascii="Arial" w:hAnsi="Arial" w:cs="Arial"/>
                <w:sz w:val="32"/>
                <w:szCs w:val="32"/>
              </w:rPr>
              <w:t>1</w:t>
            </w:r>
          </w:p>
        </w:tc>
      </w:tr>
      <w:tr w:rsidR="006F6F93" w14:paraId="0A6D25EE" w14:textId="77777777" w:rsidTr="006F6F93">
        <w:tc>
          <w:tcPr>
            <w:tcW w:w="5395" w:type="dxa"/>
          </w:tcPr>
          <w:p w14:paraId="418A6E84" w14:textId="6445CA20" w:rsidR="006F6F93" w:rsidRDefault="006F6F93" w:rsidP="00E17116">
            <w:pPr>
              <w:pStyle w:val="NormalWeb"/>
              <w:rPr>
                <w:rFonts w:ascii="Arial" w:hAnsi="Arial" w:cs="Arial"/>
                <w:sz w:val="32"/>
                <w:szCs w:val="32"/>
              </w:rPr>
            </w:pPr>
            <w:r>
              <w:rPr>
                <w:rFonts w:ascii="Arial" w:hAnsi="Arial" w:cs="Arial"/>
                <w:sz w:val="32"/>
                <w:szCs w:val="32"/>
              </w:rPr>
              <w:lastRenderedPageBreak/>
              <w:t>5</w:t>
            </w:r>
          </w:p>
        </w:tc>
        <w:tc>
          <w:tcPr>
            <w:tcW w:w="5395" w:type="dxa"/>
          </w:tcPr>
          <w:p w14:paraId="76BEA281" w14:textId="6468189F" w:rsidR="006F6F93" w:rsidRDefault="006F6F93" w:rsidP="00E17116">
            <w:pPr>
              <w:pStyle w:val="NormalWeb"/>
              <w:rPr>
                <w:rFonts w:ascii="Arial" w:hAnsi="Arial" w:cs="Arial"/>
                <w:sz w:val="32"/>
                <w:szCs w:val="32"/>
              </w:rPr>
            </w:pPr>
            <w:r>
              <w:rPr>
                <w:rFonts w:ascii="Arial" w:hAnsi="Arial" w:cs="Arial"/>
                <w:sz w:val="32"/>
                <w:szCs w:val="32"/>
              </w:rPr>
              <w:t>1</w:t>
            </w:r>
          </w:p>
        </w:tc>
      </w:tr>
    </w:tbl>
    <w:p w14:paraId="47E9B8B0" w14:textId="77777777" w:rsidR="00E17116" w:rsidRDefault="00E17116" w:rsidP="00E17116">
      <w:pPr>
        <w:pStyle w:val="NormalWeb"/>
        <w:rPr>
          <w:rFonts w:ascii="Arial" w:hAnsi="Arial" w:cs="Arial"/>
          <w:sz w:val="32"/>
          <w:szCs w:val="32"/>
        </w:rPr>
      </w:pPr>
    </w:p>
    <w:p w14:paraId="6C5F15AC" w14:textId="2FA708C1" w:rsidR="00E17116" w:rsidRDefault="00E17116" w:rsidP="00F32C46">
      <w:pPr>
        <w:pStyle w:val="NormalWeb"/>
        <w:numPr>
          <w:ilvl w:val="0"/>
          <w:numId w:val="11"/>
        </w:numPr>
        <w:rPr>
          <w:rFonts w:ascii="Arial" w:hAnsi="Arial" w:cs="Arial"/>
          <w:sz w:val="32"/>
          <w:szCs w:val="32"/>
        </w:rPr>
      </w:pPr>
      <w:r>
        <w:rPr>
          <w:rFonts w:ascii="Arial" w:hAnsi="Arial" w:cs="Arial"/>
          <w:sz w:val="32"/>
          <w:szCs w:val="32"/>
        </w:rPr>
        <w:t>Add on a cumulative frequency column and compute the cumulative frequencies.</w:t>
      </w:r>
      <w:r w:rsidR="000D2FDA">
        <w:rPr>
          <w:rFonts w:ascii="Arial" w:hAnsi="Arial" w:cs="Arial"/>
          <w:sz w:val="32"/>
          <w:szCs w:val="32"/>
        </w:rPr>
        <w:t xml:space="preserve"> (15/200 points)</w:t>
      </w:r>
    </w:p>
    <w:tbl>
      <w:tblPr>
        <w:tblStyle w:val="TableGrid"/>
        <w:tblW w:w="0" w:type="auto"/>
        <w:tblLook w:val="04A0" w:firstRow="1" w:lastRow="0" w:firstColumn="1" w:lastColumn="0" w:noHBand="0" w:noVBand="1"/>
      </w:tblPr>
      <w:tblGrid>
        <w:gridCol w:w="2734"/>
        <w:gridCol w:w="3119"/>
        <w:gridCol w:w="2752"/>
        <w:gridCol w:w="2185"/>
      </w:tblGrid>
      <w:tr w:rsidR="008A6977" w14:paraId="4ACC3AE0" w14:textId="65A9F411" w:rsidTr="008A6977">
        <w:tc>
          <w:tcPr>
            <w:tcW w:w="2734" w:type="dxa"/>
          </w:tcPr>
          <w:p w14:paraId="5F4D3F73" w14:textId="77777777" w:rsidR="008A6977" w:rsidRDefault="008A6977" w:rsidP="005E24D5">
            <w:pPr>
              <w:pStyle w:val="NormalWeb"/>
              <w:rPr>
                <w:rFonts w:ascii="Arial" w:hAnsi="Arial" w:cs="Arial"/>
                <w:sz w:val="32"/>
                <w:szCs w:val="32"/>
              </w:rPr>
            </w:pPr>
            <w:r>
              <w:rPr>
                <w:rFonts w:ascii="Arial" w:hAnsi="Arial" w:cs="Arial"/>
                <w:sz w:val="32"/>
                <w:szCs w:val="32"/>
              </w:rPr>
              <w:t>Group</w:t>
            </w:r>
          </w:p>
        </w:tc>
        <w:tc>
          <w:tcPr>
            <w:tcW w:w="3119" w:type="dxa"/>
          </w:tcPr>
          <w:p w14:paraId="318808F4" w14:textId="77777777" w:rsidR="008A6977" w:rsidRDefault="008A6977" w:rsidP="005E24D5">
            <w:pPr>
              <w:pStyle w:val="NormalWeb"/>
              <w:rPr>
                <w:rFonts w:ascii="Arial" w:hAnsi="Arial" w:cs="Arial"/>
                <w:sz w:val="32"/>
                <w:szCs w:val="32"/>
              </w:rPr>
            </w:pPr>
            <w:r>
              <w:rPr>
                <w:rFonts w:ascii="Arial" w:hAnsi="Arial" w:cs="Arial"/>
                <w:sz w:val="32"/>
                <w:szCs w:val="32"/>
              </w:rPr>
              <w:t>Frequency</w:t>
            </w:r>
          </w:p>
        </w:tc>
        <w:tc>
          <w:tcPr>
            <w:tcW w:w="2752" w:type="dxa"/>
          </w:tcPr>
          <w:p w14:paraId="12340372" w14:textId="4A3E48EE" w:rsidR="008A6977" w:rsidRDefault="008A6977" w:rsidP="005E24D5">
            <w:pPr>
              <w:pStyle w:val="NormalWeb"/>
              <w:rPr>
                <w:rFonts w:ascii="Arial" w:hAnsi="Arial" w:cs="Arial"/>
                <w:sz w:val="32"/>
                <w:szCs w:val="32"/>
              </w:rPr>
            </w:pPr>
            <w:r>
              <w:rPr>
                <w:rFonts w:ascii="Arial" w:hAnsi="Arial" w:cs="Arial"/>
                <w:sz w:val="32"/>
                <w:szCs w:val="32"/>
              </w:rPr>
              <w:t>Cumulative Frequency</w:t>
            </w:r>
          </w:p>
        </w:tc>
        <w:tc>
          <w:tcPr>
            <w:tcW w:w="2185" w:type="dxa"/>
          </w:tcPr>
          <w:p w14:paraId="44051627" w14:textId="6E7BC482" w:rsidR="008A6977" w:rsidRDefault="008A6977" w:rsidP="005E24D5">
            <w:pPr>
              <w:pStyle w:val="NormalWeb"/>
              <w:rPr>
                <w:rFonts w:ascii="Arial" w:hAnsi="Arial" w:cs="Arial"/>
                <w:sz w:val="32"/>
                <w:szCs w:val="32"/>
              </w:rPr>
            </w:pPr>
            <w:r>
              <w:rPr>
                <w:rFonts w:ascii="Arial" w:hAnsi="Arial" w:cs="Arial"/>
                <w:sz w:val="32"/>
                <w:szCs w:val="32"/>
              </w:rPr>
              <w:t>Relative Frequency</w:t>
            </w:r>
          </w:p>
        </w:tc>
      </w:tr>
      <w:tr w:rsidR="008A6977" w14:paraId="1D154022" w14:textId="122FB82D" w:rsidTr="008A6977">
        <w:tc>
          <w:tcPr>
            <w:tcW w:w="2734" w:type="dxa"/>
          </w:tcPr>
          <w:p w14:paraId="17FB9319" w14:textId="77777777" w:rsidR="008A6977" w:rsidRDefault="008A6977" w:rsidP="005E24D5">
            <w:pPr>
              <w:pStyle w:val="NormalWeb"/>
              <w:rPr>
                <w:rFonts w:ascii="Arial" w:hAnsi="Arial" w:cs="Arial"/>
                <w:sz w:val="32"/>
                <w:szCs w:val="32"/>
              </w:rPr>
            </w:pPr>
            <w:r>
              <w:rPr>
                <w:rFonts w:ascii="Arial" w:hAnsi="Arial" w:cs="Arial"/>
                <w:sz w:val="32"/>
                <w:szCs w:val="32"/>
              </w:rPr>
              <w:t>0</w:t>
            </w:r>
          </w:p>
        </w:tc>
        <w:tc>
          <w:tcPr>
            <w:tcW w:w="3119" w:type="dxa"/>
          </w:tcPr>
          <w:p w14:paraId="2946D2E4" w14:textId="77777777" w:rsidR="008A6977" w:rsidRDefault="008A6977" w:rsidP="005E24D5">
            <w:pPr>
              <w:pStyle w:val="NormalWeb"/>
              <w:rPr>
                <w:rFonts w:ascii="Arial" w:hAnsi="Arial" w:cs="Arial"/>
                <w:sz w:val="32"/>
                <w:szCs w:val="32"/>
              </w:rPr>
            </w:pPr>
            <w:r>
              <w:rPr>
                <w:rFonts w:ascii="Arial" w:hAnsi="Arial" w:cs="Arial"/>
                <w:sz w:val="32"/>
                <w:szCs w:val="32"/>
              </w:rPr>
              <w:t>2</w:t>
            </w:r>
          </w:p>
        </w:tc>
        <w:tc>
          <w:tcPr>
            <w:tcW w:w="2752" w:type="dxa"/>
          </w:tcPr>
          <w:p w14:paraId="4FD7B2D3" w14:textId="5BF50E1F" w:rsidR="008A6977" w:rsidRDefault="008A6977" w:rsidP="005E24D5">
            <w:pPr>
              <w:pStyle w:val="NormalWeb"/>
              <w:rPr>
                <w:rFonts w:ascii="Arial" w:hAnsi="Arial" w:cs="Arial"/>
                <w:sz w:val="32"/>
                <w:szCs w:val="32"/>
              </w:rPr>
            </w:pPr>
            <w:r>
              <w:rPr>
                <w:rFonts w:ascii="Arial" w:hAnsi="Arial" w:cs="Arial"/>
                <w:sz w:val="32"/>
                <w:szCs w:val="32"/>
              </w:rPr>
              <w:t>2</w:t>
            </w:r>
          </w:p>
        </w:tc>
        <w:tc>
          <w:tcPr>
            <w:tcW w:w="2185" w:type="dxa"/>
          </w:tcPr>
          <w:p w14:paraId="4BB9604D" w14:textId="1BD912B9" w:rsidR="008A6977" w:rsidRDefault="008A6977" w:rsidP="005E24D5">
            <w:pPr>
              <w:pStyle w:val="NormalWeb"/>
              <w:rPr>
                <w:rFonts w:ascii="Arial" w:hAnsi="Arial" w:cs="Arial"/>
                <w:sz w:val="32"/>
                <w:szCs w:val="32"/>
              </w:rPr>
            </w:pPr>
            <w:r>
              <w:rPr>
                <w:rFonts w:ascii="Arial" w:hAnsi="Arial" w:cs="Arial"/>
                <w:sz w:val="32"/>
                <w:szCs w:val="32"/>
              </w:rPr>
              <w:t>2/11</w:t>
            </w:r>
          </w:p>
        </w:tc>
      </w:tr>
      <w:tr w:rsidR="008A6977" w14:paraId="6829959A" w14:textId="21B04E87" w:rsidTr="008A6977">
        <w:tc>
          <w:tcPr>
            <w:tcW w:w="2734" w:type="dxa"/>
          </w:tcPr>
          <w:p w14:paraId="534A20E2" w14:textId="77777777" w:rsidR="008A6977" w:rsidRDefault="008A6977" w:rsidP="005E24D5">
            <w:pPr>
              <w:pStyle w:val="NormalWeb"/>
              <w:rPr>
                <w:rFonts w:ascii="Arial" w:hAnsi="Arial" w:cs="Arial"/>
                <w:sz w:val="32"/>
                <w:szCs w:val="32"/>
              </w:rPr>
            </w:pPr>
            <w:r>
              <w:rPr>
                <w:rFonts w:ascii="Arial" w:hAnsi="Arial" w:cs="Arial"/>
                <w:sz w:val="32"/>
                <w:szCs w:val="32"/>
              </w:rPr>
              <w:t>1</w:t>
            </w:r>
          </w:p>
        </w:tc>
        <w:tc>
          <w:tcPr>
            <w:tcW w:w="3119" w:type="dxa"/>
          </w:tcPr>
          <w:p w14:paraId="5DDC5158" w14:textId="77777777" w:rsidR="008A6977" w:rsidRDefault="008A6977" w:rsidP="005E24D5">
            <w:pPr>
              <w:pStyle w:val="NormalWeb"/>
              <w:rPr>
                <w:rFonts w:ascii="Arial" w:hAnsi="Arial" w:cs="Arial"/>
                <w:sz w:val="32"/>
                <w:szCs w:val="32"/>
              </w:rPr>
            </w:pPr>
            <w:r>
              <w:rPr>
                <w:rFonts w:ascii="Arial" w:hAnsi="Arial" w:cs="Arial"/>
                <w:sz w:val="32"/>
                <w:szCs w:val="32"/>
              </w:rPr>
              <w:t>3</w:t>
            </w:r>
          </w:p>
        </w:tc>
        <w:tc>
          <w:tcPr>
            <w:tcW w:w="2752" w:type="dxa"/>
          </w:tcPr>
          <w:p w14:paraId="53826EEC" w14:textId="632BB1DF" w:rsidR="008A6977" w:rsidRDefault="008A6977" w:rsidP="005E24D5">
            <w:pPr>
              <w:pStyle w:val="NormalWeb"/>
              <w:rPr>
                <w:rFonts w:ascii="Arial" w:hAnsi="Arial" w:cs="Arial"/>
                <w:sz w:val="32"/>
                <w:szCs w:val="32"/>
              </w:rPr>
            </w:pPr>
            <w:r>
              <w:rPr>
                <w:rFonts w:ascii="Arial" w:hAnsi="Arial" w:cs="Arial"/>
                <w:sz w:val="32"/>
                <w:szCs w:val="32"/>
              </w:rPr>
              <w:t>5</w:t>
            </w:r>
          </w:p>
        </w:tc>
        <w:tc>
          <w:tcPr>
            <w:tcW w:w="2185" w:type="dxa"/>
          </w:tcPr>
          <w:p w14:paraId="03C161BF" w14:textId="2B8FB29F" w:rsidR="008A6977" w:rsidRDefault="008A6977" w:rsidP="005E24D5">
            <w:pPr>
              <w:pStyle w:val="NormalWeb"/>
              <w:rPr>
                <w:rFonts w:ascii="Arial" w:hAnsi="Arial" w:cs="Arial"/>
                <w:sz w:val="32"/>
                <w:szCs w:val="32"/>
              </w:rPr>
            </w:pPr>
            <w:r>
              <w:rPr>
                <w:rFonts w:ascii="Arial" w:hAnsi="Arial" w:cs="Arial"/>
                <w:sz w:val="32"/>
                <w:szCs w:val="32"/>
              </w:rPr>
              <w:t>3/11</w:t>
            </w:r>
          </w:p>
        </w:tc>
      </w:tr>
      <w:tr w:rsidR="008A6977" w14:paraId="2FF008FB" w14:textId="2CCF818D" w:rsidTr="008A6977">
        <w:tc>
          <w:tcPr>
            <w:tcW w:w="2734" w:type="dxa"/>
          </w:tcPr>
          <w:p w14:paraId="1E5D1FB8" w14:textId="77777777" w:rsidR="008A6977" w:rsidRDefault="008A6977" w:rsidP="005E24D5">
            <w:pPr>
              <w:pStyle w:val="NormalWeb"/>
              <w:rPr>
                <w:rFonts w:ascii="Arial" w:hAnsi="Arial" w:cs="Arial"/>
                <w:sz w:val="32"/>
                <w:szCs w:val="32"/>
              </w:rPr>
            </w:pPr>
            <w:r>
              <w:rPr>
                <w:rFonts w:ascii="Arial" w:hAnsi="Arial" w:cs="Arial"/>
                <w:sz w:val="32"/>
                <w:szCs w:val="32"/>
              </w:rPr>
              <w:t>2</w:t>
            </w:r>
          </w:p>
        </w:tc>
        <w:tc>
          <w:tcPr>
            <w:tcW w:w="3119" w:type="dxa"/>
          </w:tcPr>
          <w:p w14:paraId="7596A976" w14:textId="77777777" w:rsidR="008A6977" w:rsidRDefault="008A6977" w:rsidP="005E24D5">
            <w:pPr>
              <w:pStyle w:val="NormalWeb"/>
              <w:rPr>
                <w:rFonts w:ascii="Arial" w:hAnsi="Arial" w:cs="Arial"/>
                <w:sz w:val="32"/>
                <w:szCs w:val="32"/>
              </w:rPr>
            </w:pPr>
            <w:r>
              <w:rPr>
                <w:rFonts w:ascii="Arial" w:hAnsi="Arial" w:cs="Arial"/>
                <w:sz w:val="32"/>
                <w:szCs w:val="32"/>
              </w:rPr>
              <w:t>2</w:t>
            </w:r>
          </w:p>
        </w:tc>
        <w:tc>
          <w:tcPr>
            <w:tcW w:w="2752" w:type="dxa"/>
          </w:tcPr>
          <w:p w14:paraId="161847EB" w14:textId="6169C2F8" w:rsidR="008A6977" w:rsidRDefault="008A6977" w:rsidP="005E24D5">
            <w:pPr>
              <w:pStyle w:val="NormalWeb"/>
              <w:rPr>
                <w:rFonts w:ascii="Arial" w:hAnsi="Arial" w:cs="Arial"/>
                <w:sz w:val="32"/>
                <w:szCs w:val="32"/>
              </w:rPr>
            </w:pPr>
            <w:r>
              <w:rPr>
                <w:rFonts w:ascii="Arial" w:hAnsi="Arial" w:cs="Arial"/>
                <w:sz w:val="32"/>
                <w:szCs w:val="32"/>
              </w:rPr>
              <w:t>7</w:t>
            </w:r>
          </w:p>
        </w:tc>
        <w:tc>
          <w:tcPr>
            <w:tcW w:w="2185" w:type="dxa"/>
          </w:tcPr>
          <w:p w14:paraId="2FA9DBA9" w14:textId="70CB2AE5" w:rsidR="008A6977" w:rsidRDefault="008A6977" w:rsidP="005E24D5">
            <w:pPr>
              <w:pStyle w:val="NormalWeb"/>
              <w:rPr>
                <w:rFonts w:ascii="Arial" w:hAnsi="Arial" w:cs="Arial"/>
                <w:sz w:val="32"/>
                <w:szCs w:val="32"/>
              </w:rPr>
            </w:pPr>
            <w:r>
              <w:rPr>
                <w:rFonts w:ascii="Arial" w:hAnsi="Arial" w:cs="Arial"/>
                <w:sz w:val="32"/>
                <w:szCs w:val="32"/>
              </w:rPr>
              <w:t>2/11</w:t>
            </w:r>
          </w:p>
        </w:tc>
      </w:tr>
      <w:tr w:rsidR="008A6977" w14:paraId="3E89BBD5" w14:textId="225CA947" w:rsidTr="008A6977">
        <w:tc>
          <w:tcPr>
            <w:tcW w:w="2734" w:type="dxa"/>
          </w:tcPr>
          <w:p w14:paraId="26955B6E" w14:textId="77777777" w:rsidR="008A6977" w:rsidRDefault="008A6977" w:rsidP="005E24D5">
            <w:pPr>
              <w:pStyle w:val="NormalWeb"/>
              <w:rPr>
                <w:rFonts w:ascii="Arial" w:hAnsi="Arial" w:cs="Arial"/>
                <w:sz w:val="32"/>
                <w:szCs w:val="32"/>
              </w:rPr>
            </w:pPr>
            <w:r>
              <w:rPr>
                <w:rFonts w:ascii="Arial" w:hAnsi="Arial" w:cs="Arial"/>
                <w:sz w:val="32"/>
                <w:szCs w:val="32"/>
              </w:rPr>
              <w:t>3</w:t>
            </w:r>
          </w:p>
        </w:tc>
        <w:tc>
          <w:tcPr>
            <w:tcW w:w="3119" w:type="dxa"/>
          </w:tcPr>
          <w:p w14:paraId="4AE1410F" w14:textId="77777777" w:rsidR="008A6977" w:rsidRDefault="008A6977" w:rsidP="005E24D5">
            <w:pPr>
              <w:pStyle w:val="NormalWeb"/>
              <w:rPr>
                <w:rFonts w:ascii="Arial" w:hAnsi="Arial" w:cs="Arial"/>
                <w:sz w:val="32"/>
                <w:szCs w:val="32"/>
              </w:rPr>
            </w:pPr>
            <w:r>
              <w:rPr>
                <w:rFonts w:ascii="Arial" w:hAnsi="Arial" w:cs="Arial"/>
                <w:sz w:val="32"/>
                <w:szCs w:val="32"/>
              </w:rPr>
              <w:t>2</w:t>
            </w:r>
          </w:p>
        </w:tc>
        <w:tc>
          <w:tcPr>
            <w:tcW w:w="2752" w:type="dxa"/>
          </w:tcPr>
          <w:p w14:paraId="569E1992" w14:textId="31698C9F" w:rsidR="008A6977" w:rsidRDefault="008A6977" w:rsidP="005E24D5">
            <w:pPr>
              <w:pStyle w:val="NormalWeb"/>
              <w:rPr>
                <w:rFonts w:ascii="Arial" w:hAnsi="Arial" w:cs="Arial"/>
                <w:sz w:val="32"/>
                <w:szCs w:val="32"/>
              </w:rPr>
            </w:pPr>
            <w:r>
              <w:rPr>
                <w:rFonts w:ascii="Arial" w:hAnsi="Arial" w:cs="Arial"/>
                <w:sz w:val="32"/>
                <w:szCs w:val="32"/>
              </w:rPr>
              <w:t>9</w:t>
            </w:r>
          </w:p>
        </w:tc>
        <w:tc>
          <w:tcPr>
            <w:tcW w:w="2185" w:type="dxa"/>
          </w:tcPr>
          <w:p w14:paraId="57D6DC30" w14:textId="6A7F9F51" w:rsidR="008A6977" w:rsidRDefault="008A6977" w:rsidP="005E24D5">
            <w:pPr>
              <w:pStyle w:val="NormalWeb"/>
              <w:rPr>
                <w:rFonts w:ascii="Arial" w:hAnsi="Arial" w:cs="Arial"/>
                <w:sz w:val="32"/>
                <w:szCs w:val="32"/>
              </w:rPr>
            </w:pPr>
            <w:r>
              <w:rPr>
                <w:rFonts w:ascii="Arial" w:hAnsi="Arial" w:cs="Arial"/>
                <w:sz w:val="32"/>
                <w:szCs w:val="32"/>
              </w:rPr>
              <w:t>2/11</w:t>
            </w:r>
          </w:p>
        </w:tc>
      </w:tr>
      <w:tr w:rsidR="008A6977" w14:paraId="5054CA0D" w14:textId="68C9FDA5" w:rsidTr="008A6977">
        <w:tc>
          <w:tcPr>
            <w:tcW w:w="2734" w:type="dxa"/>
          </w:tcPr>
          <w:p w14:paraId="44F7BCFC" w14:textId="77777777" w:rsidR="008A6977" w:rsidRDefault="008A6977" w:rsidP="005E24D5">
            <w:pPr>
              <w:pStyle w:val="NormalWeb"/>
              <w:rPr>
                <w:rFonts w:ascii="Arial" w:hAnsi="Arial" w:cs="Arial"/>
                <w:sz w:val="32"/>
                <w:szCs w:val="32"/>
              </w:rPr>
            </w:pPr>
            <w:r>
              <w:rPr>
                <w:rFonts w:ascii="Arial" w:hAnsi="Arial" w:cs="Arial"/>
                <w:sz w:val="32"/>
                <w:szCs w:val="32"/>
              </w:rPr>
              <w:t>4</w:t>
            </w:r>
          </w:p>
        </w:tc>
        <w:tc>
          <w:tcPr>
            <w:tcW w:w="3119" w:type="dxa"/>
          </w:tcPr>
          <w:p w14:paraId="6F19EAE2" w14:textId="77777777" w:rsidR="008A6977" w:rsidRDefault="008A6977" w:rsidP="005E24D5">
            <w:pPr>
              <w:pStyle w:val="NormalWeb"/>
              <w:rPr>
                <w:rFonts w:ascii="Arial" w:hAnsi="Arial" w:cs="Arial"/>
                <w:sz w:val="32"/>
                <w:szCs w:val="32"/>
              </w:rPr>
            </w:pPr>
            <w:r>
              <w:rPr>
                <w:rFonts w:ascii="Arial" w:hAnsi="Arial" w:cs="Arial"/>
                <w:sz w:val="32"/>
                <w:szCs w:val="32"/>
              </w:rPr>
              <w:t>1</w:t>
            </w:r>
          </w:p>
        </w:tc>
        <w:tc>
          <w:tcPr>
            <w:tcW w:w="2752" w:type="dxa"/>
          </w:tcPr>
          <w:p w14:paraId="040F4D99" w14:textId="11DBF319" w:rsidR="008A6977" w:rsidRDefault="008A6977" w:rsidP="005E24D5">
            <w:pPr>
              <w:pStyle w:val="NormalWeb"/>
              <w:rPr>
                <w:rFonts w:ascii="Arial" w:hAnsi="Arial" w:cs="Arial"/>
                <w:sz w:val="32"/>
                <w:szCs w:val="32"/>
              </w:rPr>
            </w:pPr>
            <w:r>
              <w:rPr>
                <w:rFonts w:ascii="Arial" w:hAnsi="Arial" w:cs="Arial"/>
                <w:sz w:val="32"/>
                <w:szCs w:val="32"/>
              </w:rPr>
              <w:t>10</w:t>
            </w:r>
          </w:p>
        </w:tc>
        <w:tc>
          <w:tcPr>
            <w:tcW w:w="2185" w:type="dxa"/>
          </w:tcPr>
          <w:p w14:paraId="28148579" w14:textId="0DE43C9E" w:rsidR="008A6977" w:rsidRDefault="008A6977" w:rsidP="005E24D5">
            <w:pPr>
              <w:pStyle w:val="NormalWeb"/>
              <w:rPr>
                <w:rFonts w:ascii="Arial" w:hAnsi="Arial" w:cs="Arial"/>
                <w:sz w:val="32"/>
                <w:szCs w:val="32"/>
              </w:rPr>
            </w:pPr>
            <w:r>
              <w:rPr>
                <w:rFonts w:ascii="Arial" w:hAnsi="Arial" w:cs="Arial"/>
                <w:sz w:val="32"/>
                <w:szCs w:val="32"/>
              </w:rPr>
              <w:t>1/11</w:t>
            </w:r>
          </w:p>
        </w:tc>
      </w:tr>
      <w:tr w:rsidR="008A6977" w14:paraId="486054AF" w14:textId="36514754" w:rsidTr="008A6977">
        <w:tc>
          <w:tcPr>
            <w:tcW w:w="2734" w:type="dxa"/>
          </w:tcPr>
          <w:p w14:paraId="5FD82891" w14:textId="77777777" w:rsidR="008A6977" w:rsidRDefault="008A6977" w:rsidP="005E24D5">
            <w:pPr>
              <w:pStyle w:val="NormalWeb"/>
              <w:rPr>
                <w:rFonts w:ascii="Arial" w:hAnsi="Arial" w:cs="Arial"/>
                <w:sz w:val="32"/>
                <w:szCs w:val="32"/>
              </w:rPr>
            </w:pPr>
            <w:r>
              <w:rPr>
                <w:rFonts w:ascii="Arial" w:hAnsi="Arial" w:cs="Arial"/>
                <w:sz w:val="32"/>
                <w:szCs w:val="32"/>
              </w:rPr>
              <w:t>5</w:t>
            </w:r>
          </w:p>
        </w:tc>
        <w:tc>
          <w:tcPr>
            <w:tcW w:w="3119" w:type="dxa"/>
          </w:tcPr>
          <w:p w14:paraId="02992656" w14:textId="77777777" w:rsidR="008A6977" w:rsidRDefault="008A6977" w:rsidP="005E24D5">
            <w:pPr>
              <w:pStyle w:val="NormalWeb"/>
              <w:rPr>
                <w:rFonts w:ascii="Arial" w:hAnsi="Arial" w:cs="Arial"/>
                <w:sz w:val="32"/>
                <w:szCs w:val="32"/>
              </w:rPr>
            </w:pPr>
            <w:r>
              <w:rPr>
                <w:rFonts w:ascii="Arial" w:hAnsi="Arial" w:cs="Arial"/>
                <w:sz w:val="32"/>
                <w:szCs w:val="32"/>
              </w:rPr>
              <w:t>1</w:t>
            </w:r>
          </w:p>
        </w:tc>
        <w:tc>
          <w:tcPr>
            <w:tcW w:w="2752" w:type="dxa"/>
          </w:tcPr>
          <w:p w14:paraId="30587C66" w14:textId="19A42C25" w:rsidR="008A6977" w:rsidRDefault="008A6977" w:rsidP="005E24D5">
            <w:pPr>
              <w:pStyle w:val="NormalWeb"/>
              <w:rPr>
                <w:rFonts w:ascii="Arial" w:hAnsi="Arial" w:cs="Arial"/>
                <w:sz w:val="32"/>
                <w:szCs w:val="32"/>
              </w:rPr>
            </w:pPr>
            <w:r>
              <w:rPr>
                <w:rFonts w:ascii="Arial" w:hAnsi="Arial" w:cs="Arial"/>
                <w:sz w:val="32"/>
                <w:szCs w:val="32"/>
              </w:rPr>
              <w:t>11</w:t>
            </w:r>
          </w:p>
        </w:tc>
        <w:tc>
          <w:tcPr>
            <w:tcW w:w="2185" w:type="dxa"/>
          </w:tcPr>
          <w:p w14:paraId="672A2938" w14:textId="7CECB5F7" w:rsidR="008A6977" w:rsidRDefault="008A6977" w:rsidP="005E24D5">
            <w:pPr>
              <w:pStyle w:val="NormalWeb"/>
              <w:rPr>
                <w:rFonts w:ascii="Arial" w:hAnsi="Arial" w:cs="Arial"/>
                <w:sz w:val="32"/>
                <w:szCs w:val="32"/>
              </w:rPr>
            </w:pPr>
            <w:r>
              <w:rPr>
                <w:rFonts w:ascii="Arial" w:hAnsi="Arial" w:cs="Arial"/>
                <w:sz w:val="32"/>
                <w:szCs w:val="32"/>
              </w:rPr>
              <w:t>1/11</w:t>
            </w:r>
          </w:p>
        </w:tc>
      </w:tr>
    </w:tbl>
    <w:p w14:paraId="5A0DC5C6" w14:textId="77777777" w:rsidR="00E17116" w:rsidRDefault="00E17116" w:rsidP="00F32C46">
      <w:pPr>
        <w:pStyle w:val="NormalWeb"/>
        <w:numPr>
          <w:ilvl w:val="0"/>
          <w:numId w:val="11"/>
        </w:numPr>
        <w:rPr>
          <w:rFonts w:ascii="Arial" w:hAnsi="Arial" w:cs="Arial"/>
          <w:sz w:val="32"/>
          <w:szCs w:val="32"/>
        </w:rPr>
      </w:pPr>
      <w:r>
        <w:rPr>
          <w:rFonts w:ascii="Arial" w:hAnsi="Arial" w:cs="Arial"/>
          <w:sz w:val="32"/>
          <w:szCs w:val="32"/>
        </w:rPr>
        <w:t>Add on a relative frequency column and compute the relative frequencies.</w:t>
      </w:r>
      <w:r w:rsidR="000D2FDA">
        <w:rPr>
          <w:rFonts w:ascii="Arial" w:hAnsi="Arial" w:cs="Arial"/>
          <w:sz w:val="32"/>
          <w:szCs w:val="32"/>
        </w:rPr>
        <w:t xml:space="preserve"> (15/200 points)</w:t>
      </w:r>
    </w:p>
    <w:p w14:paraId="03D15A60" w14:textId="77777777" w:rsidR="00CF707B" w:rsidRPr="006A7C41" w:rsidRDefault="0021559F" w:rsidP="00CF707B">
      <w:pPr>
        <w:pStyle w:val="NormalWeb"/>
        <w:rPr>
          <w:rFonts w:ascii="Arial" w:hAnsi="Arial" w:cs="Arial"/>
          <w:sz w:val="32"/>
          <w:szCs w:val="32"/>
        </w:rPr>
      </w:pPr>
      <w:r w:rsidRPr="006A7C41">
        <w:rPr>
          <w:rFonts w:ascii="Arial" w:hAnsi="Arial" w:cs="Arial"/>
          <w:sz w:val="32"/>
          <w:szCs w:val="32"/>
        </w:rPr>
        <w:t xml:space="preserve">Chapter 3: </w:t>
      </w:r>
    </w:p>
    <w:p w14:paraId="1184D790" w14:textId="77777777" w:rsidR="006A7C41" w:rsidRDefault="0021559F" w:rsidP="00F32C46">
      <w:pPr>
        <w:pStyle w:val="NormalWeb"/>
        <w:numPr>
          <w:ilvl w:val="0"/>
          <w:numId w:val="11"/>
        </w:numPr>
        <w:rPr>
          <w:rFonts w:ascii="Arial" w:hAnsi="Arial" w:cs="Arial"/>
          <w:sz w:val="32"/>
          <w:szCs w:val="32"/>
        </w:rPr>
      </w:pPr>
      <w:r w:rsidRPr="006A7C41">
        <w:rPr>
          <w:rFonts w:ascii="Arial" w:hAnsi="Arial" w:cs="Arial"/>
          <w:sz w:val="32"/>
          <w:szCs w:val="32"/>
        </w:rPr>
        <w:t xml:space="preserve">A sample of retailers reported that they had the following number of copies of statistics textbooks in inventory: </w:t>
      </w:r>
    </w:p>
    <w:p w14:paraId="304E7C1E" w14:textId="77777777" w:rsidR="0021559F" w:rsidRPr="006A7C41" w:rsidRDefault="0021559F" w:rsidP="006A7C41">
      <w:pPr>
        <w:pStyle w:val="NormalWeb"/>
        <w:ind w:left="1950" w:firstLine="210"/>
        <w:rPr>
          <w:rFonts w:ascii="Arial" w:hAnsi="Arial" w:cs="Arial"/>
          <w:sz w:val="32"/>
          <w:szCs w:val="32"/>
        </w:rPr>
      </w:pPr>
      <w:r w:rsidRPr="006A7C41">
        <w:rPr>
          <w:rFonts w:ascii="Arial" w:hAnsi="Arial" w:cs="Arial"/>
          <w:sz w:val="32"/>
          <w:szCs w:val="32"/>
        </w:rPr>
        <w:t>57, 81, 69, 84, 85, 79, 71, 74, 55.</w:t>
      </w:r>
    </w:p>
    <w:p w14:paraId="4DFC4558" w14:textId="056AC244" w:rsidR="0021559F" w:rsidRDefault="0021559F" w:rsidP="0021559F">
      <w:pPr>
        <w:pStyle w:val="NormalWeb"/>
        <w:numPr>
          <w:ilvl w:val="0"/>
          <w:numId w:val="2"/>
        </w:numPr>
        <w:rPr>
          <w:rFonts w:ascii="Arial" w:hAnsi="Arial" w:cs="Arial"/>
          <w:sz w:val="32"/>
          <w:szCs w:val="32"/>
        </w:rPr>
      </w:pPr>
      <w:r w:rsidRPr="006A7C41">
        <w:rPr>
          <w:rFonts w:ascii="Arial" w:hAnsi="Arial" w:cs="Arial"/>
          <w:sz w:val="32"/>
          <w:szCs w:val="32"/>
        </w:rPr>
        <w:t>What is the mean number of textbooks in inventory?</w:t>
      </w:r>
      <w:r w:rsidR="000D2FDA">
        <w:rPr>
          <w:rFonts w:ascii="Arial" w:hAnsi="Arial" w:cs="Arial"/>
          <w:sz w:val="32"/>
          <w:szCs w:val="32"/>
        </w:rPr>
        <w:t xml:space="preserve"> (</w:t>
      </w:r>
      <w:r w:rsidR="00984E02">
        <w:rPr>
          <w:rFonts w:ascii="Arial" w:hAnsi="Arial" w:cs="Arial"/>
          <w:sz w:val="32"/>
          <w:szCs w:val="32"/>
        </w:rPr>
        <w:t>10</w:t>
      </w:r>
      <w:r w:rsidR="000D2FDA">
        <w:rPr>
          <w:rFonts w:ascii="Arial" w:hAnsi="Arial" w:cs="Arial"/>
          <w:sz w:val="32"/>
          <w:szCs w:val="32"/>
        </w:rPr>
        <w:t>/200 points)</w:t>
      </w:r>
    </w:p>
    <w:p w14:paraId="6BAB5EB3" w14:textId="4C3282E3" w:rsidR="00431771" w:rsidRDefault="00431771" w:rsidP="00431771">
      <w:pPr>
        <w:pStyle w:val="NormalWeb"/>
        <w:ind w:left="870"/>
        <w:rPr>
          <w:rFonts w:ascii="Arial" w:hAnsi="Arial" w:cs="Arial"/>
          <w:sz w:val="32"/>
          <w:szCs w:val="32"/>
        </w:rPr>
      </w:pPr>
      <w:r>
        <w:rPr>
          <w:rFonts w:ascii="Arial" w:hAnsi="Arial" w:cs="Arial"/>
          <w:sz w:val="32"/>
          <w:szCs w:val="32"/>
        </w:rPr>
        <w:t>Mean is 72.78 calculated by dividing sum of values on number of values.</w:t>
      </w:r>
    </w:p>
    <w:p w14:paraId="61FD0E85" w14:textId="77777777" w:rsidR="00F32C46" w:rsidRDefault="00F32C46" w:rsidP="00F32C46">
      <w:pPr>
        <w:pStyle w:val="NormalWeb"/>
        <w:rPr>
          <w:rFonts w:ascii="Arial" w:hAnsi="Arial" w:cs="Arial"/>
          <w:sz w:val="32"/>
          <w:szCs w:val="32"/>
        </w:rPr>
      </w:pPr>
    </w:p>
    <w:p w14:paraId="4422DE15" w14:textId="77777777" w:rsidR="0021559F" w:rsidRDefault="0021559F" w:rsidP="0021559F">
      <w:pPr>
        <w:pStyle w:val="NormalWeb"/>
        <w:numPr>
          <w:ilvl w:val="0"/>
          <w:numId w:val="2"/>
        </w:numPr>
        <w:rPr>
          <w:rFonts w:ascii="Arial" w:hAnsi="Arial" w:cs="Arial"/>
          <w:sz w:val="32"/>
          <w:szCs w:val="32"/>
        </w:rPr>
      </w:pPr>
      <w:r w:rsidRPr="006A7C41">
        <w:rPr>
          <w:rFonts w:ascii="Arial" w:hAnsi="Arial" w:cs="Arial"/>
          <w:sz w:val="32"/>
          <w:szCs w:val="32"/>
        </w:rPr>
        <w:t>What is the median number of textbooks in inventory?</w:t>
      </w:r>
      <w:r w:rsidR="000D2FDA">
        <w:rPr>
          <w:rFonts w:ascii="Arial" w:hAnsi="Arial" w:cs="Arial"/>
          <w:sz w:val="32"/>
          <w:szCs w:val="32"/>
        </w:rPr>
        <w:t xml:space="preserve"> (</w:t>
      </w:r>
      <w:r w:rsidR="00984E02">
        <w:rPr>
          <w:rFonts w:ascii="Arial" w:hAnsi="Arial" w:cs="Arial"/>
          <w:sz w:val="32"/>
          <w:szCs w:val="32"/>
        </w:rPr>
        <w:t>10</w:t>
      </w:r>
      <w:r w:rsidR="000D2FDA">
        <w:rPr>
          <w:rFonts w:ascii="Arial" w:hAnsi="Arial" w:cs="Arial"/>
          <w:sz w:val="32"/>
          <w:szCs w:val="32"/>
        </w:rPr>
        <w:t>/200 points)</w:t>
      </w:r>
    </w:p>
    <w:p w14:paraId="08AE9656" w14:textId="34955653" w:rsidR="00F32C46" w:rsidRDefault="00431771" w:rsidP="00431771">
      <w:pPr>
        <w:pStyle w:val="NormalWeb"/>
        <w:ind w:left="870"/>
        <w:rPr>
          <w:rFonts w:ascii="Arial" w:hAnsi="Arial" w:cs="Arial"/>
          <w:sz w:val="32"/>
          <w:szCs w:val="32"/>
        </w:rPr>
      </w:pPr>
      <w:r>
        <w:rPr>
          <w:rFonts w:ascii="Arial" w:hAnsi="Arial" w:cs="Arial"/>
          <w:sz w:val="32"/>
          <w:szCs w:val="32"/>
        </w:rPr>
        <w:t>Median is the middle value of arranged data which comes out to be 74.</w:t>
      </w:r>
    </w:p>
    <w:p w14:paraId="2CCA1864" w14:textId="48C05A3D" w:rsidR="0021559F" w:rsidRDefault="0021559F" w:rsidP="0021559F">
      <w:pPr>
        <w:pStyle w:val="NormalWeb"/>
        <w:numPr>
          <w:ilvl w:val="0"/>
          <w:numId w:val="2"/>
        </w:numPr>
        <w:rPr>
          <w:rFonts w:ascii="Arial" w:hAnsi="Arial" w:cs="Arial"/>
          <w:sz w:val="32"/>
          <w:szCs w:val="32"/>
        </w:rPr>
      </w:pPr>
      <w:r w:rsidRPr="006A7C41">
        <w:rPr>
          <w:rFonts w:ascii="Arial" w:hAnsi="Arial" w:cs="Arial"/>
          <w:sz w:val="32"/>
          <w:szCs w:val="32"/>
        </w:rPr>
        <w:t>What is the range of the number of textbooks in inventory?</w:t>
      </w:r>
      <w:r w:rsidR="000D2FDA">
        <w:rPr>
          <w:rFonts w:ascii="Arial" w:hAnsi="Arial" w:cs="Arial"/>
          <w:sz w:val="32"/>
          <w:szCs w:val="32"/>
        </w:rPr>
        <w:t xml:space="preserve"> </w:t>
      </w:r>
      <w:r w:rsidR="00ED5981">
        <w:rPr>
          <w:rFonts w:ascii="Arial" w:hAnsi="Arial" w:cs="Arial"/>
          <w:sz w:val="32"/>
          <w:szCs w:val="32"/>
        </w:rPr>
        <w:t>(5</w:t>
      </w:r>
      <w:r w:rsidR="000D2FDA">
        <w:rPr>
          <w:rFonts w:ascii="Arial" w:hAnsi="Arial" w:cs="Arial"/>
          <w:sz w:val="32"/>
          <w:szCs w:val="32"/>
        </w:rPr>
        <w:t>/200 points)</w:t>
      </w:r>
    </w:p>
    <w:p w14:paraId="1652BA31" w14:textId="2ED0A6AD" w:rsidR="00997F16" w:rsidRDefault="00997F16" w:rsidP="00997F16">
      <w:pPr>
        <w:pStyle w:val="NormalWeb"/>
        <w:ind w:left="870"/>
        <w:rPr>
          <w:rFonts w:ascii="Arial" w:hAnsi="Arial" w:cs="Arial"/>
          <w:sz w:val="32"/>
          <w:szCs w:val="32"/>
        </w:rPr>
      </w:pPr>
      <w:r>
        <w:rPr>
          <w:rFonts w:ascii="Arial" w:hAnsi="Arial" w:cs="Arial"/>
          <w:sz w:val="32"/>
          <w:szCs w:val="32"/>
        </w:rPr>
        <w:lastRenderedPageBreak/>
        <w:t>Range is calculated as the difference of highest and lowest value which is 85-55 = 30</w:t>
      </w:r>
    </w:p>
    <w:p w14:paraId="6016822D" w14:textId="77777777" w:rsidR="00F32C46" w:rsidRDefault="00F32C46" w:rsidP="00F32C46">
      <w:pPr>
        <w:pStyle w:val="NormalWeb"/>
        <w:ind w:left="870"/>
        <w:rPr>
          <w:rFonts w:ascii="Arial" w:hAnsi="Arial" w:cs="Arial"/>
          <w:sz w:val="32"/>
          <w:szCs w:val="32"/>
        </w:rPr>
      </w:pPr>
    </w:p>
    <w:p w14:paraId="5A8CEDFC" w14:textId="0176BE09" w:rsidR="0021559F" w:rsidRDefault="006A7C41" w:rsidP="0021559F">
      <w:pPr>
        <w:pStyle w:val="NormalWeb"/>
        <w:numPr>
          <w:ilvl w:val="0"/>
          <w:numId w:val="2"/>
        </w:numPr>
        <w:rPr>
          <w:rFonts w:ascii="Arial" w:hAnsi="Arial" w:cs="Arial"/>
          <w:sz w:val="32"/>
          <w:szCs w:val="32"/>
        </w:rPr>
      </w:pPr>
      <w:r w:rsidRPr="006A7C41">
        <w:rPr>
          <w:rFonts w:ascii="Arial" w:hAnsi="Arial" w:cs="Arial"/>
          <w:sz w:val="32"/>
          <w:szCs w:val="32"/>
        </w:rPr>
        <w:t>The standard deviation is 10.98. What is the variance? (round to two decimals)</w:t>
      </w:r>
      <w:r w:rsidR="000D2FDA">
        <w:rPr>
          <w:rFonts w:ascii="Arial" w:hAnsi="Arial" w:cs="Arial"/>
          <w:sz w:val="32"/>
          <w:szCs w:val="32"/>
        </w:rPr>
        <w:t xml:space="preserve"> (</w:t>
      </w:r>
      <w:r w:rsidR="00ED5981">
        <w:rPr>
          <w:rFonts w:ascii="Arial" w:hAnsi="Arial" w:cs="Arial"/>
          <w:sz w:val="32"/>
          <w:szCs w:val="32"/>
        </w:rPr>
        <w:t>5</w:t>
      </w:r>
      <w:r w:rsidR="000D2FDA">
        <w:rPr>
          <w:rFonts w:ascii="Arial" w:hAnsi="Arial" w:cs="Arial"/>
          <w:sz w:val="32"/>
          <w:szCs w:val="32"/>
        </w:rPr>
        <w:t>/200 points)</w:t>
      </w:r>
    </w:p>
    <w:p w14:paraId="4364FEBD" w14:textId="01EE15A6" w:rsidR="00512B83" w:rsidRDefault="00512B83" w:rsidP="00512B83">
      <w:pPr>
        <w:pStyle w:val="NormalWeb"/>
        <w:ind w:left="870"/>
        <w:rPr>
          <w:rFonts w:ascii="Arial" w:hAnsi="Arial" w:cs="Arial"/>
          <w:sz w:val="32"/>
          <w:szCs w:val="32"/>
        </w:rPr>
      </w:pPr>
      <w:r>
        <w:rPr>
          <w:rFonts w:ascii="Arial" w:hAnsi="Arial" w:cs="Arial"/>
          <w:sz w:val="32"/>
          <w:szCs w:val="32"/>
        </w:rPr>
        <w:t>Variance is the square of SD thus, 10.98^2 = 120.56</w:t>
      </w:r>
    </w:p>
    <w:p w14:paraId="6B92BD21" w14:textId="77777777" w:rsidR="00F70426" w:rsidRDefault="00F70426" w:rsidP="00991657">
      <w:pPr>
        <w:pStyle w:val="NormalWeb"/>
        <w:rPr>
          <w:rFonts w:ascii="Arial" w:hAnsi="Arial" w:cs="Arial"/>
          <w:sz w:val="32"/>
          <w:szCs w:val="32"/>
        </w:rPr>
      </w:pPr>
    </w:p>
    <w:p w14:paraId="776E79FF" w14:textId="77777777" w:rsidR="00991657" w:rsidRDefault="00991657" w:rsidP="00991657">
      <w:pPr>
        <w:pStyle w:val="NormalWeb"/>
        <w:rPr>
          <w:rFonts w:ascii="Arial" w:hAnsi="Arial" w:cs="Arial"/>
          <w:sz w:val="32"/>
          <w:szCs w:val="32"/>
        </w:rPr>
      </w:pPr>
      <w:r>
        <w:rPr>
          <w:rFonts w:ascii="Arial" w:hAnsi="Arial" w:cs="Arial"/>
          <w:sz w:val="32"/>
          <w:szCs w:val="32"/>
        </w:rPr>
        <w:t>Chapter 4:</w:t>
      </w:r>
    </w:p>
    <w:p w14:paraId="644B11C3" w14:textId="77777777" w:rsidR="006A7C41" w:rsidRDefault="00ED5981" w:rsidP="00F32C46">
      <w:pPr>
        <w:pStyle w:val="ListParagraph"/>
        <w:numPr>
          <w:ilvl w:val="0"/>
          <w:numId w:val="11"/>
        </w:numPr>
        <w:rPr>
          <w:rFonts w:ascii="Arial" w:hAnsi="Arial" w:cs="Arial"/>
          <w:sz w:val="32"/>
          <w:szCs w:val="32"/>
        </w:rPr>
      </w:pPr>
      <w:r>
        <w:rPr>
          <w:rFonts w:ascii="Arial" w:hAnsi="Arial" w:cs="Arial"/>
          <w:sz w:val="32"/>
          <w:szCs w:val="32"/>
        </w:rPr>
        <w:t>Create a Box and Whisker Plot using the following data. Be sure to give the 5 quartiles. (15/200 points)</w:t>
      </w:r>
    </w:p>
    <w:p w14:paraId="2EF555DC" w14:textId="67874B54" w:rsidR="00ED5981" w:rsidRDefault="00ED5981" w:rsidP="00ED5981">
      <w:pPr>
        <w:pStyle w:val="ListParagraph"/>
        <w:jc w:val="center"/>
        <w:rPr>
          <w:rFonts w:ascii="Arial" w:hAnsi="Arial" w:cs="Arial"/>
          <w:sz w:val="32"/>
          <w:szCs w:val="32"/>
        </w:rPr>
      </w:pPr>
      <w:r>
        <w:rPr>
          <w:rFonts w:ascii="Arial" w:hAnsi="Arial" w:cs="Arial"/>
          <w:sz w:val="32"/>
          <w:szCs w:val="32"/>
        </w:rPr>
        <w:t>12, 20, 15, 17, 32, 21, 45, 15</w:t>
      </w:r>
    </w:p>
    <w:p w14:paraId="4C61B1D4" w14:textId="5AEFE376" w:rsidR="00C82C47" w:rsidRDefault="00C82C47" w:rsidP="00ED5981">
      <w:pPr>
        <w:pStyle w:val="ListParagraph"/>
        <w:jc w:val="center"/>
        <w:rPr>
          <w:rFonts w:ascii="Arial" w:hAnsi="Arial" w:cs="Arial"/>
          <w:sz w:val="32"/>
          <w:szCs w:val="32"/>
        </w:rPr>
      </w:pPr>
    </w:p>
    <w:p w14:paraId="031133CE" w14:textId="7B238E8E" w:rsidR="00C82C47" w:rsidRDefault="00C82C47" w:rsidP="00C82C47">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rPr>
        <w:lastRenderedPageBreak/>
        <w:drawing>
          <wp:inline distT="0" distB="0" distL="0" distR="0" wp14:anchorId="3095EF7C" wp14:editId="3ED13679">
            <wp:extent cx="5943600" cy="475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752975"/>
                    </a:xfrm>
                    <a:prstGeom prst="rect">
                      <a:avLst/>
                    </a:prstGeom>
                    <a:noFill/>
                    <a:ln>
                      <a:noFill/>
                    </a:ln>
                  </pic:spPr>
                </pic:pic>
              </a:graphicData>
            </a:graphic>
          </wp:inline>
        </w:drawing>
      </w:r>
    </w:p>
    <w:p w14:paraId="45FD0B73" w14:textId="77777777" w:rsidR="00C82C47" w:rsidRDefault="00C82C47" w:rsidP="00C82C47">
      <w:pPr>
        <w:autoSpaceDE w:val="0"/>
        <w:autoSpaceDN w:val="0"/>
        <w:adjustRightInd w:val="0"/>
        <w:spacing w:after="0" w:line="240" w:lineRule="auto"/>
        <w:rPr>
          <w:rFonts w:ascii="Times New Roman" w:hAnsi="Times New Roman" w:cs="Times New Roman"/>
        </w:rPr>
      </w:pPr>
    </w:p>
    <w:p w14:paraId="17AD1BAA" w14:textId="77777777" w:rsidR="00C82C47" w:rsidRDefault="00C82C47" w:rsidP="00C82C47">
      <w:pPr>
        <w:autoSpaceDE w:val="0"/>
        <w:autoSpaceDN w:val="0"/>
        <w:adjustRightInd w:val="0"/>
        <w:spacing w:after="0" w:line="400" w:lineRule="atLeast"/>
        <w:rPr>
          <w:rFonts w:ascii="Times New Roman" w:hAnsi="Times New Roman" w:cs="Times New Roman"/>
        </w:rPr>
      </w:pPr>
    </w:p>
    <w:p w14:paraId="3FF610B7" w14:textId="103F4788" w:rsidR="00C82C47" w:rsidRDefault="00C82C47" w:rsidP="00C82C47">
      <w:pPr>
        <w:pStyle w:val="ListParagraph"/>
        <w:rPr>
          <w:rFonts w:ascii="Arial" w:hAnsi="Arial" w:cs="Arial"/>
          <w:sz w:val="32"/>
          <w:szCs w:val="32"/>
        </w:rPr>
      </w:pPr>
      <w:r>
        <w:rPr>
          <w:rFonts w:ascii="Arial" w:hAnsi="Arial" w:cs="Arial"/>
          <w:sz w:val="32"/>
          <w:szCs w:val="32"/>
        </w:rPr>
        <w:t>The lower boundary of the above box is the lower quartile of the data. The black line in the box is depicting median. The top boundary of the box shows the third quartile. The lines above and below the tables show the maximum and minimum values in the data.</w:t>
      </w:r>
      <w:bookmarkStart w:id="1" w:name="_GoBack"/>
      <w:bookmarkEnd w:id="1"/>
    </w:p>
    <w:p w14:paraId="14EBA19B" w14:textId="77777777" w:rsidR="006A7C41" w:rsidRPr="006A7C41" w:rsidRDefault="006A7C41" w:rsidP="006A7C41">
      <w:pPr>
        <w:pStyle w:val="NormalWeb"/>
        <w:ind w:left="870"/>
        <w:rPr>
          <w:rFonts w:ascii="Arial" w:hAnsi="Arial" w:cs="Arial"/>
          <w:sz w:val="32"/>
          <w:szCs w:val="32"/>
        </w:rPr>
      </w:pPr>
    </w:p>
    <w:p w14:paraId="2EA37221" w14:textId="77777777" w:rsidR="00CF707B" w:rsidRPr="006A7C41" w:rsidRDefault="00CF707B" w:rsidP="00CF707B">
      <w:pPr>
        <w:pStyle w:val="NormalWeb"/>
        <w:rPr>
          <w:rFonts w:ascii="Arial" w:hAnsi="Arial" w:cs="Arial"/>
          <w:sz w:val="32"/>
          <w:szCs w:val="32"/>
        </w:rPr>
      </w:pPr>
    </w:p>
    <w:p w14:paraId="4F5E2604" w14:textId="77777777" w:rsidR="006A7C41" w:rsidRDefault="006A7C41" w:rsidP="00CF707B">
      <w:pPr>
        <w:pStyle w:val="NormalWeb"/>
        <w:rPr>
          <w:rFonts w:ascii="Arial" w:hAnsi="Arial" w:cs="Arial"/>
          <w:sz w:val="32"/>
          <w:szCs w:val="32"/>
        </w:rPr>
      </w:pPr>
    </w:p>
    <w:sectPr w:rsidR="006A7C41" w:rsidSect="00E1711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F4456" w14:textId="77777777" w:rsidR="00526050" w:rsidRDefault="00526050" w:rsidP="006A7C41">
      <w:pPr>
        <w:spacing w:after="0" w:line="240" w:lineRule="auto"/>
      </w:pPr>
      <w:r>
        <w:separator/>
      </w:r>
    </w:p>
  </w:endnote>
  <w:endnote w:type="continuationSeparator" w:id="0">
    <w:p w14:paraId="3F7B2AA3" w14:textId="77777777" w:rsidR="00526050" w:rsidRDefault="00526050" w:rsidP="006A7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997000"/>
      <w:docPartObj>
        <w:docPartGallery w:val="Page Numbers (Bottom of Page)"/>
        <w:docPartUnique/>
      </w:docPartObj>
    </w:sdtPr>
    <w:sdtEndPr>
      <w:rPr>
        <w:noProof/>
      </w:rPr>
    </w:sdtEndPr>
    <w:sdtContent>
      <w:p w14:paraId="3409D4D4" w14:textId="77777777" w:rsidR="006A7C41" w:rsidRDefault="006A7C41">
        <w:pPr>
          <w:pStyle w:val="Footer"/>
          <w:jc w:val="center"/>
        </w:pPr>
        <w:r>
          <w:fldChar w:fldCharType="begin"/>
        </w:r>
        <w:r>
          <w:instrText xml:space="preserve"> PAGE   \* MERGEFORMAT </w:instrText>
        </w:r>
        <w:r>
          <w:fldChar w:fldCharType="separate"/>
        </w:r>
        <w:r w:rsidR="000251CC">
          <w:rPr>
            <w:noProof/>
          </w:rPr>
          <w:t>5</w:t>
        </w:r>
        <w:r>
          <w:rPr>
            <w:noProof/>
          </w:rPr>
          <w:fldChar w:fldCharType="end"/>
        </w:r>
      </w:p>
    </w:sdtContent>
  </w:sdt>
  <w:p w14:paraId="78368841" w14:textId="77777777" w:rsidR="006A7C41" w:rsidRDefault="006A7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F78C4" w14:textId="77777777" w:rsidR="00526050" w:rsidRDefault="00526050" w:rsidP="006A7C41">
      <w:pPr>
        <w:spacing w:after="0" w:line="240" w:lineRule="auto"/>
      </w:pPr>
      <w:r>
        <w:separator/>
      </w:r>
    </w:p>
  </w:footnote>
  <w:footnote w:type="continuationSeparator" w:id="0">
    <w:p w14:paraId="5B7611BA" w14:textId="77777777" w:rsidR="00526050" w:rsidRDefault="00526050" w:rsidP="006A7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140F"/>
    <w:multiLevelType w:val="hybridMultilevel"/>
    <w:tmpl w:val="83665A00"/>
    <w:lvl w:ilvl="0" w:tplc="5D82C4CC">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 w15:restartNumberingAfterBreak="0">
    <w:nsid w:val="02EB1AA8"/>
    <w:multiLevelType w:val="hybridMultilevel"/>
    <w:tmpl w:val="2D14D7C0"/>
    <w:lvl w:ilvl="0" w:tplc="5AB40B5C">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15:restartNumberingAfterBreak="0">
    <w:nsid w:val="10552EB2"/>
    <w:multiLevelType w:val="hybridMultilevel"/>
    <w:tmpl w:val="A1C8199E"/>
    <w:lvl w:ilvl="0" w:tplc="1604EC74">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15:restartNumberingAfterBreak="0">
    <w:nsid w:val="1BF960C8"/>
    <w:multiLevelType w:val="hybridMultilevel"/>
    <w:tmpl w:val="3AFEA8C4"/>
    <w:lvl w:ilvl="0" w:tplc="B01C9DF4">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4" w15:restartNumberingAfterBreak="0">
    <w:nsid w:val="28F46097"/>
    <w:multiLevelType w:val="hybridMultilevel"/>
    <w:tmpl w:val="14682734"/>
    <w:lvl w:ilvl="0" w:tplc="766A54AE">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5" w15:restartNumberingAfterBreak="0">
    <w:nsid w:val="296B3807"/>
    <w:multiLevelType w:val="hybridMultilevel"/>
    <w:tmpl w:val="B0949090"/>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F6265B"/>
    <w:multiLevelType w:val="hybridMultilevel"/>
    <w:tmpl w:val="26FE2C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EF5CD6"/>
    <w:multiLevelType w:val="hybridMultilevel"/>
    <w:tmpl w:val="E41A42F0"/>
    <w:lvl w:ilvl="0" w:tplc="15B4DB54">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8" w15:restartNumberingAfterBreak="0">
    <w:nsid w:val="64DC0DCD"/>
    <w:multiLevelType w:val="hybridMultilevel"/>
    <w:tmpl w:val="7772D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5B3D57"/>
    <w:multiLevelType w:val="hybridMultilevel"/>
    <w:tmpl w:val="7A00CB5C"/>
    <w:lvl w:ilvl="0" w:tplc="F2E4C0A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7F9C4C52"/>
    <w:multiLevelType w:val="hybridMultilevel"/>
    <w:tmpl w:val="7F763D62"/>
    <w:lvl w:ilvl="0" w:tplc="33663DF6">
      <w:start w:val="4"/>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num w:numId="1">
    <w:abstractNumId w:val="2"/>
  </w:num>
  <w:num w:numId="2">
    <w:abstractNumId w:val="7"/>
  </w:num>
  <w:num w:numId="3">
    <w:abstractNumId w:val="4"/>
  </w:num>
  <w:num w:numId="4">
    <w:abstractNumId w:val="3"/>
  </w:num>
  <w:num w:numId="5">
    <w:abstractNumId w:val="0"/>
  </w:num>
  <w:num w:numId="6">
    <w:abstractNumId w:val="6"/>
  </w:num>
  <w:num w:numId="7">
    <w:abstractNumId w:val="9"/>
  </w:num>
  <w:num w:numId="8">
    <w:abstractNumId w:val="10"/>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59F"/>
    <w:rsid w:val="00014C91"/>
    <w:rsid w:val="000251CC"/>
    <w:rsid w:val="000A417D"/>
    <w:rsid w:val="000D2FDA"/>
    <w:rsid w:val="0012229D"/>
    <w:rsid w:val="0015388E"/>
    <w:rsid w:val="0021559F"/>
    <w:rsid w:val="00231A49"/>
    <w:rsid w:val="002A2868"/>
    <w:rsid w:val="003E7198"/>
    <w:rsid w:val="004045E4"/>
    <w:rsid w:val="00422AE8"/>
    <w:rsid w:val="00431771"/>
    <w:rsid w:val="0046752B"/>
    <w:rsid w:val="004F419F"/>
    <w:rsid w:val="00512B83"/>
    <w:rsid w:val="00526050"/>
    <w:rsid w:val="00596569"/>
    <w:rsid w:val="005E44DE"/>
    <w:rsid w:val="006A7C41"/>
    <w:rsid w:val="006F6F93"/>
    <w:rsid w:val="008978C1"/>
    <w:rsid w:val="008A6977"/>
    <w:rsid w:val="008B0944"/>
    <w:rsid w:val="008C2768"/>
    <w:rsid w:val="008E747B"/>
    <w:rsid w:val="0095115C"/>
    <w:rsid w:val="00984E02"/>
    <w:rsid w:val="00991657"/>
    <w:rsid w:val="00997F16"/>
    <w:rsid w:val="00A20F8B"/>
    <w:rsid w:val="00A675DE"/>
    <w:rsid w:val="00A7324D"/>
    <w:rsid w:val="00B618DC"/>
    <w:rsid w:val="00B92947"/>
    <w:rsid w:val="00C21FDE"/>
    <w:rsid w:val="00C82C47"/>
    <w:rsid w:val="00CE44C9"/>
    <w:rsid w:val="00CF47A9"/>
    <w:rsid w:val="00CF707B"/>
    <w:rsid w:val="00D16EB3"/>
    <w:rsid w:val="00E17116"/>
    <w:rsid w:val="00E23553"/>
    <w:rsid w:val="00E2450E"/>
    <w:rsid w:val="00E95173"/>
    <w:rsid w:val="00EB3D22"/>
    <w:rsid w:val="00ED5981"/>
    <w:rsid w:val="00F32C46"/>
    <w:rsid w:val="00F70426"/>
    <w:rsid w:val="00FC0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1228A"/>
  <w15:chartTrackingRefBased/>
  <w15:docId w15:val="{CA06C631-659F-4713-9EA1-8AD5F2AA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Courier New"/>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559F"/>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20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707B"/>
    <w:pPr>
      <w:ind w:left="720"/>
      <w:contextualSpacing/>
    </w:pPr>
  </w:style>
  <w:style w:type="paragraph" w:styleId="Header">
    <w:name w:val="header"/>
    <w:basedOn w:val="Normal"/>
    <w:link w:val="HeaderChar"/>
    <w:uiPriority w:val="99"/>
    <w:unhideWhenUsed/>
    <w:rsid w:val="006A7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C41"/>
  </w:style>
  <w:style w:type="paragraph" w:styleId="Footer">
    <w:name w:val="footer"/>
    <w:basedOn w:val="Normal"/>
    <w:link w:val="FooterChar"/>
    <w:uiPriority w:val="99"/>
    <w:unhideWhenUsed/>
    <w:rsid w:val="006A7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C41"/>
  </w:style>
  <w:style w:type="character" w:customStyle="1" w:styleId="mi">
    <w:name w:val="mi"/>
    <w:basedOn w:val="DefaultParagraphFont"/>
    <w:rsid w:val="003E7198"/>
  </w:style>
  <w:style w:type="character" w:customStyle="1" w:styleId="mo">
    <w:name w:val="mo"/>
    <w:basedOn w:val="DefaultParagraphFont"/>
    <w:rsid w:val="003E7198"/>
  </w:style>
  <w:style w:type="character" w:customStyle="1" w:styleId="mjxassistivemathml">
    <w:name w:val="mjx_assistive_mathml"/>
    <w:basedOn w:val="DefaultParagraphFont"/>
    <w:rsid w:val="003E7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315407">
      <w:bodyDiv w:val="1"/>
      <w:marLeft w:val="0"/>
      <w:marRight w:val="0"/>
      <w:marTop w:val="0"/>
      <w:marBottom w:val="0"/>
      <w:divBdr>
        <w:top w:val="none" w:sz="0" w:space="0" w:color="auto"/>
        <w:left w:val="none" w:sz="0" w:space="0" w:color="auto"/>
        <w:bottom w:val="none" w:sz="0" w:space="0" w:color="auto"/>
        <w:right w:val="none" w:sz="0" w:space="0" w:color="auto"/>
      </w:divBdr>
    </w:div>
    <w:div w:id="42534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BAC87-10DB-4FC1-845B-1AE83E166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Miceli</dc:creator>
  <cp:keywords/>
  <dc:description/>
  <cp:lastModifiedBy>Adam Gilly</cp:lastModifiedBy>
  <cp:revision>20</cp:revision>
  <dcterms:created xsi:type="dcterms:W3CDTF">2019-08-04T05:07:00Z</dcterms:created>
  <dcterms:modified xsi:type="dcterms:W3CDTF">2019-08-04T06:07:00Z</dcterms:modified>
</cp:coreProperties>
</file>