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912C81" w:rsidRDefault="00912C81" w:rsidP="0016162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912C81" w:rsidRDefault="00912C81" w:rsidP="0016162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instructor </w:t>
      </w: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161622">
      <w:pPr>
        <w:spacing w:line="480" w:lineRule="auto"/>
        <w:jc w:val="center"/>
        <w:rPr>
          <w:rFonts w:ascii="Times New Roman" w:hAnsi="Times New Roman" w:cs="Times New Roman"/>
          <w:sz w:val="24"/>
          <w:szCs w:val="24"/>
        </w:rPr>
      </w:pPr>
    </w:p>
    <w:p w:rsidR="00912C81" w:rsidRDefault="00912C81" w:rsidP="00AC1136">
      <w:pPr>
        <w:spacing w:line="480" w:lineRule="auto"/>
        <w:rPr>
          <w:rFonts w:ascii="Times New Roman" w:hAnsi="Times New Roman" w:cs="Times New Roman"/>
          <w:sz w:val="24"/>
          <w:szCs w:val="24"/>
        </w:rPr>
      </w:pPr>
    </w:p>
    <w:p w:rsidR="00DA544E" w:rsidRPr="00CA10AE" w:rsidRDefault="00A1052F" w:rsidP="00912C81">
      <w:pPr>
        <w:spacing w:line="480" w:lineRule="auto"/>
        <w:jc w:val="center"/>
        <w:rPr>
          <w:rFonts w:ascii="Times New Roman" w:hAnsi="Times New Roman" w:cs="Times New Roman"/>
          <w:sz w:val="24"/>
          <w:szCs w:val="24"/>
        </w:rPr>
      </w:pPr>
      <w:r w:rsidRPr="00CA10AE">
        <w:rPr>
          <w:rFonts w:ascii="Times New Roman" w:hAnsi="Times New Roman" w:cs="Times New Roman"/>
          <w:sz w:val="24"/>
          <w:szCs w:val="24"/>
        </w:rPr>
        <w:lastRenderedPageBreak/>
        <w:t>The Stark Law</w:t>
      </w:r>
    </w:p>
    <w:p w:rsidR="00A1052F" w:rsidRPr="00CA10AE" w:rsidRDefault="00A1052F" w:rsidP="00161622">
      <w:pPr>
        <w:spacing w:line="480" w:lineRule="auto"/>
        <w:ind w:firstLine="720"/>
        <w:rPr>
          <w:rFonts w:ascii="Times New Roman" w:hAnsi="Times New Roman" w:cs="Times New Roman"/>
          <w:sz w:val="24"/>
          <w:szCs w:val="24"/>
        </w:rPr>
      </w:pPr>
      <w:r w:rsidRPr="00CA10AE">
        <w:rPr>
          <w:rFonts w:ascii="Times New Roman" w:hAnsi="Times New Roman" w:cs="Times New Roman"/>
          <w:sz w:val="24"/>
          <w:szCs w:val="24"/>
        </w:rPr>
        <w:t xml:space="preserve">Stark law has been in use for a long period of time and mainly defines how referrals should be made. </w:t>
      </w:r>
      <w:r w:rsidR="00B62533" w:rsidRPr="00CA10AE">
        <w:rPr>
          <w:rFonts w:ascii="Times New Roman" w:hAnsi="Times New Roman" w:cs="Times New Roman"/>
          <w:sz w:val="24"/>
          <w:szCs w:val="24"/>
        </w:rPr>
        <w:t xml:space="preserve">In most cases, physicians do not have </w:t>
      </w:r>
      <w:r w:rsidR="005779E1" w:rsidRPr="00CA10AE">
        <w:rPr>
          <w:rFonts w:ascii="Times New Roman" w:hAnsi="Times New Roman" w:cs="Times New Roman"/>
          <w:sz w:val="24"/>
          <w:szCs w:val="24"/>
        </w:rPr>
        <w:t xml:space="preserve">all the facilities that might be needed so that they can handle all the problems that their clients have. Patients have the right to the best quality service but is not </w:t>
      </w:r>
      <w:r w:rsidR="00295ED2" w:rsidRPr="00CA10AE">
        <w:rPr>
          <w:rFonts w:ascii="Times New Roman" w:hAnsi="Times New Roman" w:cs="Times New Roman"/>
          <w:sz w:val="24"/>
          <w:szCs w:val="24"/>
        </w:rPr>
        <w:t xml:space="preserve">always easy for them to get it from one point. The </w:t>
      </w:r>
      <w:r w:rsidR="00DB1DC9" w:rsidRPr="00CA10AE">
        <w:rPr>
          <w:rFonts w:ascii="Times New Roman" w:hAnsi="Times New Roman" w:cs="Times New Roman"/>
          <w:sz w:val="24"/>
          <w:szCs w:val="24"/>
        </w:rPr>
        <w:t>physicians that they visit have to refer them to some hospitals that have the facilities needed to be able to provide the best quality services to the patients.</w:t>
      </w:r>
    </w:p>
    <w:p w:rsidR="00E225E9" w:rsidRPr="00CA10AE" w:rsidRDefault="00E225E9" w:rsidP="00161622">
      <w:pPr>
        <w:spacing w:line="480" w:lineRule="auto"/>
        <w:ind w:firstLine="720"/>
        <w:rPr>
          <w:rFonts w:ascii="Times New Roman" w:hAnsi="Times New Roman" w:cs="Times New Roman"/>
          <w:sz w:val="24"/>
          <w:szCs w:val="24"/>
        </w:rPr>
      </w:pPr>
      <w:r w:rsidRPr="00CA10AE">
        <w:rPr>
          <w:rFonts w:ascii="Times New Roman" w:hAnsi="Times New Roman" w:cs="Times New Roman"/>
          <w:sz w:val="24"/>
          <w:szCs w:val="24"/>
        </w:rPr>
        <w:t>In this case, Dr. S and Dr. V feel that the referrals they have been making because they do not have the cameras have reduced their potential in earning.</w:t>
      </w:r>
      <w:r w:rsidR="007D1462" w:rsidRPr="00CA10AE">
        <w:rPr>
          <w:rFonts w:ascii="Times New Roman" w:hAnsi="Times New Roman" w:cs="Times New Roman"/>
          <w:sz w:val="24"/>
          <w:szCs w:val="24"/>
        </w:rPr>
        <w:t xml:space="preserve"> Stark law prohibits referrals that are made with the intention </w:t>
      </w:r>
      <w:r w:rsidR="00F345D4" w:rsidRPr="00CA10AE">
        <w:rPr>
          <w:rFonts w:ascii="Times New Roman" w:hAnsi="Times New Roman" w:cs="Times New Roman"/>
          <w:sz w:val="24"/>
          <w:szCs w:val="24"/>
        </w:rPr>
        <w:t>of getting kickbacks.</w:t>
      </w:r>
      <w:r w:rsidR="00A45DBA" w:rsidRPr="00CA10AE">
        <w:rPr>
          <w:rFonts w:ascii="Times New Roman" w:hAnsi="Times New Roman" w:cs="Times New Roman"/>
          <w:sz w:val="24"/>
          <w:szCs w:val="24"/>
        </w:rPr>
        <w:t xml:space="preserve"> In most cases, physicians always tr</w:t>
      </w:r>
      <w:r w:rsidR="00AD2AC9" w:rsidRPr="00CA10AE">
        <w:rPr>
          <w:rFonts w:ascii="Times New Roman" w:hAnsi="Times New Roman" w:cs="Times New Roman"/>
          <w:sz w:val="24"/>
          <w:szCs w:val="24"/>
        </w:rPr>
        <w:t>y to make money by ma</w:t>
      </w:r>
      <w:r w:rsidR="00A45DBA" w:rsidRPr="00CA10AE">
        <w:rPr>
          <w:rFonts w:ascii="Times New Roman" w:hAnsi="Times New Roman" w:cs="Times New Roman"/>
          <w:sz w:val="24"/>
          <w:szCs w:val="24"/>
        </w:rPr>
        <w:t>king ref</w:t>
      </w:r>
      <w:r w:rsidR="00AD2AC9" w:rsidRPr="00CA10AE">
        <w:rPr>
          <w:rFonts w:ascii="Times New Roman" w:hAnsi="Times New Roman" w:cs="Times New Roman"/>
          <w:sz w:val="24"/>
          <w:szCs w:val="24"/>
        </w:rPr>
        <w:t>er</w:t>
      </w:r>
      <w:r w:rsidR="00A45DBA" w:rsidRPr="00CA10AE">
        <w:rPr>
          <w:rFonts w:ascii="Times New Roman" w:hAnsi="Times New Roman" w:cs="Times New Roman"/>
          <w:sz w:val="24"/>
          <w:szCs w:val="24"/>
        </w:rPr>
        <w:t xml:space="preserve">rals to hospitals of their choice. In this case, the two physicians </w:t>
      </w:r>
      <w:r w:rsidR="00AD2AC9" w:rsidRPr="00CA10AE">
        <w:rPr>
          <w:rFonts w:ascii="Times New Roman" w:hAnsi="Times New Roman" w:cs="Times New Roman"/>
          <w:sz w:val="24"/>
          <w:szCs w:val="24"/>
        </w:rPr>
        <w:t>wish</w:t>
      </w:r>
      <w:r w:rsidR="00A45DBA" w:rsidRPr="00CA10AE">
        <w:rPr>
          <w:rFonts w:ascii="Times New Roman" w:hAnsi="Times New Roman" w:cs="Times New Roman"/>
          <w:sz w:val="24"/>
          <w:szCs w:val="24"/>
        </w:rPr>
        <w:t xml:space="preserve"> to make money by using the cameras in the hospital for nuclear imaging. This is because they cannot afford the cameras. </w:t>
      </w:r>
      <w:r w:rsidR="001A0FDA" w:rsidRPr="00CA10AE">
        <w:rPr>
          <w:rFonts w:ascii="Times New Roman" w:hAnsi="Times New Roman" w:cs="Times New Roman"/>
          <w:sz w:val="24"/>
          <w:szCs w:val="24"/>
        </w:rPr>
        <w:t xml:space="preserve">This can be defined as an act </w:t>
      </w:r>
      <w:r w:rsidR="00AD2AC9" w:rsidRPr="00CA10AE">
        <w:rPr>
          <w:rFonts w:ascii="Times New Roman" w:hAnsi="Times New Roman" w:cs="Times New Roman"/>
          <w:sz w:val="24"/>
          <w:szCs w:val="24"/>
        </w:rPr>
        <w:t>self</w:t>
      </w:r>
      <w:r w:rsidR="001A0FDA" w:rsidRPr="00CA10AE">
        <w:rPr>
          <w:rFonts w:ascii="Times New Roman" w:hAnsi="Times New Roman" w:cs="Times New Roman"/>
          <w:sz w:val="24"/>
          <w:szCs w:val="24"/>
        </w:rPr>
        <w:t xml:space="preserve"> </w:t>
      </w:r>
      <w:r w:rsidR="007600DB" w:rsidRPr="00CA10AE">
        <w:rPr>
          <w:rFonts w:ascii="Times New Roman" w:hAnsi="Times New Roman" w:cs="Times New Roman"/>
          <w:sz w:val="24"/>
          <w:szCs w:val="24"/>
        </w:rPr>
        <w:t>referral. They can tell the clients that they will get the services at the hospital yet they know that they will still earn from it.</w:t>
      </w:r>
      <w:r w:rsidR="00223AD4" w:rsidRPr="00CA10AE">
        <w:rPr>
          <w:rFonts w:ascii="Times New Roman" w:hAnsi="Times New Roman" w:cs="Times New Roman"/>
          <w:sz w:val="24"/>
          <w:szCs w:val="24"/>
        </w:rPr>
        <w:t xml:space="preserve"> The </w:t>
      </w:r>
      <w:r w:rsidR="00AD2AC9" w:rsidRPr="00CA10AE">
        <w:rPr>
          <w:rFonts w:ascii="Times New Roman" w:hAnsi="Times New Roman" w:cs="Times New Roman"/>
          <w:sz w:val="24"/>
          <w:szCs w:val="24"/>
        </w:rPr>
        <w:t>hospital</w:t>
      </w:r>
      <w:r w:rsidR="00223AD4" w:rsidRPr="00CA10AE">
        <w:rPr>
          <w:rFonts w:ascii="Times New Roman" w:hAnsi="Times New Roman" w:cs="Times New Roman"/>
          <w:sz w:val="24"/>
          <w:szCs w:val="24"/>
        </w:rPr>
        <w:t xml:space="preserve"> knows very well that this is a deal that can reduce their </w:t>
      </w:r>
      <w:r w:rsidR="00AD2AC9" w:rsidRPr="00CA10AE">
        <w:rPr>
          <w:rFonts w:ascii="Times New Roman" w:hAnsi="Times New Roman" w:cs="Times New Roman"/>
          <w:sz w:val="24"/>
          <w:szCs w:val="24"/>
        </w:rPr>
        <w:t>revenue</w:t>
      </w:r>
      <w:r w:rsidR="00223AD4" w:rsidRPr="00CA10AE">
        <w:rPr>
          <w:rFonts w:ascii="Times New Roman" w:hAnsi="Times New Roman" w:cs="Times New Roman"/>
          <w:sz w:val="24"/>
          <w:szCs w:val="24"/>
        </w:rPr>
        <w:t xml:space="preserve"> by a great percentage. They are mutual business entities and the manner in which the case is solved can guarantee the hospital more clients or not. They still wish to have a good </w:t>
      </w:r>
      <w:r w:rsidR="00AD2AC9" w:rsidRPr="00CA10AE">
        <w:rPr>
          <w:rFonts w:ascii="Times New Roman" w:hAnsi="Times New Roman" w:cs="Times New Roman"/>
          <w:sz w:val="24"/>
          <w:szCs w:val="24"/>
        </w:rPr>
        <w:t>relationship</w:t>
      </w:r>
      <w:r w:rsidR="00223AD4" w:rsidRPr="00CA10AE">
        <w:rPr>
          <w:rFonts w:ascii="Times New Roman" w:hAnsi="Times New Roman" w:cs="Times New Roman"/>
          <w:sz w:val="24"/>
          <w:szCs w:val="24"/>
        </w:rPr>
        <w:t xml:space="preserve"> with the physicians so they opt to sublease the camera though it will stay at the </w:t>
      </w:r>
      <w:r w:rsidR="00AD2AC9" w:rsidRPr="00CA10AE">
        <w:rPr>
          <w:rFonts w:ascii="Times New Roman" w:hAnsi="Times New Roman" w:cs="Times New Roman"/>
          <w:sz w:val="24"/>
          <w:szCs w:val="24"/>
        </w:rPr>
        <w:t>physician’s</w:t>
      </w:r>
      <w:r w:rsidR="00223AD4" w:rsidRPr="00CA10AE">
        <w:rPr>
          <w:rFonts w:ascii="Times New Roman" w:hAnsi="Times New Roman" w:cs="Times New Roman"/>
          <w:sz w:val="24"/>
          <w:szCs w:val="24"/>
        </w:rPr>
        <w:t xml:space="preserve"> office and it can be used from there.</w:t>
      </w:r>
      <w:r w:rsidR="00656EF1" w:rsidRPr="00CA10AE">
        <w:rPr>
          <w:rFonts w:ascii="Times New Roman" w:hAnsi="Times New Roman" w:cs="Times New Roman"/>
          <w:sz w:val="24"/>
          <w:szCs w:val="24"/>
        </w:rPr>
        <w:t xml:space="preserve"> T</w:t>
      </w:r>
      <w:r w:rsidR="001A0C45" w:rsidRPr="00CA10AE">
        <w:rPr>
          <w:rFonts w:ascii="Times New Roman" w:hAnsi="Times New Roman" w:cs="Times New Roman"/>
          <w:sz w:val="24"/>
          <w:szCs w:val="24"/>
        </w:rPr>
        <w:t>he case can be defined as a violation of Stark law because they two physicians wanted to refer themselves in this case.</w:t>
      </w:r>
    </w:p>
    <w:p w:rsidR="0004044F" w:rsidRPr="00CA10AE" w:rsidRDefault="005D06EB" w:rsidP="005E638A">
      <w:pPr>
        <w:spacing w:line="480" w:lineRule="auto"/>
        <w:ind w:firstLine="720"/>
        <w:rPr>
          <w:rFonts w:ascii="Times New Roman" w:hAnsi="Times New Roman" w:cs="Times New Roman"/>
          <w:sz w:val="24"/>
          <w:szCs w:val="24"/>
        </w:rPr>
      </w:pPr>
      <w:r w:rsidRPr="00CA10AE">
        <w:rPr>
          <w:rFonts w:ascii="Times New Roman" w:hAnsi="Times New Roman" w:cs="Times New Roman"/>
          <w:sz w:val="24"/>
          <w:szCs w:val="24"/>
        </w:rPr>
        <w:t>The legal parameters that protect the rights of patients in this case are those that are related to getting services fast.</w:t>
      </w:r>
      <w:r w:rsidR="008871F3" w:rsidRPr="00CA10AE">
        <w:rPr>
          <w:rFonts w:ascii="Times New Roman" w:hAnsi="Times New Roman" w:cs="Times New Roman"/>
          <w:sz w:val="24"/>
          <w:szCs w:val="24"/>
        </w:rPr>
        <w:t xml:space="preserve"> It is possible that clients might be in need of services from one </w:t>
      </w:r>
      <w:r w:rsidR="008871F3" w:rsidRPr="00CA10AE">
        <w:rPr>
          <w:rFonts w:ascii="Times New Roman" w:hAnsi="Times New Roman" w:cs="Times New Roman"/>
          <w:sz w:val="24"/>
          <w:szCs w:val="24"/>
        </w:rPr>
        <w:lastRenderedPageBreak/>
        <w:t xml:space="preserve">service provider and they have the right to get such services. </w:t>
      </w:r>
      <w:r w:rsidR="00D96D73" w:rsidRPr="00CA10AE">
        <w:rPr>
          <w:rFonts w:ascii="Times New Roman" w:hAnsi="Times New Roman" w:cs="Times New Roman"/>
          <w:sz w:val="24"/>
          <w:szCs w:val="24"/>
        </w:rPr>
        <w:t xml:space="preserve">Patients also have the right to get services from one service provider. Most of them do not always support the idea of making referrals. They feel that they should just be served by one person who already knows the problem that they have. Referrals always </w:t>
      </w:r>
      <w:r w:rsidR="00321BC4" w:rsidRPr="00CA10AE">
        <w:rPr>
          <w:rFonts w:ascii="Times New Roman" w:hAnsi="Times New Roman" w:cs="Times New Roman"/>
          <w:sz w:val="24"/>
          <w:szCs w:val="24"/>
        </w:rPr>
        <w:t>turn</w:t>
      </w:r>
      <w:r w:rsidR="00D96D73" w:rsidRPr="00CA10AE">
        <w:rPr>
          <w:rFonts w:ascii="Times New Roman" w:hAnsi="Times New Roman" w:cs="Times New Roman"/>
          <w:sz w:val="24"/>
          <w:szCs w:val="24"/>
        </w:rPr>
        <w:t xml:space="preserve"> out to be quite expensive on the part of the clients and it important that they come up with ways of </w:t>
      </w:r>
      <w:r w:rsidR="00427BFA" w:rsidRPr="00CA10AE">
        <w:rPr>
          <w:rFonts w:ascii="Times New Roman" w:hAnsi="Times New Roman" w:cs="Times New Roman"/>
          <w:sz w:val="24"/>
          <w:szCs w:val="24"/>
        </w:rPr>
        <w:t>reducing it. Both physicians act with the intention of helping them to reduce costs in the process. Reducing costs me</w:t>
      </w:r>
      <w:r w:rsidR="00321BC4" w:rsidRPr="00CA10AE">
        <w:rPr>
          <w:rFonts w:ascii="Times New Roman" w:hAnsi="Times New Roman" w:cs="Times New Roman"/>
          <w:sz w:val="24"/>
          <w:szCs w:val="24"/>
        </w:rPr>
        <w:t>a</w:t>
      </w:r>
      <w:r w:rsidR="00427BFA" w:rsidRPr="00CA10AE">
        <w:rPr>
          <w:rFonts w:ascii="Times New Roman" w:hAnsi="Times New Roman" w:cs="Times New Roman"/>
          <w:sz w:val="24"/>
          <w:szCs w:val="24"/>
        </w:rPr>
        <w:t>ns that they will have to reduce the amount of money that the hospital has been making from the referrals that they make to them.</w:t>
      </w:r>
      <w:r w:rsidR="00C650ED" w:rsidRPr="00CA10AE">
        <w:rPr>
          <w:rFonts w:ascii="Times New Roman" w:hAnsi="Times New Roman" w:cs="Times New Roman"/>
          <w:sz w:val="24"/>
          <w:szCs w:val="24"/>
        </w:rPr>
        <w:t xml:space="preserve"> This is what has angered the hospitals and has hence threatened that they will have to do away with the rights of the </w:t>
      </w:r>
      <w:r w:rsidR="004D36A8" w:rsidRPr="00CA10AE">
        <w:rPr>
          <w:rFonts w:ascii="Times New Roman" w:hAnsi="Times New Roman" w:cs="Times New Roman"/>
          <w:sz w:val="24"/>
          <w:szCs w:val="24"/>
        </w:rPr>
        <w:t xml:space="preserve">doctors to make any </w:t>
      </w:r>
      <w:r w:rsidR="00412527" w:rsidRPr="00CA10AE">
        <w:rPr>
          <w:rFonts w:ascii="Times New Roman" w:hAnsi="Times New Roman" w:cs="Times New Roman"/>
          <w:sz w:val="24"/>
          <w:szCs w:val="24"/>
        </w:rPr>
        <w:t>admissions. This is a step that is meant to also reduce the money that the two doctors make.</w:t>
      </w:r>
    </w:p>
    <w:p w:rsidR="0004044F" w:rsidRPr="00CA10AE" w:rsidRDefault="003A7C48" w:rsidP="00487278">
      <w:pPr>
        <w:spacing w:line="480" w:lineRule="auto"/>
        <w:ind w:firstLine="720"/>
        <w:rPr>
          <w:rFonts w:ascii="Times New Roman" w:hAnsi="Times New Roman" w:cs="Times New Roman"/>
          <w:sz w:val="24"/>
          <w:szCs w:val="24"/>
        </w:rPr>
      </w:pPr>
      <w:r w:rsidRPr="00CA10AE">
        <w:rPr>
          <w:rFonts w:ascii="Times New Roman" w:hAnsi="Times New Roman" w:cs="Times New Roman"/>
          <w:sz w:val="24"/>
          <w:szCs w:val="24"/>
        </w:rPr>
        <w:t>The evidence to this case is basically Stark law. Though the two doctors were acting with the intention of making healthcare affordable to the clients, they acted in a wrong way to refer themselves. This means that they also have inter</w:t>
      </w:r>
      <w:r w:rsidR="000E3F70" w:rsidRPr="00CA10AE">
        <w:rPr>
          <w:rFonts w:ascii="Times New Roman" w:hAnsi="Times New Roman" w:cs="Times New Roman"/>
          <w:sz w:val="24"/>
          <w:szCs w:val="24"/>
        </w:rPr>
        <w:t>e</w:t>
      </w:r>
      <w:r w:rsidRPr="00CA10AE">
        <w:rPr>
          <w:rFonts w:ascii="Times New Roman" w:hAnsi="Times New Roman" w:cs="Times New Roman"/>
          <w:sz w:val="24"/>
          <w:szCs w:val="24"/>
        </w:rPr>
        <w:t xml:space="preserve">st in the monetary gains that come from such a business. It is what will define whether they can win the case or not. Using the healthcare statutory, they can win the case because it aims </w:t>
      </w:r>
      <w:r w:rsidR="00311DF7" w:rsidRPr="00CA10AE">
        <w:rPr>
          <w:rFonts w:ascii="Times New Roman" w:hAnsi="Times New Roman" w:cs="Times New Roman"/>
          <w:sz w:val="24"/>
          <w:szCs w:val="24"/>
        </w:rPr>
        <w:t>at reducing the costs that patients have to incur to get the best services.</w:t>
      </w:r>
    </w:p>
    <w:p w:rsidR="00CA10AE" w:rsidRPr="00CA10AE" w:rsidRDefault="00CA10AE" w:rsidP="00CA10AE">
      <w:pPr>
        <w:spacing w:line="480" w:lineRule="auto"/>
        <w:jc w:val="center"/>
        <w:rPr>
          <w:rFonts w:ascii="Times New Roman" w:hAnsi="Times New Roman" w:cs="Times New Roman"/>
          <w:sz w:val="24"/>
          <w:szCs w:val="24"/>
        </w:rPr>
      </w:pPr>
    </w:p>
    <w:p w:rsidR="00CA10AE" w:rsidRPr="00CA10AE" w:rsidRDefault="00CA10AE" w:rsidP="00CA10AE">
      <w:pPr>
        <w:spacing w:line="480" w:lineRule="auto"/>
        <w:jc w:val="center"/>
        <w:rPr>
          <w:rFonts w:ascii="Times New Roman" w:hAnsi="Times New Roman" w:cs="Times New Roman"/>
          <w:sz w:val="24"/>
          <w:szCs w:val="24"/>
        </w:rPr>
      </w:pPr>
    </w:p>
    <w:p w:rsidR="00CA10AE" w:rsidRPr="00CA10AE" w:rsidRDefault="00CA10AE" w:rsidP="00CA10AE">
      <w:pPr>
        <w:spacing w:line="480" w:lineRule="auto"/>
        <w:jc w:val="center"/>
        <w:rPr>
          <w:rFonts w:ascii="Times New Roman" w:hAnsi="Times New Roman" w:cs="Times New Roman"/>
          <w:sz w:val="24"/>
          <w:szCs w:val="24"/>
        </w:rPr>
      </w:pPr>
    </w:p>
    <w:p w:rsidR="00C1124D" w:rsidRDefault="00C1124D" w:rsidP="00CA10AE">
      <w:pPr>
        <w:spacing w:line="480" w:lineRule="auto"/>
        <w:jc w:val="center"/>
        <w:rPr>
          <w:rFonts w:ascii="Times New Roman" w:hAnsi="Times New Roman" w:cs="Times New Roman"/>
          <w:sz w:val="24"/>
          <w:szCs w:val="24"/>
        </w:rPr>
      </w:pPr>
    </w:p>
    <w:p w:rsidR="00C1124D" w:rsidRDefault="00C1124D" w:rsidP="00CA10AE">
      <w:pPr>
        <w:spacing w:line="480" w:lineRule="auto"/>
        <w:jc w:val="center"/>
        <w:rPr>
          <w:rFonts w:ascii="Times New Roman" w:hAnsi="Times New Roman" w:cs="Times New Roman"/>
          <w:sz w:val="24"/>
          <w:szCs w:val="24"/>
        </w:rPr>
      </w:pPr>
    </w:p>
    <w:p w:rsidR="00311DF7" w:rsidRPr="00CA10AE" w:rsidRDefault="00311DF7" w:rsidP="00CA10AE">
      <w:pPr>
        <w:spacing w:line="480" w:lineRule="auto"/>
        <w:jc w:val="center"/>
        <w:rPr>
          <w:rFonts w:ascii="Times New Roman" w:hAnsi="Times New Roman" w:cs="Times New Roman"/>
          <w:sz w:val="24"/>
          <w:szCs w:val="24"/>
        </w:rPr>
      </w:pPr>
      <w:r w:rsidRPr="00CA10AE">
        <w:rPr>
          <w:rFonts w:ascii="Times New Roman" w:hAnsi="Times New Roman" w:cs="Times New Roman"/>
          <w:sz w:val="24"/>
          <w:szCs w:val="24"/>
        </w:rPr>
        <w:lastRenderedPageBreak/>
        <w:t>References</w:t>
      </w:r>
    </w:p>
    <w:p w:rsidR="004666F3" w:rsidRPr="004666F3" w:rsidRDefault="004666F3" w:rsidP="00CA10AE">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666F3">
        <w:rPr>
          <w:rFonts w:ascii="Times New Roman" w:eastAsia="Times New Roman" w:hAnsi="Times New Roman" w:cs="Times New Roman"/>
          <w:color w:val="222222"/>
          <w:sz w:val="24"/>
          <w:szCs w:val="24"/>
        </w:rPr>
        <w:t> </w:t>
      </w:r>
      <w:r w:rsidRPr="00CA10AE">
        <w:rPr>
          <w:rFonts w:ascii="Times New Roman" w:eastAsia="Times New Roman" w:hAnsi="Times New Roman" w:cs="Times New Roman"/>
          <w:iCs/>
          <w:color w:val="222222"/>
          <w:sz w:val="24"/>
          <w:szCs w:val="24"/>
        </w:rPr>
        <w:t>Kolber, Morey J (2006).</w:t>
      </w:r>
      <w:r w:rsidRPr="00CA10AE">
        <w:rPr>
          <w:rFonts w:ascii="Times New Roman" w:eastAsia="Times New Roman" w:hAnsi="Times New Roman" w:cs="Times New Roman"/>
          <w:i/>
          <w:iCs/>
          <w:color w:val="222222"/>
          <w:sz w:val="24"/>
          <w:szCs w:val="24"/>
        </w:rPr>
        <w:t> </w:t>
      </w:r>
      <w:hyperlink r:id="rId7" w:history="1">
        <w:r w:rsidRPr="00CA10AE">
          <w:rPr>
            <w:rFonts w:ascii="Times New Roman" w:eastAsia="Times New Roman" w:hAnsi="Times New Roman" w:cs="Times New Roman"/>
            <w:i/>
            <w:iCs/>
            <w:color w:val="663366"/>
            <w:sz w:val="24"/>
            <w:szCs w:val="24"/>
            <w:u w:val="single"/>
          </w:rPr>
          <w:t>"Stark regulation: a historical and current review of the self-referral laws"</w:t>
        </w:r>
      </w:hyperlink>
      <w:r w:rsidRPr="00CA10AE">
        <w:rPr>
          <w:rFonts w:ascii="Times New Roman" w:eastAsia="Times New Roman" w:hAnsi="Times New Roman" w:cs="Times New Roman"/>
          <w:i/>
          <w:iCs/>
          <w:color w:val="222222"/>
          <w:sz w:val="24"/>
          <w:szCs w:val="24"/>
        </w:rPr>
        <w:t>. </w:t>
      </w:r>
      <w:r w:rsidRPr="00CA10AE">
        <w:rPr>
          <w:rFonts w:ascii="Times New Roman" w:eastAsia="Times New Roman" w:hAnsi="Times New Roman" w:cs="Times New Roman"/>
          <w:iCs/>
          <w:color w:val="222222"/>
          <w:sz w:val="24"/>
          <w:szCs w:val="24"/>
        </w:rPr>
        <w:t>HEC Forum. </w:t>
      </w:r>
      <w:r w:rsidRPr="00CA10AE">
        <w:rPr>
          <w:rFonts w:ascii="Times New Roman" w:eastAsia="Times New Roman" w:hAnsi="Times New Roman" w:cs="Times New Roman"/>
          <w:b/>
          <w:bCs/>
          <w:iCs/>
          <w:color w:val="222222"/>
          <w:sz w:val="24"/>
          <w:szCs w:val="24"/>
        </w:rPr>
        <w:t>18</w:t>
      </w:r>
      <w:r w:rsidRPr="00CA10AE">
        <w:rPr>
          <w:rFonts w:ascii="Times New Roman" w:eastAsia="Times New Roman" w:hAnsi="Times New Roman" w:cs="Times New Roman"/>
          <w:iCs/>
          <w:color w:val="222222"/>
          <w:sz w:val="24"/>
          <w:szCs w:val="24"/>
        </w:rPr>
        <w:t> (1): 61–84. </w:t>
      </w:r>
      <w:hyperlink r:id="rId8" w:tooltip="Digital object identifier" w:history="1">
        <w:r w:rsidRPr="00CA10AE">
          <w:rPr>
            <w:rFonts w:ascii="Times New Roman" w:eastAsia="Times New Roman" w:hAnsi="Times New Roman" w:cs="Times New Roman"/>
            <w:iCs/>
            <w:color w:val="0B0080"/>
            <w:sz w:val="24"/>
            <w:szCs w:val="24"/>
            <w:u w:val="single"/>
          </w:rPr>
          <w:t>doi</w:t>
        </w:r>
      </w:hyperlink>
      <w:r w:rsidRPr="00CA10AE">
        <w:rPr>
          <w:rFonts w:ascii="Times New Roman" w:eastAsia="Times New Roman" w:hAnsi="Times New Roman" w:cs="Times New Roman"/>
          <w:iCs/>
          <w:color w:val="222222"/>
          <w:sz w:val="24"/>
          <w:szCs w:val="24"/>
        </w:rPr>
        <w:t>:</w:t>
      </w:r>
      <w:hyperlink r:id="rId9" w:history="1">
        <w:r w:rsidRPr="00CA10AE">
          <w:rPr>
            <w:rFonts w:ascii="Times New Roman" w:eastAsia="Times New Roman" w:hAnsi="Times New Roman" w:cs="Times New Roman"/>
            <w:iCs/>
            <w:color w:val="663366"/>
            <w:sz w:val="24"/>
            <w:szCs w:val="24"/>
            <w:u w:val="single"/>
          </w:rPr>
          <w:t>10.1007/s10730-006-7988-3</w:t>
        </w:r>
      </w:hyperlink>
      <w:r w:rsidRPr="00CA10AE">
        <w:rPr>
          <w:rFonts w:ascii="Times New Roman" w:eastAsia="Times New Roman" w:hAnsi="Times New Roman" w:cs="Times New Roman"/>
          <w:iCs/>
          <w:color w:val="222222"/>
          <w:sz w:val="24"/>
          <w:szCs w:val="24"/>
        </w:rPr>
        <w:t>.</w:t>
      </w:r>
    </w:p>
    <w:p w:rsidR="004666F3" w:rsidRPr="004666F3" w:rsidRDefault="004666F3" w:rsidP="00CA10AE">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666F3">
        <w:rPr>
          <w:rFonts w:ascii="Times New Roman" w:eastAsia="Times New Roman" w:hAnsi="Times New Roman" w:cs="Times New Roman"/>
          <w:color w:val="222222"/>
          <w:sz w:val="24"/>
          <w:szCs w:val="24"/>
        </w:rPr>
        <w:t> </w:t>
      </w:r>
      <w:r w:rsidRPr="00CA10AE">
        <w:rPr>
          <w:rFonts w:ascii="Times New Roman" w:eastAsia="Times New Roman" w:hAnsi="Times New Roman" w:cs="Times New Roman"/>
          <w:iCs/>
          <w:color w:val="222222"/>
          <w:sz w:val="24"/>
          <w:szCs w:val="24"/>
        </w:rPr>
        <w:t>Peace, Gail (2015-06-08).</w:t>
      </w:r>
      <w:r w:rsidRPr="00CA10AE">
        <w:rPr>
          <w:rFonts w:ascii="Times New Roman" w:eastAsia="Times New Roman" w:hAnsi="Times New Roman" w:cs="Times New Roman"/>
          <w:i/>
          <w:iCs/>
          <w:color w:val="222222"/>
          <w:sz w:val="24"/>
          <w:szCs w:val="24"/>
        </w:rPr>
        <w:t> </w:t>
      </w:r>
      <w:hyperlink r:id="rId10" w:history="1">
        <w:r w:rsidRPr="00CA10AE">
          <w:rPr>
            <w:rFonts w:ascii="Times New Roman" w:eastAsia="Times New Roman" w:hAnsi="Times New Roman" w:cs="Times New Roman"/>
            <w:i/>
            <w:iCs/>
            <w:color w:val="663366"/>
            <w:sz w:val="24"/>
            <w:szCs w:val="24"/>
            <w:u w:val="single"/>
          </w:rPr>
          <w:t>"Why it takes 60 minutes or less to find a Stark Law violation at a hospital"</w:t>
        </w:r>
      </w:hyperlink>
      <w:r w:rsidRPr="00CA10AE">
        <w:rPr>
          <w:rFonts w:ascii="Times New Roman" w:eastAsia="Times New Roman" w:hAnsi="Times New Roman" w:cs="Times New Roman"/>
          <w:i/>
          <w:iCs/>
          <w:color w:val="222222"/>
          <w:sz w:val="24"/>
          <w:szCs w:val="24"/>
        </w:rPr>
        <w:t>. </w:t>
      </w:r>
      <w:r w:rsidRPr="00CA10AE">
        <w:rPr>
          <w:rFonts w:ascii="Times New Roman" w:eastAsia="Times New Roman" w:hAnsi="Times New Roman" w:cs="Times New Roman"/>
          <w:iCs/>
          <w:color w:val="222222"/>
          <w:sz w:val="24"/>
          <w:szCs w:val="24"/>
        </w:rPr>
        <w:t>Becker's Hospital Review.</w:t>
      </w:r>
    </w:p>
    <w:p w:rsidR="00311DF7" w:rsidRPr="00CA10AE" w:rsidRDefault="00311DF7" w:rsidP="00CA10AE">
      <w:pPr>
        <w:spacing w:line="480" w:lineRule="auto"/>
        <w:rPr>
          <w:rFonts w:ascii="Times New Roman" w:hAnsi="Times New Roman" w:cs="Times New Roman"/>
          <w:sz w:val="24"/>
          <w:szCs w:val="24"/>
        </w:rPr>
      </w:pPr>
    </w:p>
    <w:sectPr w:rsidR="00311DF7" w:rsidRPr="00CA10AE" w:rsidSect="00C1124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4B" w:rsidRDefault="0054194B" w:rsidP="00C1124D">
      <w:pPr>
        <w:spacing w:after="0" w:line="240" w:lineRule="auto"/>
      </w:pPr>
      <w:r>
        <w:separator/>
      </w:r>
    </w:p>
  </w:endnote>
  <w:endnote w:type="continuationSeparator" w:id="1">
    <w:p w:rsidR="0054194B" w:rsidRDefault="0054194B" w:rsidP="00C1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4B" w:rsidRDefault="0054194B" w:rsidP="00C1124D">
      <w:pPr>
        <w:spacing w:after="0" w:line="240" w:lineRule="auto"/>
      </w:pPr>
      <w:r>
        <w:separator/>
      </w:r>
    </w:p>
  </w:footnote>
  <w:footnote w:type="continuationSeparator" w:id="1">
    <w:p w:rsidR="0054194B" w:rsidRDefault="0054194B" w:rsidP="00C1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4D" w:rsidRDefault="00C1124D">
    <w:pPr>
      <w:pStyle w:val="Header"/>
      <w:jc w:val="right"/>
    </w:pPr>
    <w:r>
      <w:t xml:space="preserve">STARK LAW                                                                                                                                                                     </w:t>
    </w:r>
    <w:sdt>
      <w:sdtPr>
        <w:id w:val="193883930"/>
        <w:docPartObj>
          <w:docPartGallery w:val="Page Numbers (Top of Page)"/>
          <w:docPartUnique/>
        </w:docPartObj>
      </w:sdtPr>
      <w:sdtContent>
        <w:fldSimple w:instr=" PAGE   \* MERGEFORMAT ">
          <w:r w:rsidR="00B56C59">
            <w:rPr>
              <w:noProof/>
            </w:rPr>
            <w:t>4</w:t>
          </w:r>
        </w:fldSimple>
      </w:sdtContent>
    </w:sdt>
  </w:p>
  <w:p w:rsidR="00C1124D" w:rsidRDefault="00C11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4D" w:rsidRDefault="00C1124D">
    <w:pPr>
      <w:pStyle w:val="Header"/>
    </w:pPr>
    <w:r>
      <w:t>Running head: STARK LAW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1A3B"/>
    <w:multiLevelType w:val="multilevel"/>
    <w:tmpl w:val="1F94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C7A89"/>
    <w:multiLevelType w:val="multilevel"/>
    <w:tmpl w:val="73C8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71D8"/>
    <w:rsid w:val="0004044F"/>
    <w:rsid w:val="000E3F70"/>
    <w:rsid w:val="00161622"/>
    <w:rsid w:val="001A0C45"/>
    <w:rsid w:val="001A0FDA"/>
    <w:rsid w:val="00223AD4"/>
    <w:rsid w:val="00295ED2"/>
    <w:rsid w:val="00311DF7"/>
    <w:rsid w:val="00321BC4"/>
    <w:rsid w:val="003A7C48"/>
    <w:rsid w:val="00412527"/>
    <w:rsid w:val="00427BFA"/>
    <w:rsid w:val="004666F3"/>
    <w:rsid w:val="00487278"/>
    <w:rsid w:val="004D36A8"/>
    <w:rsid w:val="0054194B"/>
    <w:rsid w:val="005779E1"/>
    <w:rsid w:val="005D06EB"/>
    <w:rsid w:val="005E638A"/>
    <w:rsid w:val="00656EF1"/>
    <w:rsid w:val="007571D8"/>
    <w:rsid w:val="007600DB"/>
    <w:rsid w:val="007D1462"/>
    <w:rsid w:val="008871F3"/>
    <w:rsid w:val="00912C81"/>
    <w:rsid w:val="00A1052F"/>
    <w:rsid w:val="00A45DBA"/>
    <w:rsid w:val="00AC1136"/>
    <w:rsid w:val="00AD2AC9"/>
    <w:rsid w:val="00AF1612"/>
    <w:rsid w:val="00B56C59"/>
    <w:rsid w:val="00B62533"/>
    <w:rsid w:val="00B933C4"/>
    <w:rsid w:val="00C1124D"/>
    <w:rsid w:val="00C650ED"/>
    <w:rsid w:val="00CA10AE"/>
    <w:rsid w:val="00D96D73"/>
    <w:rsid w:val="00DB1DC9"/>
    <w:rsid w:val="00E225E9"/>
    <w:rsid w:val="00F3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666F3"/>
    <w:rPr>
      <w:i/>
      <w:iCs/>
    </w:rPr>
  </w:style>
  <w:style w:type="character" w:styleId="Hyperlink">
    <w:name w:val="Hyperlink"/>
    <w:basedOn w:val="DefaultParagraphFont"/>
    <w:uiPriority w:val="99"/>
    <w:semiHidden/>
    <w:unhideWhenUsed/>
    <w:rsid w:val="004666F3"/>
    <w:rPr>
      <w:color w:val="0000FF"/>
      <w:u w:val="single"/>
    </w:rPr>
  </w:style>
  <w:style w:type="character" w:customStyle="1" w:styleId="mw-cite-backlink">
    <w:name w:val="mw-cite-backlink"/>
    <w:basedOn w:val="DefaultParagraphFont"/>
    <w:rsid w:val="004666F3"/>
  </w:style>
  <w:style w:type="character" w:customStyle="1" w:styleId="cite-accessibility-label">
    <w:name w:val="cite-accessibility-label"/>
    <w:basedOn w:val="DefaultParagraphFont"/>
    <w:rsid w:val="004666F3"/>
  </w:style>
  <w:style w:type="paragraph" w:styleId="Header">
    <w:name w:val="header"/>
    <w:basedOn w:val="Normal"/>
    <w:link w:val="HeaderChar"/>
    <w:uiPriority w:val="99"/>
    <w:unhideWhenUsed/>
    <w:rsid w:val="00C1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4D"/>
  </w:style>
  <w:style w:type="paragraph" w:styleId="Footer">
    <w:name w:val="footer"/>
    <w:basedOn w:val="Normal"/>
    <w:link w:val="FooterChar"/>
    <w:uiPriority w:val="99"/>
    <w:semiHidden/>
    <w:unhideWhenUsed/>
    <w:rsid w:val="00C1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24D"/>
  </w:style>
</w:styles>
</file>

<file path=word/webSettings.xml><?xml version="1.0" encoding="utf-8"?>
<w:webSettings xmlns:r="http://schemas.openxmlformats.org/officeDocument/2006/relationships" xmlns:w="http://schemas.openxmlformats.org/wordprocessingml/2006/main">
  <w:divs>
    <w:div w:id="426197187">
      <w:bodyDiv w:val="1"/>
      <w:marLeft w:val="0"/>
      <w:marRight w:val="0"/>
      <w:marTop w:val="0"/>
      <w:marBottom w:val="0"/>
      <w:divBdr>
        <w:top w:val="none" w:sz="0" w:space="0" w:color="auto"/>
        <w:left w:val="none" w:sz="0" w:space="0" w:color="auto"/>
        <w:bottom w:val="none" w:sz="0" w:space="0" w:color="auto"/>
        <w:right w:val="none" w:sz="0" w:space="0" w:color="auto"/>
      </w:divBdr>
      <w:divsChild>
        <w:div w:id="1297763310">
          <w:marLeft w:val="0"/>
          <w:marRight w:val="0"/>
          <w:marTop w:val="0"/>
          <w:marBottom w:val="0"/>
          <w:divBdr>
            <w:top w:val="none" w:sz="0" w:space="0" w:color="auto"/>
            <w:left w:val="none" w:sz="0" w:space="0" w:color="auto"/>
            <w:bottom w:val="none" w:sz="0" w:space="0" w:color="auto"/>
            <w:right w:val="none" w:sz="0" w:space="0" w:color="auto"/>
          </w:divBdr>
        </w:div>
      </w:divsChild>
    </w:div>
    <w:div w:id="13724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6720630_Stark_Regulation_A_Historical_and_Current_Review_of_the_Self-Referral_Law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ckershospitalreview.com/legal-regulatory-issues/why-it-takes-60-minutes-or-less-to-find-a-stark-law-violation-at-a-hospital.html" TargetMode="External"/><Relationship Id="rId4" Type="http://schemas.openxmlformats.org/officeDocument/2006/relationships/webSettings" Target="webSettings.xml"/><Relationship Id="rId9" Type="http://schemas.openxmlformats.org/officeDocument/2006/relationships/hyperlink" Target="https://doi.org/10.1007%2Fs10730-006-798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3538</Characters>
  <Application>Microsoft Office Word</Application>
  <DocSecurity>0</DocSecurity>
  <Lines>29</Lines>
  <Paragraphs>8</Paragraphs>
  <ScaleCrop>false</ScaleCrop>
  <Company>Grizli777</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2019-05-04T13:25:00Z</dcterms:created>
  <dcterms:modified xsi:type="dcterms:W3CDTF">2019-05-04T13:31:00Z</dcterms:modified>
</cp:coreProperties>
</file>