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Default="0008177B" w:rsidP="00B522D7">
      <w:pPr>
        <w:spacing w:after="0" w:line="480" w:lineRule="auto"/>
        <w:rPr>
          <w:rFonts w:ascii="Times New Roman" w:hAnsi="Times New Roman" w:cs="Times New Roman"/>
          <w:sz w:val="24"/>
          <w:szCs w:val="24"/>
        </w:rPr>
      </w:pPr>
      <w:bookmarkStart w:id="0" w:name="_GoBack"/>
      <w:bookmarkEnd w:id="0"/>
    </w:p>
    <w:p w:rsidR="0008177B" w:rsidRDefault="0008177B" w:rsidP="00B522D7">
      <w:pPr>
        <w:spacing w:after="0" w:line="480" w:lineRule="auto"/>
        <w:rPr>
          <w:rFonts w:ascii="Times New Roman" w:hAnsi="Times New Roman" w:cs="Times New Roman"/>
          <w:sz w:val="24"/>
          <w:szCs w:val="24"/>
        </w:rPr>
      </w:pPr>
    </w:p>
    <w:p w:rsidR="0008177B" w:rsidRDefault="0008177B" w:rsidP="00B522D7">
      <w:pPr>
        <w:spacing w:after="0" w:line="480" w:lineRule="auto"/>
        <w:rPr>
          <w:rFonts w:ascii="Times New Roman" w:hAnsi="Times New Roman" w:cs="Times New Roman"/>
          <w:sz w:val="24"/>
          <w:szCs w:val="24"/>
        </w:rPr>
      </w:pPr>
    </w:p>
    <w:p w:rsidR="0008177B" w:rsidRDefault="0008177B" w:rsidP="00B522D7">
      <w:pPr>
        <w:spacing w:after="0" w:line="480" w:lineRule="auto"/>
        <w:rPr>
          <w:rFonts w:ascii="Times New Roman" w:hAnsi="Times New Roman" w:cs="Times New Roman"/>
          <w:sz w:val="24"/>
          <w:szCs w:val="24"/>
        </w:rPr>
      </w:pPr>
    </w:p>
    <w:p w:rsidR="0008177B" w:rsidRDefault="0008177B" w:rsidP="00B522D7">
      <w:pPr>
        <w:spacing w:after="0" w:line="480" w:lineRule="auto"/>
        <w:rPr>
          <w:rFonts w:ascii="Times New Roman" w:hAnsi="Times New Roman" w:cs="Times New Roman"/>
          <w:sz w:val="24"/>
          <w:szCs w:val="24"/>
        </w:rPr>
      </w:pPr>
    </w:p>
    <w:p w:rsidR="0008177B" w:rsidRDefault="0008177B" w:rsidP="00B522D7">
      <w:pPr>
        <w:spacing w:after="0" w:line="480" w:lineRule="auto"/>
        <w:rPr>
          <w:rFonts w:ascii="Times New Roman" w:hAnsi="Times New Roman" w:cs="Times New Roman"/>
          <w:sz w:val="24"/>
          <w:szCs w:val="24"/>
        </w:rPr>
      </w:pPr>
    </w:p>
    <w:p w:rsidR="0008177B" w:rsidRDefault="00CE332C" w:rsidP="00B522D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Medical Law</w:t>
      </w:r>
    </w:p>
    <w:p w:rsidR="0008177B" w:rsidRDefault="00CE332C" w:rsidP="00B522D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CE332C" w:rsidP="00B522D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B522D7">
      <w:pPr>
        <w:spacing w:after="0" w:line="480" w:lineRule="auto"/>
        <w:jc w:val="center"/>
        <w:rPr>
          <w:rFonts w:ascii="Times New Roman" w:hAnsi="Times New Roman" w:cs="Times New Roman"/>
          <w:sz w:val="24"/>
          <w:szCs w:val="24"/>
        </w:rPr>
      </w:pPr>
    </w:p>
    <w:p w:rsidR="00A106AF" w:rsidRDefault="00A106AF" w:rsidP="00B522D7">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267851" w:rsidRPr="00210B0C" w:rsidRDefault="00CE332C" w:rsidP="002162A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Life of Terry Schiavo, or the lack of it</w:t>
      </w:r>
    </w:p>
    <w:p w:rsidR="00210B0C" w:rsidRDefault="00CE332C" w:rsidP="002162A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Today the case of Tery Schivo is reviewed </w:t>
      </w:r>
      <w:r w:rsidR="002162A3">
        <w:rPr>
          <w:rFonts w:ascii="Times New Roman" w:hAnsi="Times New Roman" w:cs="Times New Roman"/>
          <w:sz w:val="24"/>
          <w:szCs w:val="24"/>
        </w:rPr>
        <w:t>and</w:t>
      </w:r>
      <w:r>
        <w:rPr>
          <w:rFonts w:ascii="Times New Roman" w:hAnsi="Times New Roman" w:cs="Times New Roman"/>
          <w:sz w:val="24"/>
          <w:szCs w:val="24"/>
        </w:rPr>
        <w:t xml:space="preserve"> In order to comprehend all the facts, it is essential to look at the case under the light of privacy and confidentiality</w:t>
      </w:r>
      <w:r w:rsidR="002162A3">
        <w:rPr>
          <w:rFonts w:ascii="Times New Roman" w:hAnsi="Times New Roman" w:cs="Times New Roman"/>
          <w:sz w:val="24"/>
          <w:szCs w:val="24"/>
        </w:rPr>
        <w:t xml:space="preserve"> as well legalities and ethical considerations</w:t>
      </w:r>
      <w:r>
        <w:rPr>
          <w:rFonts w:ascii="Times New Roman" w:hAnsi="Times New Roman" w:cs="Times New Roman"/>
          <w:sz w:val="24"/>
          <w:szCs w:val="24"/>
        </w:rPr>
        <w:t xml:space="preserve">. In this case, it is evident that not only </w:t>
      </w:r>
      <w:r>
        <w:rPr>
          <w:rFonts w:ascii="Times New Roman" w:hAnsi="Times New Roman" w:cs="Times New Roman"/>
          <w:sz w:val="24"/>
          <w:szCs w:val="24"/>
        </w:rPr>
        <w:t>was the privacy of the patient and the families concerned was violated, but the ramifications of health information becoming a public property were global.</w:t>
      </w:r>
      <w:r w:rsidR="00B522D7">
        <w:rPr>
          <w:rFonts w:ascii="Times New Roman" w:hAnsi="Times New Roman" w:cs="Times New Roman"/>
          <w:sz w:val="24"/>
          <w:szCs w:val="24"/>
        </w:rPr>
        <w:t xml:space="preserve"> Even though this review inte</w:t>
      </w:r>
      <w:r w:rsidR="00BE0311">
        <w:rPr>
          <w:rFonts w:ascii="Times New Roman" w:hAnsi="Times New Roman" w:cs="Times New Roman"/>
          <w:sz w:val="24"/>
          <w:szCs w:val="24"/>
        </w:rPr>
        <w:t>n</w:t>
      </w:r>
      <w:r w:rsidR="00B522D7">
        <w:rPr>
          <w:rFonts w:ascii="Times New Roman" w:hAnsi="Times New Roman" w:cs="Times New Roman"/>
          <w:sz w:val="24"/>
          <w:szCs w:val="24"/>
        </w:rPr>
        <w:t>ds to speak in favour of the defendant, both the sides are duly reviewed.</w:t>
      </w:r>
    </w:p>
    <w:p w:rsidR="002162A3" w:rsidRDefault="00CE332C" w:rsidP="002162A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Since l</w:t>
      </w:r>
      <w:r w:rsidR="00B522D7">
        <w:rPr>
          <w:rFonts w:ascii="Times New Roman" w:hAnsi="Times New Roman" w:cs="Times New Roman"/>
          <w:sz w:val="24"/>
          <w:szCs w:val="24"/>
        </w:rPr>
        <w:t>egally the guardian of Mrs.Schiavo during her vegetative state was her husband</w:t>
      </w:r>
      <w:r>
        <w:rPr>
          <w:rFonts w:ascii="Times New Roman" w:hAnsi="Times New Roman" w:cs="Times New Roman"/>
          <w:sz w:val="24"/>
          <w:szCs w:val="24"/>
        </w:rPr>
        <w:t>, and there was no POA, legal separation papers or written legal agreement stating otherwise</w:t>
      </w:r>
      <w:r w:rsidR="00B522D7">
        <w:rPr>
          <w:rFonts w:ascii="Times New Roman" w:hAnsi="Times New Roman" w:cs="Times New Roman"/>
          <w:sz w:val="24"/>
          <w:szCs w:val="24"/>
        </w:rPr>
        <w:t xml:space="preserve"> </w:t>
      </w:r>
      <w:r w:rsidR="00EB3FC4">
        <w:rPr>
          <w:rFonts w:ascii="Times New Roman" w:hAnsi="Times New Roman" w:cs="Times New Roman"/>
          <w:sz w:val="24"/>
          <w:szCs w:val="24"/>
        </w:rPr>
        <w:t>he</w:t>
      </w:r>
      <w:r w:rsidR="00B522D7">
        <w:rPr>
          <w:rFonts w:ascii="Times New Roman" w:hAnsi="Times New Roman" w:cs="Times New Roman"/>
          <w:sz w:val="24"/>
          <w:szCs w:val="24"/>
        </w:rPr>
        <w:t xml:space="preserve"> was in the right to make the decision </w:t>
      </w:r>
      <w:r>
        <w:rPr>
          <w:rFonts w:ascii="Times New Roman" w:hAnsi="Times New Roman" w:cs="Times New Roman"/>
          <w:sz w:val="24"/>
          <w:szCs w:val="24"/>
        </w:rPr>
        <w:t>on her behalf.</w:t>
      </w:r>
      <w:r w:rsidR="00B522D7">
        <w:rPr>
          <w:rFonts w:ascii="Times New Roman" w:hAnsi="Times New Roman" w:cs="Times New Roman"/>
          <w:sz w:val="24"/>
          <w:szCs w:val="24"/>
        </w:rPr>
        <w:t xml:space="preserve"> </w:t>
      </w:r>
      <w:r>
        <w:rPr>
          <w:rFonts w:ascii="Times New Roman" w:hAnsi="Times New Roman" w:cs="Times New Roman"/>
          <w:sz w:val="24"/>
          <w:szCs w:val="24"/>
        </w:rPr>
        <w:t>Nevertheless</w:t>
      </w:r>
      <w:r w:rsidR="00B522D7">
        <w:rPr>
          <w:rFonts w:ascii="Times New Roman" w:hAnsi="Times New Roman" w:cs="Times New Roman"/>
          <w:sz w:val="24"/>
          <w:szCs w:val="24"/>
        </w:rPr>
        <w:t xml:space="preserve"> </w:t>
      </w:r>
      <w:r>
        <w:rPr>
          <w:rFonts w:ascii="Times New Roman" w:hAnsi="Times New Roman" w:cs="Times New Roman"/>
          <w:sz w:val="24"/>
          <w:szCs w:val="24"/>
        </w:rPr>
        <w:t xml:space="preserve">given </w:t>
      </w:r>
      <w:r w:rsidR="00B522D7">
        <w:rPr>
          <w:rFonts w:ascii="Times New Roman" w:hAnsi="Times New Roman" w:cs="Times New Roman"/>
          <w:sz w:val="24"/>
          <w:szCs w:val="24"/>
        </w:rPr>
        <w:t xml:space="preserve">ethical and global conditions of this particular case the sentiments of the family cannot be overlooked. As a parent it is very difficult to make such a difficult decision, which was </w:t>
      </w:r>
      <w:r w:rsidR="00EB3FC4">
        <w:rPr>
          <w:rFonts w:ascii="Times New Roman" w:hAnsi="Times New Roman" w:cs="Times New Roman"/>
          <w:sz w:val="24"/>
          <w:szCs w:val="24"/>
        </w:rPr>
        <w:t>duly</w:t>
      </w:r>
      <w:r w:rsidR="00B522D7">
        <w:rPr>
          <w:rFonts w:ascii="Times New Roman" w:hAnsi="Times New Roman" w:cs="Times New Roman"/>
          <w:sz w:val="24"/>
          <w:szCs w:val="24"/>
        </w:rPr>
        <w:t xml:space="preserve"> considered by </w:t>
      </w:r>
      <w:r>
        <w:rPr>
          <w:rFonts w:ascii="Times New Roman" w:hAnsi="Times New Roman" w:cs="Times New Roman"/>
          <w:sz w:val="24"/>
          <w:szCs w:val="24"/>
        </w:rPr>
        <w:t>the initial investigation and sometimes doctors over-r</w:t>
      </w:r>
      <w:r>
        <w:rPr>
          <w:rFonts w:ascii="Times New Roman" w:hAnsi="Times New Roman" w:cs="Times New Roman"/>
          <w:sz w:val="24"/>
          <w:szCs w:val="24"/>
        </w:rPr>
        <w:t>ode the husband’s decision as the husband would choose to stop the treatment because he believed his wife would never want to live this way, attached to a feeding tube (The Terry Schiavo story, 2019)</w:t>
      </w:r>
      <w:r>
        <w:rPr>
          <w:rFonts w:ascii="Times New Roman" w:hAnsi="Times New Roman" w:cs="Times New Roman"/>
          <w:sz w:val="24"/>
          <w:szCs w:val="24"/>
        </w:rPr>
        <w:br/>
        <w:t xml:space="preserve"> </w:t>
      </w:r>
      <w:r w:rsidR="00BE0311">
        <w:rPr>
          <w:rFonts w:ascii="Times New Roman" w:hAnsi="Times New Roman" w:cs="Times New Roman"/>
          <w:sz w:val="24"/>
          <w:szCs w:val="24"/>
        </w:rPr>
        <w:t>Y</w:t>
      </w:r>
      <w:r>
        <w:rPr>
          <w:rFonts w:ascii="Times New Roman" w:hAnsi="Times New Roman" w:cs="Times New Roman"/>
          <w:sz w:val="24"/>
          <w:szCs w:val="24"/>
        </w:rPr>
        <w:t xml:space="preserve">et there were no </w:t>
      </w:r>
      <w:r w:rsidR="00EB3FC4">
        <w:rPr>
          <w:rFonts w:ascii="Times New Roman" w:hAnsi="Times New Roman" w:cs="Times New Roman"/>
          <w:sz w:val="24"/>
          <w:szCs w:val="24"/>
        </w:rPr>
        <w:t>cognitive or physical improvement</w:t>
      </w:r>
      <w:r>
        <w:rPr>
          <w:rFonts w:ascii="Times New Roman" w:hAnsi="Times New Roman" w:cs="Times New Roman"/>
          <w:sz w:val="24"/>
          <w:szCs w:val="24"/>
        </w:rPr>
        <w:t>s</w:t>
      </w:r>
      <w:r w:rsidR="00EB3FC4">
        <w:rPr>
          <w:rFonts w:ascii="Times New Roman" w:hAnsi="Times New Roman" w:cs="Times New Roman"/>
          <w:sz w:val="24"/>
          <w:szCs w:val="24"/>
        </w:rPr>
        <w:t xml:space="preserve"> seen it became imperative to make a decision. It is to note here that by no means does that imply support in the process with which the decision was executed. Instead of removing the feeding tube and forcing the patient to starve to death a more humane approach could have been employed.</w:t>
      </w:r>
      <w:r>
        <w:rPr>
          <w:rFonts w:ascii="Times New Roman" w:hAnsi="Times New Roman" w:cs="Times New Roman"/>
          <w:sz w:val="24"/>
          <w:szCs w:val="24"/>
        </w:rPr>
        <w:t xml:space="preserve"> But there was no quality of life your honour and the decision to end the misery of the poor woman was needed. My support lies with the decision to end her misery because even if Mrs Schiavo was alive she was not living.  </w:t>
      </w:r>
    </w:p>
    <w:p w:rsidR="00B522D7" w:rsidRPr="002162A3" w:rsidRDefault="00CE332C" w:rsidP="002162A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i</w:t>
      </w:r>
      <w:r>
        <w:rPr>
          <w:rFonts w:ascii="Times New Roman" w:hAnsi="Times New Roman" w:cs="Times New Roman"/>
          <w:sz w:val="24"/>
          <w:szCs w:val="24"/>
        </w:rPr>
        <w:t xml:space="preserve">ts essential to have understanding, that trying to prolong the life of a patient at all cost is not the </w:t>
      </w:r>
      <w:r w:rsidR="00BE0311">
        <w:rPr>
          <w:rFonts w:ascii="Times New Roman" w:hAnsi="Times New Roman" w:cs="Times New Roman"/>
          <w:sz w:val="24"/>
          <w:szCs w:val="24"/>
        </w:rPr>
        <w:t xml:space="preserve">only </w:t>
      </w:r>
      <w:r>
        <w:rPr>
          <w:rFonts w:ascii="Times New Roman" w:hAnsi="Times New Roman" w:cs="Times New Roman"/>
          <w:sz w:val="24"/>
          <w:szCs w:val="24"/>
        </w:rPr>
        <w:t xml:space="preserve">duty however; a doctor </w:t>
      </w:r>
      <w:r w:rsidR="00BE0311">
        <w:rPr>
          <w:rFonts w:ascii="Times New Roman" w:hAnsi="Times New Roman" w:cs="Times New Roman"/>
          <w:sz w:val="24"/>
          <w:szCs w:val="24"/>
        </w:rPr>
        <w:t>also  has</w:t>
      </w:r>
      <w:r>
        <w:rPr>
          <w:rFonts w:ascii="Times New Roman" w:hAnsi="Times New Roman" w:cs="Times New Roman"/>
          <w:sz w:val="24"/>
          <w:szCs w:val="24"/>
        </w:rPr>
        <w:t xml:space="preserve"> the accountability to know when to start and </w:t>
      </w:r>
      <w:r>
        <w:rPr>
          <w:rFonts w:ascii="Times New Roman" w:hAnsi="Times New Roman" w:cs="Times New Roman"/>
          <w:sz w:val="24"/>
          <w:szCs w:val="24"/>
        </w:rPr>
        <w:lastRenderedPageBreak/>
        <w:t>terminate all medical help in order to save the patient from undue di</w:t>
      </w:r>
      <w:r>
        <w:rPr>
          <w:rFonts w:ascii="Times New Roman" w:hAnsi="Times New Roman" w:cs="Times New Roman"/>
          <w:sz w:val="24"/>
          <w:szCs w:val="24"/>
        </w:rPr>
        <w:t>stress (</w:t>
      </w:r>
      <w:r w:rsidRPr="002162A3">
        <w:rPr>
          <w:rFonts w:ascii="Times New Roman" w:hAnsi="Times New Roman" w:cs="Times New Roman"/>
          <w:sz w:val="24"/>
          <w:szCs w:val="24"/>
        </w:rPr>
        <w:t>Euthanasia, human rights and the law ISSUES PAPER May 2016)</w:t>
      </w:r>
      <w:r>
        <w:rPr>
          <w:rFonts w:ascii="Times New Roman" w:hAnsi="Times New Roman" w:cs="Times New Roman"/>
          <w:sz w:val="24"/>
          <w:szCs w:val="24"/>
        </w:rPr>
        <w:t>.</w:t>
      </w:r>
    </w:p>
    <w:p w:rsidR="002162A3" w:rsidRDefault="002162A3" w:rsidP="00B522D7">
      <w:pPr>
        <w:spacing w:after="0" w:line="480" w:lineRule="auto"/>
        <w:jc w:val="center"/>
        <w:rPr>
          <w:rFonts w:ascii="Arial" w:hAnsi="Arial" w:cs="Arial"/>
          <w:color w:val="000000"/>
          <w:sz w:val="21"/>
          <w:szCs w:val="21"/>
          <w:shd w:val="clear" w:color="auto" w:fill="FFFFFF"/>
        </w:rPr>
      </w:pPr>
    </w:p>
    <w:p w:rsidR="002162A3" w:rsidRDefault="002162A3" w:rsidP="00B522D7">
      <w:pPr>
        <w:spacing w:after="0" w:line="480" w:lineRule="auto"/>
        <w:jc w:val="center"/>
        <w:rPr>
          <w:rFonts w:ascii="Arial" w:hAnsi="Arial" w:cs="Arial"/>
          <w:color w:val="000000"/>
          <w:sz w:val="21"/>
          <w:szCs w:val="21"/>
          <w:shd w:val="clear" w:color="auto" w:fill="FFFFFF"/>
        </w:rPr>
      </w:pPr>
    </w:p>
    <w:p w:rsidR="002162A3" w:rsidRDefault="002162A3" w:rsidP="00B522D7">
      <w:pPr>
        <w:spacing w:after="0" w:line="480" w:lineRule="auto"/>
        <w:jc w:val="center"/>
        <w:rPr>
          <w:rFonts w:ascii="Arial" w:hAnsi="Arial" w:cs="Arial"/>
          <w:color w:val="000000"/>
          <w:sz w:val="21"/>
          <w:szCs w:val="21"/>
          <w:shd w:val="clear" w:color="auto" w:fill="FFFFFF"/>
        </w:rPr>
      </w:pPr>
    </w:p>
    <w:p w:rsidR="002162A3" w:rsidRDefault="002162A3" w:rsidP="00B522D7">
      <w:pPr>
        <w:spacing w:after="0" w:line="480" w:lineRule="auto"/>
        <w:jc w:val="center"/>
        <w:rPr>
          <w:rFonts w:ascii="Arial" w:hAnsi="Arial" w:cs="Arial"/>
          <w:color w:val="000000"/>
          <w:sz w:val="21"/>
          <w:szCs w:val="21"/>
          <w:shd w:val="clear" w:color="auto" w:fill="FFFFFF"/>
        </w:rPr>
      </w:pPr>
    </w:p>
    <w:p w:rsidR="002162A3" w:rsidRDefault="002162A3" w:rsidP="00B522D7">
      <w:pPr>
        <w:spacing w:after="0" w:line="480" w:lineRule="auto"/>
        <w:jc w:val="center"/>
        <w:rPr>
          <w:rFonts w:ascii="Arial" w:hAnsi="Arial" w:cs="Arial"/>
          <w:color w:val="000000"/>
          <w:sz w:val="21"/>
          <w:szCs w:val="21"/>
          <w:shd w:val="clear" w:color="auto" w:fill="FFFFFF"/>
        </w:rPr>
      </w:pPr>
    </w:p>
    <w:p w:rsidR="002162A3" w:rsidRDefault="002162A3" w:rsidP="00B522D7">
      <w:pPr>
        <w:spacing w:after="0" w:line="480" w:lineRule="auto"/>
        <w:jc w:val="center"/>
        <w:rPr>
          <w:rFonts w:ascii="Arial" w:hAnsi="Arial" w:cs="Arial"/>
          <w:color w:val="000000"/>
          <w:sz w:val="21"/>
          <w:szCs w:val="21"/>
          <w:shd w:val="clear" w:color="auto" w:fill="FFFFFF"/>
        </w:rPr>
      </w:pPr>
    </w:p>
    <w:p w:rsidR="002162A3" w:rsidRDefault="002162A3" w:rsidP="00B522D7">
      <w:pPr>
        <w:spacing w:after="0" w:line="480" w:lineRule="auto"/>
        <w:jc w:val="center"/>
        <w:rPr>
          <w:rFonts w:ascii="Arial" w:hAnsi="Arial" w:cs="Arial"/>
          <w:color w:val="000000"/>
          <w:sz w:val="21"/>
          <w:szCs w:val="21"/>
          <w:shd w:val="clear" w:color="auto" w:fill="FFFFFF"/>
        </w:rPr>
      </w:pPr>
    </w:p>
    <w:p w:rsidR="002162A3" w:rsidRDefault="002162A3" w:rsidP="00B522D7">
      <w:pPr>
        <w:spacing w:after="0" w:line="480" w:lineRule="auto"/>
        <w:jc w:val="center"/>
        <w:rPr>
          <w:rFonts w:ascii="Arial" w:hAnsi="Arial" w:cs="Arial"/>
          <w:color w:val="000000"/>
          <w:sz w:val="21"/>
          <w:szCs w:val="21"/>
          <w:shd w:val="clear" w:color="auto" w:fill="FFFFFF"/>
        </w:rPr>
      </w:pPr>
    </w:p>
    <w:p w:rsidR="002162A3" w:rsidRDefault="002162A3" w:rsidP="00B522D7">
      <w:pPr>
        <w:spacing w:after="0" w:line="480" w:lineRule="auto"/>
        <w:jc w:val="center"/>
        <w:rPr>
          <w:rFonts w:ascii="Arial" w:hAnsi="Arial" w:cs="Arial"/>
          <w:color w:val="000000"/>
          <w:sz w:val="21"/>
          <w:szCs w:val="21"/>
          <w:shd w:val="clear" w:color="auto" w:fill="FFFFFF"/>
        </w:rPr>
      </w:pPr>
    </w:p>
    <w:p w:rsidR="002162A3" w:rsidRDefault="002162A3" w:rsidP="00B522D7">
      <w:pPr>
        <w:spacing w:after="0" w:line="480" w:lineRule="auto"/>
        <w:jc w:val="center"/>
        <w:rPr>
          <w:rFonts w:ascii="Arial" w:hAnsi="Arial" w:cs="Arial"/>
          <w:color w:val="000000"/>
          <w:sz w:val="21"/>
          <w:szCs w:val="21"/>
          <w:shd w:val="clear" w:color="auto" w:fill="FFFFFF"/>
        </w:rPr>
      </w:pPr>
    </w:p>
    <w:p w:rsidR="002162A3" w:rsidRDefault="002162A3" w:rsidP="00B522D7">
      <w:pPr>
        <w:spacing w:after="0" w:line="480" w:lineRule="auto"/>
        <w:jc w:val="center"/>
        <w:rPr>
          <w:rFonts w:ascii="Arial" w:hAnsi="Arial" w:cs="Arial"/>
          <w:color w:val="000000"/>
          <w:sz w:val="21"/>
          <w:szCs w:val="21"/>
          <w:shd w:val="clear" w:color="auto" w:fill="FFFFFF"/>
        </w:rPr>
      </w:pPr>
    </w:p>
    <w:p w:rsidR="002162A3" w:rsidRDefault="002162A3" w:rsidP="00B522D7">
      <w:pPr>
        <w:spacing w:after="0" w:line="480" w:lineRule="auto"/>
        <w:jc w:val="center"/>
        <w:rPr>
          <w:rFonts w:ascii="Arial" w:hAnsi="Arial" w:cs="Arial"/>
          <w:color w:val="000000"/>
          <w:sz w:val="21"/>
          <w:szCs w:val="21"/>
          <w:shd w:val="clear" w:color="auto" w:fill="FFFFFF"/>
        </w:rPr>
      </w:pPr>
    </w:p>
    <w:p w:rsidR="002162A3" w:rsidRDefault="002162A3" w:rsidP="00B522D7">
      <w:pPr>
        <w:spacing w:after="0" w:line="480" w:lineRule="auto"/>
        <w:jc w:val="center"/>
        <w:rPr>
          <w:rFonts w:ascii="Arial" w:hAnsi="Arial" w:cs="Arial"/>
          <w:color w:val="000000"/>
          <w:sz w:val="21"/>
          <w:szCs w:val="21"/>
          <w:shd w:val="clear" w:color="auto" w:fill="FFFFFF"/>
        </w:rPr>
      </w:pPr>
    </w:p>
    <w:p w:rsidR="002162A3" w:rsidRDefault="002162A3" w:rsidP="00B522D7">
      <w:pPr>
        <w:spacing w:after="0" w:line="480" w:lineRule="auto"/>
        <w:jc w:val="center"/>
        <w:rPr>
          <w:rFonts w:ascii="Arial" w:hAnsi="Arial" w:cs="Arial"/>
          <w:color w:val="000000"/>
          <w:sz w:val="21"/>
          <w:szCs w:val="21"/>
          <w:shd w:val="clear" w:color="auto" w:fill="FFFFFF"/>
        </w:rPr>
      </w:pPr>
    </w:p>
    <w:p w:rsidR="002162A3" w:rsidRDefault="002162A3" w:rsidP="00B522D7">
      <w:pPr>
        <w:spacing w:after="0" w:line="480" w:lineRule="auto"/>
        <w:jc w:val="center"/>
        <w:rPr>
          <w:rFonts w:ascii="Arial" w:hAnsi="Arial" w:cs="Arial"/>
          <w:color w:val="000000"/>
          <w:sz w:val="21"/>
          <w:szCs w:val="21"/>
          <w:shd w:val="clear" w:color="auto" w:fill="FFFFFF"/>
        </w:rPr>
      </w:pPr>
    </w:p>
    <w:p w:rsidR="002162A3" w:rsidRDefault="002162A3" w:rsidP="00B522D7">
      <w:pPr>
        <w:spacing w:after="0" w:line="480" w:lineRule="auto"/>
        <w:jc w:val="center"/>
        <w:rPr>
          <w:rFonts w:ascii="Arial" w:hAnsi="Arial" w:cs="Arial"/>
          <w:color w:val="000000"/>
          <w:sz w:val="21"/>
          <w:szCs w:val="21"/>
          <w:shd w:val="clear" w:color="auto" w:fill="FFFFFF"/>
        </w:rPr>
      </w:pPr>
    </w:p>
    <w:p w:rsidR="002162A3" w:rsidRDefault="002162A3" w:rsidP="00B522D7">
      <w:pPr>
        <w:spacing w:after="0" w:line="480" w:lineRule="auto"/>
        <w:jc w:val="center"/>
        <w:rPr>
          <w:rFonts w:ascii="Arial" w:hAnsi="Arial" w:cs="Arial"/>
          <w:color w:val="000000"/>
          <w:sz w:val="21"/>
          <w:szCs w:val="21"/>
          <w:shd w:val="clear" w:color="auto" w:fill="FFFFFF"/>
        </w:rPr>
      </w:pPr>
    </w:p>
    <w:p w:rsidR="002162A3" w:rsidRDefault="002162A3" w:rsidP="00B522D7">
      <w:pPr>
        <w:spacing w:after="0" w:line="480" w:lineRule="auto"/>
        <w:jc w:val="center"/>
        <w:rPr>
          <w:rFonts w:ascii="Arial" w:hAnsi="Arial" w:cs="Arial"/>
          <w:color w:val="000000"/>
          <w:sz w:val="21"/>
          <w:szCs w:val="21"/>
          <w:shd w:val="clear" w:color="auto" w:fill="FFFFFF"/>
        </w:rPr>
      </w:pPr>
    </w:p>
    <w:p w:rsidR="002162A3" w:rsidRDefault="002162A3" w:rsidP="00B522D7">
      <w:pPr>
        <w:spacing w:after="0" w:line="480" w:lineRule="auto"/>
        <w:jc w:val="center"/>
        <w:rPr>
          <w:rFonts w:ascii="Arial" w:hAnsi="Arial" w:cs="Arial"/>
          <w:color w:val="000000"/>
          <w:sz w:val="21"/>
          <w:szCs w:val="21"/>
          <w:shd w:val="clear" w:color="auto" w:fill="FFFFFF"/>
        </w:rPr>
      </w:pPr>
    </w:p>
    <w:p w:rsidR="00241968" w:rsidRDefault="00241968" w:rsidP="00B522D7">
      <w:pPr>
        <w:spacing w:after="0" w:line="480" w:lineRule="auto"/>
        <w:jc w:val="center"/>
        <w:rPr>
          <w:rFonts w:ascii="Arial" w:hAnsi="Arial" w:cs="Arial"/>
          <w:color w:val="000000"/>
          <w:sz w:val="21"/>
          <w:szCs w:val="21"/>
          <w:shd w:val="clear" w:color="auto" w:fill="FFFFFF"/>
        </w:rPr>
      </w:pPr>
    </w:p>
    <w:p w:rsidR="00241968" w:rsidRDefault="00241968" w:rsidP="00B522D7">
      <w:pPr>
        <w:spacing w:after="0" w:line="480" w:lineRule="auto"/>
        <w:jc w:val="center"/>
        <w:rPr>
          <w:rFonts w:ascii="Arial" w:hAnsi="Arial" w:cs="Arial"/>
          <w:color w:val="000000"/>
          <w:sz w:val="21"/>
          <w:szCs w:val="21"/>
          <w:shd w:val="clear" w:color="auto" w:fill="FFFFFF"/>
        </w:rPr>
      </w:pPr>
    </w:p>
    <w:p w:rsidR="002162A3" w:rsidRDefault="002162A3" w:rsidP="00B522D7">
      <w:pPr>
        <w:spacing w:after="0" w:line="480" w:lineRule="auto"/>
        <w:jc w:val="center"/>
        <w:rPr>
          <w:rFonts w:ascii="Arial" w:hAnsi="Arial" w:cs="Arial"/>
          <w:color w:val="000000"/>
          <w:sz w:val="21"/>
          <w:szCs w:val="21"/>
          <w:shd w:val="clear" w:color="auto" w:fill="FFFFFF"/>
        </w:rPr>
      </w:pPr>
    </w:p>
    <w:p w:rsidR="002162A3" w:rsidRDefault="002162A3" w:rsidP="00B522D7">
      <w:pPr>
        <w:spacing w:after="0" w:line="480" w:lineRule="auto"/>
        <w:jc w:val="center"/>
        <w:rPr>
          <w:rFonts w:ascii="Arial" w:hAnsi="Arial" w:cs="Arial"/>
          <w:color w:val="000000"/>
          <w:sz w:val="21"/>
          <w:szCs w:val="21"/>
          <w:shd w:val="clear" w:color="auto" w:fill="FFFFFF"/>
        </w:rPr>
      </w:pPr>
    </w:p>
    <w:p w:rsidR="002162A3" w:rsidRDefault="002162A3" w:rsidP="00B522D7">
      <w:pPr>
        <w:spacing w:after="0" w:line="480" w:lineRule="auto"/>
        <w:jc w:val="center"/>
        <w:rPr>
          <w:rFonts w:ascii="Arial" w:hAnsi="Arial" w:cs="Arial"/>
          <w:color w:val="000000"/>
          <w:sz w:val="21"/>
          <w:szCs w:val="21"/>
          <w:shd w:val="clear" w:color="auto" w:fill="FFFFFF"/>
        </w:rPr>
      </w:pPr>
    </w:p>
    <w:p w:rsidR="0008177B" w:rsidRPr="00267851" w:rsidRDefault="00CE332C" w:rsidP="00B522D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B522D7">
      <w:pPr>
        <w:spacing w:after="0" w:line="480" w:lineRule="auto"/>
        <w:jc w:val="center"/>
        <w:rPr>
          <w:rFonts w:ascii="Times New Roman" w:hAnsi="Times New Roman" w:cs="Times New Roman"/>
          <w:sz w:val="24"/>
          <w:szCs w:val="24"/>
        </w:rPr>
      </w:pPr>
    </w:p>
    <w:p w:rsidR="00063171" w:rsidRPr="0008177B" w:rsidRDefault="00CE332C" w:rsidP="00B522D7">
      <w:pPr>
        <w:spacing w:after="0" w:line="480" w:lineRule="auto"/>
        <w:ind w:left="720" w:hanging="720"/>
        <w:rPr>
          <w:rFonts w:ascii="Times New Roman" w:hAnsi="Times New Roman" w:cs="Times New Roman"/>
          <w:sz w:val="24"/>
          <w:szCs w:val="24"/>
        </w:rPr>
      </w:pPr>
      <w:r w:rsidRPr="00063171">
        <w:rPr>
          <w:rFonts w:ascii="Times New Roman" w:hAnsi="Times New Roman" w:cs="Times New Roman"/>
          <w:sz w:val="24"/>
          <w:szCs w:val="24"/>
        </w:rPr>
        <w:t xml:space="preserve">Euthanasia, human rights and the law iSSUE PAPER May 2016. (2016). Retrieved from </w:t>
      </w:r>
      <w:r w:rsidRPr="00063171">
        <w:rPr>
          <w:rFonts w:ascii="Times New Roman" w:hAnsi="Times New Roman" w:cs="Times New Roman"/>
          <w:sz w:val="24"/>
          <w:szCs w:val="24"/>
        </w:rPr>
        <w:t>https://www.humanrights.gov.au/sites/default/files/document/publication/2016_AHRC_euthanasia_human_rights_law.pdf</w:t>
      </w:r>
    </w:p>
    <w:p w:rsidR="00063171" w:rsidRDefault="00CE332C" w:rsidP="00B522D7">
      <w:pPr>
        <w:spacing w:after="0" w:line="480" w:lineRule="auto"/>
        <w:ind w:left="720" w:hanging="720"/>
        <w:rPr>
          <w:rFonts w:ascii="Times New Roman" w:hAnsi="Times New Roman" w:cs="Times New Roman"/>
          <w:sz w:val="24"/>
          <w:szCs w:val="24"/>
        </w:rPr>
      </w:pPr>
      <w:r w:rsidRPr="005F0CC3">
        <w:rPr>
          <w:rFonts w:ascii="Times New Roman" w:hAnsi="Times New Roman" w:cs="Times New Roman"/>
          <w:sz w:val="24"/>
          <w:szCs w:val="24"/>
        </w:rPr>
        <w:t xml:space="preserve">The Terri Schiavo Story. (2019). YouTube. Retrieved 20 April 2019, from </w:t>
      </w:r>
      <w:hyperlink r:id="rId7" w:history="1">
        <w:r w:rsidRPr="00B8236F">
          <w:rPr>
            <w:rStyle w:val="Hyperlink"/>
            <w:rFonts w:ascii="Times New Roman" w:hAnsi="Times New Roman" w:cs="Times New Roman"/>
            <w:sz w:val="24"/>
            <w:szCs w:val="24"/>
          </w:rPr>
          <w:t>https://ww</w:t>
        </w:r>
        <w:r w:rsidRPr="00B8236F">
          <w:rPr>
            <w:rStyle w:val="Hyperlink"/>
            <w:rFonts w:ascii="Times New Roman" w:hAnsi="Times New Roman" w:cs="Times New Roman"/>
            <w:sz w:val="24"/>
            <w:szCs w:val="24"/>
          </w:rPr>
          <w:t>w.youtube.com/watch?v=cki55BM42kw</w:t>
        </w:r>
      </w:hyperlink>
    </w:p>
    <w:sectPr w:rsidR="00063171"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32C" w:rsidRDefault="00CE332C">
      <w:pPr>
        <w:spacing w:after="0" w:line="240" w:lineRule="auto"/>
      </w:pPr>
      <w:r>
        <w:separator/>
      </w:r>
    </w:p>
  </w:endnote>
  <w:endnote w:type="continuationSeparator" w:id="0">
    <w:p w:rsidR="00CE332C" w:rsidRDefault="00CE3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32C" w:rsidRDefault="00CE332C">
      <w:pPr>
        <w:spacing w:after="0" w:line="240" w:lineRule="auto"/>
      </w:pPr>
      <w:r>
        <w:separator/>
      </w:r>
    </w:p>
  </w:footnote>
  <w:footnote w:type="continuationSeparator" w:id="0">
    <w:p w:rsidR="00CE332C" w:rsidRDefault="00CE3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CE332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00BF39E6">
      <w:rPr>
        <w:rFonts w:ascii="Times New Roman" w:hAnsi="Times New Roman" w:cs="Times New Roman"/>
        <w:sz w:val="24"/>
        <w:szCs w:val="24"/>
      </w:rPr>
      <w:t xml:space="preserve"> MEDICAL LAW</w:t>
    </w:r>
    <w:r w:rsidRPr="001A02CC">
      <w:rPr>
        <w:rFonts w:ascii="Times New Roman" w:hAnsi="Times New Roman" w:cs="Times New Roman"/>
        <w:sz w:val="24"/>
        <w:szCs w:val="24"/>
      </w:rPr>
      <w:tab/>
    </w:r>
    <w:sdt>
      <w:sdtPr>
        <w:rPr>
          <w:rFonts w:ascii="Times New Roman" w:hAnsi="Times New Roman" w:cs="Times New Roman"/>
          <w:sz w:val="24"/>
          <w:szCs w:val="24"/>
        </w:rPr>
        <w:id w:val="-441154820"/>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52EC9">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CE332C"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MEDICAL LAW</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52EC9">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62CBE"/>
    <w:rsid w:val="00063171"/>
    <w:rsid w:val="0008177B"/>
    <w:rsid w:val="000C43FB"/>
    <w:rsid w:val="00130A33"/>
    <w:rsid w:val="00141074"/>
    <w:rsid w:val="00187C02"/>
    <w:rsid w:val="001A02CC"/>
    <w:rsid w:val="00210B0C"/>
    <w:rsid w:val="002162A3"/>
    <w:rsid w:val="00241968"/>
    <w:rsid w:val="00252EC9"/>
    <w:rsid w:val="00267851"/>
    <w:rsid w:val="002777E7"/>
    <w:rsid w:val="002D4968"/>
    <w:rsid w:val="0034125C"/>
    <w:rsid w:val="00437C46"/>
    <w:rsid w:val="00471063"/>
    <w:rsid w:val="004A07E8"/>
    <w:rsid w:val="004D6074"/>
    <w:rsid w:val="00545968"/>
    <w:rsid w:val="00550EFD"/>
    <w:rsid w:val="00567542"/>
    <w:rsid w:val="005C20F1"/>
    <w:rsid w:val="005F0CC3"/>
    <w:rsid w:val="00877CA7"/>
    <w:rsid w:val="00A106AF"/>
    <w:rsid w:val="00A4374D"/>
    <w:rsid w:val="00B062C6"/>
    <w:rsid w:val="00B405F9"/>
    <w:rsid w:val="00B522D7"/>
    <w:rsid w:val="00B73412"/>
    <w:rsid w:val="00B8236F"/>
    <w:rsid w:val="00BE0311"/>
    <w:rsid w:val="00BF39E6"/>
    <w:rsid w:val="00C5356B"/>
    <w:rsid w:val="00C74D28"/>
    <w:rsid w:val="00C75C92"/>
    <w:rsid w:val="00CA2688"/>
    <w:rsid w:val="00CE332C"/>
    <w:rsid w:val="00CF0A51"/>
    <w:rsid w:val="00D5076D"/>
    <w:rsid w:val="00D95087"/>
    <w:rsid w:val="00EB3FC4"/>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5E97CE-4AC6-481D-9EBB-7447E636A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0631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www.youtube.com/watch?v=cki55BM42k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2</cp:revision>
  <dcterms:created xsi:type="dcterms:W3CDTF">2019-04-20T10:02:00Z</dcterms:created>
  <dcterms:modified xsi:type="dcterms:W3CDTF">2019-04-20T10:02:00Z</dcterms:modified>
</cp:coreProperties>
</file>