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7131" w14:textId="77777777" w:rsidR="0008177B" w:rsidRDefault="0008177B" w:rsidP="00550EFD">
      <w:pPr>
        <w:spacing w:after="0" w:line="480" w:lineRule="auto"/>
        <w:rPr>
          <w:rFonts w:ascii="Times New Roman" w:hAnsi="Times New Roman" w:cs="Times New Roman"/>
          <w:sz w:val="24"/>
          <w:szCs w:val="24"/>
        </w:rPr>
      </w:pPr>
    </w:p>
    <w:p w14:paraId="5B616D52" w14:textId="77777777" w:rsidR="0008177B" w:rsidRDefault="0008177B" w:rsidP="00550EFD">
      <w:pPr>
        <w:spacing w:after="0" w:line="480" w:lineRule="auto"/>
        <w:rPr>
          <w:rFonts w:ascii="Times New Roman" w:hAnsi="Times New Roman" w:cs="Times New Roman"/>
          <w:sz w:val="24"/>
          <w:szCs w:val="24"/>
        </w:rPr>
      </w:pPr>
    </w:p>
    <w:p w14:paraId="43ABBAD4" w14:textId="77777777" w:rsidR="0008177B" w:rsidRDefault="0008177B" w:rsidP="00550EFD">
      <w:pPr>
        <w:spacing w:after="0" w:line="480" w:lineRule="auto"/>
        <w:rPr>
          <w:rFonts w:ascii="Times New Roman" w:hAnsi="Times New Roman" w:cs="Times New Roman"/>
          <w:sz w:val="24"/>
          <w:szCs w:val="24"/>
        </w:rPr>
      </w:pPr>
    </w:p>
    <w:p w14:paraId="2E2B4144" w14:textId="77777777" w:rsidR="0008177B" w:rsidRDefault="0008177B" w:rsidP="00550EFD">
      <w:pPr>
        <w:spacing w:after="0" w:line="480" w:lineRule="auto"/>
        <w:rPr>
          <w:rFonts w:ascii="Times New Roman" w:hAnsi="Times New Roman" w:cs="Times New Roman"/>
          <w:sz w:val="24"/>
          <w:szCs w:val="24"/>
        </w:rPr>
      </w:pPr>
    </w:p>
    <w:p w14:paraId="4C7396E8" w14:textId="77777777" w:rsidR="0008177B" w:rsidRDefault="0008177B" w:rsidP="00550EFD">
      <w:pPr>
        <w:spacing w:after="0" w:line="480" w:lineRule="auto"/>
        <w:rPr>
          <w:rFonts w:ascii="Times New Roman" w:hAnsi="Times New Roman" w:cs="Times New Roman"/>
          <w:sz w:val="24"/>
          <w:szCs w:val="24"/>
        </w:rPr>
      </w:pPr>
    </w:p>
    <w:p w14:paraId="09712DE2" w14:textId="77777777" w:rsidR="0008177B" w:rsidRDefault="0008177B" w:rsidP="00550EFD">
      <w:pPr>
        <w:spacing w:after="0" w:line="480" w:lineRule="auto"/>
        <w:rPr>
          <w:rFonts w:ascii="Times New Roman" w:hAnsi="Times New Roman" w:cs="Times New Roman"/>
          <w:sz w:val="24"/>
          <w:szCs w:val="24"/>
        </w:rPr>
      </w:pPr>
    </w:p>
    <w:p w14:paraId="55F9E448" w14:textId="77777777" w:rsidR="0008177B" w:rsidRDefault="00451C17" w:rsidP="00550EFD">
      <w:pPr>
        <w:spacing w:after="0" w:line="480" w:lineRule="auto"/>
        <w:jc w:val="center"/>
        <w:rPr>
          <w:rFonts w:ascii="Times New Roman" w:hAnsi="Times New Roman" w:cs="Times New Roman"/>
          <w:sz w:val="24"/>
          <w:szCs w:val="24"/>
        </w:rPr>
      </w:pPr>
      <w:r w:rsidRPr="0085508F">
        <w:rPr>
          <w:rFonts w:ascii="Times New Roman" w:hAnsi="Times New Roman" w:cs="Times New Roman"/>
          <w:sz w:val="24"/>
          <w:szCs w:val="24"/>
        </w:rPr>
        <w:t>SCM430 Individual Project 3</w:t>
      </w:r>
    </w:p>
    <w:p w14:paraId="6EB78C4C" w14:textId="77777777" w:rsidR="0008177B" w:rsidRDefault="00451C1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28E4044" w14:textId="77777777" w:rsidR="0008177B" w:rsidRPr="0008177B" w:rsidRDefault="00451C1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6441F88" w14:textId="77777777" w:rsidR="00A106AF" w:rsidRDefault="00A106AF" w:rsidP="00550EFD">
      <w:pPr>
        <w:spacing w:after="0" w:line="480" w:lineRule="auto"/>
        <w:jc w:val="center"/>
        <w:rPr>
          <w:rFonts w:ascii="Times New Roman" w:hAnsi="Times New Roman" w:cs="Times New Roman"/>
          <w:sz w:val="24"/>
          <w:szCs w:val="24"/>
        </w:rPr>
      </w:pPr>
    </w:p>
    <w:p w14:paraId="2E7A926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2F4F45C5" w14:textId="77777777" w:rsidR="00267851" w:rsidRPr="0008177B" w:rsidRDefault="00451C17" w:rsidP="00550EFD">
      <w:pPr>
        <w:spacing w:after="0" w:line="480" w:lineRule="auto"/>
        <w:jc w:val="center"/>
        <w:rPr>
          <w:rFonts w:ascii="Times New Roman" w:hAnsi="Times New Roman" w:cs="Times New Roman"/>
          <w:sz w:val="24"/>
          <w:szCs w:val="24"/>
        </w:rPr>
      </w:pPr>
      <w:r w:rsidRPr="0085508F">
        <w:rPr>
          <w:rFonts w:ascii="Times New Roman" w:hAnsi="Times New Roman" w:cs="Times New Roman"/>
          <w:sz w:val="24"/>
          <w:szCs w:val="24"/>
        </w:rPr>
        <w:lastRenderedPageBreak/>
        <w:t>SCM430 Individual Project 3</w:t>
      </w:r>
    </w:p>
    <w:p w14:paraId="0F3473EE" w14:textId="77777777" w:rsidR="0008177B" w:rsidRPr="00376C36" w:rsidRDefault="00451C17" w:rsidP="00550EFD">
      <w:pPr>
        <w:spacing w:after="0" w:line="480" w:lineRule="auto"/>
        <w:rPr>
          <w:rFonts w:ascii="Times New Roman" w:hAnsi="Times New Roman" w:cs="Times New Roman"/>
          <w:b/>
          <w:sz w:val="24"/>
          <w:szCs w:val="24"/>
        </w:rPr>
      </w:pPr>
      <w:r w:rsidRPr="00376C36">
        <w:rPr>
          <w:rFonts w:ascii="Times New Roman" w:hAnsi="Times New Roman" w:cs="Times New Roman"/>
          <w:b/>
          <w:sz w:val="24"/>
          <w:szCs w:val="24"/>
        </w:rPr>
        <w:t>Supply Chain Relationship:</w:t>
      </w:r>
    </w:p>
    <w:p w14:paraId="6A50315F" w14:textId="77777777" w:rsidR="00376C36" w:rsidRDefault="00451C17" w:rsidP="007D3D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w:t>
      </w:r>
      <w:r w:rsidR="007D3DD3">
        <w:rPr>
          <w:rFonts w:ascii="Times New Roman" w:hAnsi="Times New Roman" w:cs="Times New Roman"/>
          <w:sz w:val="24"/>
          <w:szCs w:val="24"/>
        </w:rPr>
        <w:t xml:space="preserve"> the expansion in global market</w:t>
      </w:r>
      <w:r>
        <w:rPr>
          <w:rFonts w:ascii="Times New Roman" w:hAnsi="Times New Roman" w:cs="Times New Roman"/>
          <w:sz w:val="24"/>
          <w:szCs w:val="24"/>
        </w:rPr>
        <w:t xml:space="preserve">, various companies redefining the supply-demand. These companies try to keep production cost low by expanding their business where the labor and raw material is cheap. It requires a dynamic procurement strategy to supply the quality raw material with the right prices for the required quantity. The management of all these activities is known as supply chain management. </w:t>
      </w:r>
      <w:r w:rsidR="00976803">
        <w:rPr>
          <w:rFonts w:ascii="Times New Roman" w:hAnsi="Times New Roman" w:cs="Times New Roman"/>
          <w:sz w:val="24"/>
          <w:szCs w:val="24"/>
        </w:rPr>
        <w:t>There are three types of supply chain relationship include; vertical, horizontal, and full collaboration relationships. Vertical relationships define the link between firm and supply chain that are raw material supplier, producers, distributors, and retailers. Horizontal is the relationship between firms that have a parallel position in the supply chain. Full collaboration is a combination of both vertical and horizontal relationships.</w:t>
      </w:r>
    </w:p>
    <w:p w14:paraId="21830765" w14:textId="77777777" w:rsidR="001045DA" w:rsidRPr="00976803" w:rsidRDefault="00451C17" w:rsidP="00550EFD">
      <w:pPr>
        <w:spacing w:after="0" w:line="480" w:lineRule="auto"/>
        <w:rPr>
          <w:rFonts w:ascii="Times New Roman" w:hAnsi="Times New Roman" w:cs="Times New Roman"/>
          <w:b/>
          <w:sz w:val="24"/>
          <w:szCs w:val="24"/>
        </w:rPr>
      </w:pPr>
      <w:r w:rsidRPr="00976803">
        <w:rPr>
          <w:rFonts w:ascii="Times New Roman" w:hAnsi="Times New Roman" w:cs="Times New Roman"/>
          <w:b/>
          <w:sz w:val="24"/>
          <w:szCs w:val="24"/>
        </w:rPr>
        <w:t>Strategies:</w:t>
      </w:r>
    </w:p>
    <w:p w14:paraId="3ABF6729" w14:textId="77777777" w:rsidR="00AA1AB8" w:rsidRDefault="00451C17" w:rsidP="007D3DD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mazon has some excellent supply chain strategies. Amazon is the retailer of choice for its consumers. Its competitive strategy includes; use of advanced technology, </w:t>
      </w:r>
      <w:r w:rsidR="007D3DD3">
        <w:rPr>
          <w:rFonts w:ascii="Times New Roman" w:hAnsi="Times New Roman" w:cs="Times New Roman"/>
          <w:sz w:val="24"/>
          <w:szCs w:val="24"/>
        </w:rPr>
        <w:t>excellent</w:t>
      </w:r>
      <w:r>
        <w:rPr>
          <w:rFonts w:ascii="Times New Roman" w:hAnsi="Times New Roman" w:cs="Times New Roman"/>
          <w:sz w:val="24"/>
          <w:szCs w:val="24"/>
        </w:rPr>
        <w:t xml:space="preserve"> transportation, and set of multitier inventory management.  </w:t>
      </w:r>
    </w:p>
    <w:p w14:paraId="5BE575F2" w14:textId="77777777" w:rsidR="00976803" w:rsidRDefault="00451C17" w:rsidP="00AA1AB8">
      <w:pPr>
        <w:pStyle w:val="ListParagraph"/>
        <w:numPr>
          <w:ilvl w:val="0"/>
          <w:numId w:val="1"/>
        </w:numPr>
        <w:spacing w:after="0" w:line="480" w:lineRule="auto"/>
        <w:rPr>
          <w:rFonts w:ascii="Times New Roman" w:hAnsi="Times New Roman" w:cs="Times New Roman"/>
          <w:sz w:val="24"/>
          <w:szCs w:val="24"/>
        </w:rPr>
      </w:pPr>
      <w:r w:rsidRPr="00AA1AB8">
        <w:rPr>
          <w:rFonts w:ascii="Times New Roman" w:hAnsi="Times New Roman" w:cs="Times New Roman"/>
          <w:sz w:val="24"/>
          <w:szCs w:val="24"/>
        </w:rPr>
        <w:t>The products which do not show rapid purchasing or ordering</w:t>
      </w:r>
      <w:r w:rsidR="007D3DD3">
        <w:rPr>
          <w:rFonts w:ascii="Times New Roman" w:hAnsi="Times New Roman" w:cs="Times New Roman"/>
          <w:sz w:val="24"/>
          <w:szCs w:val="24"/>
        </w:rPr>
        <w:t xml:space="preserve"> by the customers</w:t>
      </w:r>
      <w:r w:rsidRPr="00AA1AB8">
        <w:rPr>
          <w:rFonts w:ascii="Times New Roman" w:hAnsi="Times New Roman" w:cs="Times New Roman"/>
          <w:sz w:val="24"/>
          <w:szCs w:val="24"/>
        </w:rPr>
        <w:t>, Amazon outsource the</w:t>
      </w:r>
      <w:r w:rsidR="007D3DD3">
        <w:rPr>
          <w:rFonts w:ascii="Times New Roman" w:hAnsi="Times New Roman" w:cs="Times New Roman"/>
          <w:sz w:val="24"/>
          <w:szCs w:val="24"/>
        </w:rPr>
        <w:t xml:space="preserve"> distribution and storage of the</w:t>
      </w:r>
      <w:r w:rsidRPr="00AA1AB8">
        <w:rPr>
          <w:rFonts w:ascii="Times New Roman" w:hAnsi="Times New Roman" w:cs="Times New Roman"/>
          <w:sz w:val="24"/>
          <w:szCs w:val="24"/>
        </w:rPr>
        <w:t>se products which help</w:t>
      </w:r>
      <w:r w:rsidR="007D3DD3">
        <w:rPr>
          <w:rFonts w:ascii="Times New Roman" w:hAnsi="Times New Roman" w:cs="Times New Roman"/>
          <w:sz w:val="24"/>
          <w:szCs w:val="24"/>
        </w:rPr>
        <w:t>s</w:t>
      </w:r>
      <w:r w:rsidRPr="00AA1AB8">
        <w:rPr>
          <w:rFonts w:ascii="Times New Roman" w:hAnsi="Times New Roman" w:cs="Times New Roman"/>
          <w:sz w:val="24"/>
          <w:szCs w:val="24"/>
        </w:rPr>
        <w:t xml:space="preserve"> the company to lower the marginal return on their scale. </w:t>
      </w:r>
      <w:r>
        <w:rPr>
          <w:rFonts w:ascii="Times New Roman" w:hAnsi="Times New Roman" w:cs="Times New Roman"/>
          <w:sz w:val="24"/>
          <w:szCs w:val="24"/>
        </w:rPr>
        <w:t>In addition, the company stocks frequently sold products</w:t>
      </w:r>
      <w:r w:rsidR="007D3DD3">
        <w:rPr>
          <w:rFonts w:ascii="Times New Roman" w:hAnsi="Times New Roman" w:cs="Times New Roman"/>
          <w:sz w:val="24"/>
          <w:szCs w:val="24"/>
        </w:rPr>
        <w:t xml:space="preserve"> that show high demand and purchasing</w:t>
      </w:r>
      <w:r>
        <w:rPr>
          <w:rFonts w:ascii="Times New Roman" w:hAnsi="Times New Roman" w:cs="Times New Roman"/>
          <w:sz w:val="24"/>
          <w:szCs w:val="24"/>
        </w:rPr>
        <w:t>.</w:t>
      </w:r>
    </w:p>
    <w:p w14:paraId="0CEAADE4" w14:textId="77777777" w:rsidR="00AA1AB8" w:rsidRDefault="00451C17" w:rsidP="00AA1AB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company follows a price differentiation strategy by dividing its customers' segments. Amazon offers various forms of delivery</w:t>
      </w:r>
      <w:r w:rsidR="007D3DD3">
        <w:rPr>
          <w:rFonts w:ascii="Times New Roman" w:hAnsi="Times New Roman" w:cs="Times New Roman"/>
          <w:sz w:val="24"/>
          <w:szCs w:val="24"/>
        </w:rPr>
        <w:t>,</w:t>
      </w:r>
      <w:r>
        <w:rPr>
          <w:rFonts w:ascii="Times New Roman" w:hAnsi="Times New Roman" w:cs="Times New Roman"/>
          <w:sz w:val="24"/>
          <w:szCs w:val="24"/>
        </w:rPr>
        <w:t xml:space="preserve"> and prices are set according to how fast the consumer wants to deliver the product.</w:t>
      </w:r>
    </w:p>
    <w:p w14:paraId="221DC9AA" w14:textId="77777777" w:rsidR="00AA1AB8" w:rsidRDefault="00451C17" w:rsidP="00AA1AB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Amazon uses a push-pull strategy. Pull strategy includes the shipment of the orders while the push strategy relies on wherein the inventory is held.</w:t>
      </w:r>
    </w:p>
    <w:p w14:paraId="6BCE3D52" w14:textId="77777777" w:rsidR="00AA1AB8" w:rsidRPr="00AA1AB8" w:rsidRDefault="00451C17" w:rsidP="00AA1AB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 most important strategy of Amazon supply chain management is the analysis of multitier inventory system. It ensures the supply of the product to meet its demand in a dynamic manner</w:t>
      </w:r>
      <w:r w:rsidR="00ED0D81">
        <w:rPr>
          <w:rFonts w:ascii="Times New Roman" w:hAnsi="Times New Roman" w:cs="Times New Roman"/>
          <w:sz w:val="24"/>
          <w:szCs w:val="24"/>
        </w:rPr>
        <w:t xml:space="preserve"> </w:t>
      </w:r>
      <w:r w:rsidR="00ED0D81">
        <w:rPr>
          <w:rFonts w:ascii="Times New Roman" w:hAnsi="Times New Roman" w:cs="Times New Roman"/>
          <w:sz w:val="24"/>
          <w:szCs w:val="24"/>
        </w:rPr>
        <w:fldChar w:fldCharType="begin"/>
      </w:r>
      <w:r w:rsidR="00ED0D81">
        <w:rPr>
          <w:rFonts w:ascii="Times New Roman" w:hAnsi="Times New Roman" w:cs="Times New Roman"/>
          <w:sz w:val="24"/>
          <w:szCs w:val="24"/>
        </w:rPr>
        <w:instrText xml:space="preserve"> ADDIN ZOTERO_ITEM CSL_CITATION {"citationID":"CArhJPCE","properties":{"formattedCitation":"(Al Imran, 2014)","plainCitation":"(Al Imran, 2014)","noteIndex":0},"citationItems":[{"id":521,"uris":["http://zotero.org/users/local/mlRB1JqV/items/G88NT9CC"],"uri":["http://zotero.org/users/local/mlRB1JqV/items/G88NT9CC"],"itemData":{"id":521,"type":"book","title":"A STUDY ON AMAZON: INFORMATION SYSTEMS, BUSINESS STRATEGIES AND e-CRM","source":"ResearchGate","abstract":"This is a academic level case study on information systems, business strategies and e-CRM system used by Amazon for their online activities. Amazon for their e-commerce activities uses number of information systems in order to gain competitive advantage over its competitors.This case study indicates some of the system used by Amazon.","note":"DOI: 10.13140/RG.2.1.1366.8247","title-short":"A STUDY ON AMAZON","author":[{"family":"Al Imran","given":"Md Abdullah"}],"issued":{"date-parts":[["2014",4,9]]}}}],"schema":"https://github.com/citation-style-language/schema/raw/master/csl-citation.json"} </w:instrText>
      </w:r>
      <w:r w:rsidR="00ED0D81">
        <w:rPr>
          <w:rFonts w:ascii="Times New Roman" w:hAnsi="Times New Roman" w:cs="Times New Roman"/>
          <w:sz w:val="24"/>
          <w:szCs w:val="24"/>
        </w:rPr>
        <w:fldChar w:fldCharType="separate"/>
      </w:r>
      <w:r w:rsidR="00ED0D81" w:rsidRPr="00ED0D81">
        <w:rPr>
          <w:rFonts w:ascii="Times New Roman" w:hAnsi="Times New Roman" w:cs="Times New Roman"/>
          <w:sz w:val="24"/>
        </w:rPr>
        <w:t>(Al Imran, 2014)</w:t>
      </w:r>
      <w:r w:rsidR="00ED0D81">
        <w:rPr>
          <w:rFonts w:ascii="Times New Roman" w:hAnsi="Times New Roman" w:cs="Times New Roman"/>
          <w:sz w:val="24"/>
          <w:szCs w:val="24"/>
        </w:rPr>
        <w:fldChar w:fldCharType="end"/>
      </w:r>
      <w:r>
        <w:rPr>
          <w:rFonts w:ascii="Times New Roman" w:hAnsi="Times New Roman" w:cs="Times New Roman"/>
          <w:sz w:val="24"/>
          <w:szCs w:val="24"/>
        </w:rPr>
        <w:t>.</w:t>
      </w:r>
    </w:p>
    <w:p w14:paraId="62136654" w14:textId="77777777" w:rsidR="001045DA" w:rsidRPr="00252F00" w:rsidRDefault="00451C17" w:rsidP="00550EFD">
      <w:pPr>
        <w:spacing w:after="0" w:line="480" w:lineRule="auto"/>
        <w:rPr>
          <w:rFonts w:ascii="Times New Roman" w:hAnsi="Times New Roman" w:cs="Times New Roman"/>
          <w:b/>
          <w:sz w:val="24"/>
          <w:szCs w:val="24"/>
        </w:rPr>
      </w:pPr>
      <w:r w:rsidRPr="00252F00">
        <w:rPr>
          <w:rFonts w:ascii="Times New Roman" w:hAnsi="Times New Roman" w:cs="Times New Roman"/>
          <w:b/>
          <w:sz w:val="24"/>
          <w:szCs w:val="24"/>
        </w:rPr>
        <w:t>Performance Measures:</w:t>
      </w:r>
    </w:p>
    <w:p w14:paraId="1D4981F4" w14:textId="77777777" w:rsidR="006B05B5" w:rsidRDefault="00451C1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5EC6">
        <w:rPr>
          <w:rFonts w:ascii="Times New Roman" w:hAnsi="Times New Roman" w:cs="Times New Roman"/>
          <w:sz w:val="24"/>
          <w:szCs w:val="24"/>
        </w:rPr>
        <w:t xml:space="preserve">Amazon is the customer-centric company where the satisfaction of the customer is the main objective. Therefore, Amazon highly relies on customer metrics to measure its performance. Customer metrics indicate the performance by the feedback of the customers. It also depends on order refunded percentage, late ship rate, order defect rate, cancellation rate, valid tracking rate, pre-fulfillment cancellation rate, and perfect order percentage. Beside </w:t>
      </w:r>
      <w:r w:rsidR="0073726D">
        <w:rPr>
          <w:rFonts w:ascii="Times New Roman" w:hAnsi="Times New Roman" w:cs="Times New Roman"/>
          <w:sz w:val="24"/>
          <w:szCs w:val="24"/>
        </w:rPr>
        <w:t>customers’</w:t>
      </w:r>
      <w:r w:rsidR="00C95EC6">
        <w:rPr>
          <w:rFonts w:ascii="Times New Roman" w:hAnsi="Times New Roman" w:cs="Times New Roman"/>
          <w:sz w:val="24"/>
          <w:szCs w:val="24"/>
        </w:rPr>
        <w:t xml:space="preserve"> metrics, Amazon also looks forward to the employees' pe</w:t>
      </w:r>
      <w:r w:rsidR="0073726D">
        <w:rPr>
          <w:rFonts w:ascii="Times New Roman" w:hAnsi="Times New Roman" w:cs="Times New Roman"/>
          <w:sz w:val="24"/>
          <w:szCs w:val="24"/>
        </w:rPr>
        <w:t>rformance and for that employee metrics is</w:t>
      </w:r>
      <w:r w:rsidR="00C95EC6">
        <w:rPr>
          <w:rFonts w:ascii="Times New Roman" w:hAnsi="Times New Roman" w:cs="Times New Roman"/>
          <w:sz w:val="24"/>
          <w:szCs w:val="24"/>
        </w:rPr>
        <w:t xml:space="preserve"> used by the company. In addition sales metrics helps the company to see the performance through insurance, shipping, advertisement, and utilities. In order to measure the overall performance of the company valuation metrics is used. Valuation metrics include price to earnings ratio and price to sales ratio.</w:t>
      </w:r>
    </w:p>
    <w:p w14:paraId="280B3486" w14:textId="77777777" w:rsidR="001045DA" w:rsidRPr="00252F00" w:rsidRDefault="00451C17" w:rsidP="00550EFD">
      <w:pPr>
        <w:spacing w:after="0" w:line="480" w:lineRule="auto"/>
        <w:rPr>
          <w:rFonts w:ascii="Times New Roman" w:hAnsi="Times New Roman" w:cs="Times New Roman"/>
          <w:b/>
          <w:sz w:val="24"/>
          <w:szCs w:val="24"/>
        </w:rPr>
      </w:pPr>
      <w:r w:rsidRPr="00252F00">
        <w:rPr>
          <w:rFonts w:ascii="Times New Roman" w:hAnsi="Times New Roman" w:cs="Times New Roman"/>
          <w:b/>
          <w:sz w:val="24"/>
          <w:szCs w:val="24"/>
        </w:rPr>
        <w:t>Risk Management:</w:t>
      </w:r>
    </w:p>
    <w:p w14:paraId="50EACC13" w14:textId="77777777" w:rsidR="00C95EC6" w:rsidRDefault="00451C1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46164">
        <w:rPr>
          <w:rFonts w:ascii="Times New Roman" w:hAnsi="Times New Roman" w:cs="Times New Roman"/>
          <w:sz w:val="24"/>
          <w:szCs w:val="24"/>
        </w:rPr>
        <w:t>As Amazon is most concerned towards its customers, therefore, Amazon has established a risk management service that has a worldwide reputation. Amazon's Transaction Risk Management Services (TRMS) is introduced for eCommerce fraud prevention. Company ensure safety and trust to their customer and maintain the highest bar of customer experience. TRMS depends o</w:t>
      </w:r>
      <w:r w:rsidR="0073726D">
        <w:rPr>
          <w:rFonts w:ascii="Times New Roman" w:hAnsi="Times New Roman" w:cs="Times New Roman"/>
          <w:sz w:val="24"/>
          <w:szCs w:val="24"/>
        </w:rPr>
        <w:t xml:space="preserve">n advanced software </w:t>
      </w:r>
      <w:r w:rsidR="00B46164">
        <w:rPr>
          <w:rFonts w:ascii="Times New Roman" w:hAnsi="Times New Roman" w:cs="Times New Roman"/>
          <w:sz w:val="24"/>
          <w:szCs w:val="24"/>
        </w:rPr>
        <w:t xml:space="preserve">processes </w:t>
      </w:r>
      <w:r w:rsidR="0073726D">
        <w:rPr>
          <w:rFonts w:ascii="Times New Roman" w:hAnsi="Times New Roman" w:cs="Times New Roman"/>
          <w:sz w:val="24"/>
          <w:szCs w:val="24"/>
        </w:rPr>
        <w:t xml:space="preserve">and systems </w:t>
      </w:r>
      <w:r w:rsidR="00B46164">
        <w:rPr>
          <w:rFonts w:ascii="Times New Roman" w:hAnsi="Times New Roman" w:cs="Times New Roman"/>
          <w:sz w:val="24"/>
          <w:szCs w:val="24"/>
        </w:rPr>
        <w:t xml:space="preserve">to detect and </w:t>
      </w:r>
      <w:r w:rsidR="0073726D">
        <w:rPr>
          <w:rFonts w:ascii="Times New Roman" w:hAnsi="Times New Roman" w:cs="Times New Roman"/>
          <w:sz w:val="24"/>
          <w:szCs w:val="24"/>
        </w:rPr>
        <w:t>avoid</w:t>
      </w:r>
      <w:r w:rsidR="00B46164">
        <w:rPr>
          <w:rFonts w:ascii="Times New Roman" w:hAnsi="Times New Roman" w:cs="Times New Roman"/>
          <w:sz w:val="24"/>
          <w:szCs w:val="24"/>
        </w:rPr>
        <w:t xml:space="preserve"> fraudulent transactions. In addi</w:t>
      </w:r>
      <w:r w:rsidR="0073726D">
        <w:rPr>
          <w:rFonts w:ascii="Times New Roman" w:hAnsi="Times New Roman" w:cs="Times New Roman"/>
          <w:sz w:val="24"/>
          <w:szCs w:val="24"/>
        </w:rPr>
        <w:t xml:space="preserve">tion, millions of orders from </w:t>
      </w:r>
      <w:r w:rsidR="00B46164">
        <w:rPr>
          <w:rFonts w:ascii="Times New Roman" w:hAnsi="Times New Roman" w:cs="Times New Roman"/>
          <w:sz w:val="24"/>
          <w:szCs w:val="24"/>
        </w:rPr>
        <w:t>customer</w:t>
      </w:r>
      <w:r w:rsidR="0073726D">
        <w:rPr>
          <w:rFonts w:ascii="Times New Roman" w:hAnsi="Times New Roman" w:cs="Times New Roman"/>
          <w:sz w:val="24"/>
          <w:szCs w:val="24"/>
        </w:rPr>
        <w:t>s</w:t>
      </w:r>
      <w:r w:rsidR="00B46164">
        <w:rPr>
          <w:rFonts w:ascii="Times New Roman" w:hAnsi="Times New Roman" w:cs="Times New Roman"/>
          <w:sz w:val="24"/>
          <w:szCs w:val="24"/>
        </w:rPr>
        <w:t xml:space="preserve"> of different location are investigating manually by </w:t>
      </w:r>
      <w:r w:rsidR="00B46164">
        <w:rPr>
          <w:rFonts w:ascii="Times New Roman" w:hAnsi="Times New Roman" w:cs="Times New Roman"/>
          <w:sz w:val="24"/>
          <w:szCs w:val="24"/>
        </w:rPr>
        <w:lastRenderedPageBreak/>
        <w:t>the risk management team</w:t>
      </w:r>
      <w:r w:rsidR="00ED0D81">
        <w:rPr>
          <w:rFonts w:ascii="Times New Roman" w:hAnsi="Times New Roman" w:cs="Times New Roman"/>
          <w:sz w:val="24"/>
          <w:szCs w:val="24"/>
        </w:rPr>
        <w:t xml:space="preserve"> </w:t>
      </w:r>
      <w:r w:rsidR="00ED0D81">
        <w:rPr>
          <w:rFonts w:ascii="Times New Roman" w:hAnsi="Times New Roman" w:cs="Times New Roman"/>
          <w:sz w:val="24"/>
          <w:szCs w:val="24"/>
        </w:rPr>
        <w:fldChar w:fldCharType="begin"/>
      </w:r>
      <w:r w:rsidR="00ED0D81">
        <w:rPr>
          <w:rFonts w:ascii="Times New Roman" w:hAnsi="Times New Roman" w:cs="Times New Roman"/>
          <w:sz w:val="24"/>
          <w:szCs w:val="24"/>
        </w:rPr>
        <w:instrText xml:space="preserve"> ADDIN ZOTERO_ITEM CSL_CITATION {"citationID":"dPh97xVw","properties":{"formattedCitation":"({\\i{}Risk Identification}, 2013)","plainCitation":"(Risk Identification, 2013)","noteIndex":0},"citationItems":[{"id":523,"uris":["http://zotero.org/users/local/mlRB1JqV/items/8YLJZDA8"],"uri":["http://zotero.org/users/local/mlRB1JqV/items/8YLJZDA8"],"itemData":{"id":523,"type":"article-journal","title":"Risk Identification","source":"www.mitre.org","abstract":"Definition: Risk identification is the process of determining risks that could potentially prevent the program, enterprise, or investment from achieving its objectives. It includes documenting and communicating the concern. Keywords: risk, risk identification, risk management","URL":"https://www.mitre.org/publications/systems-engineering-guide/acquisition-systems-engineering/risk-management/risk-identification","language":"en","issued":{"date-parts":[["2013",8,28]]},"accessed":{"date-parts":[["2019",6,3]]}}}],"schema":"https://github.com/citation-style-language/schema/raw/master/csl-citation.json"} </w:instrText>
      </w:r>
      <w:r w:rsidR="00ED0D81">
        <w:rPr>
          <w:rFonts w:ascii="Times New Roman" w:hAnsi="Times New Roman" w:cs="Times New Roman"/>
          <w:sz w:val="24"/>
          <w:szCs w:val="24"/>
        </w:rPr>
        <w:fldChar w:fldCharType="separate"/>
      </w:r>
      <w:r w:rsidR="00ED0D81" w:rsidRPr="00ED0D81">
        <w:rPr>
          <w:rFonts w:ascii="Times New Roman" w:hAnsi="Times New Roman" w:cs="Times New Roman"/>
          <w:sz w:val="24"/>
          <w:szCs w:val="24"/>
        </w:rPr>
        <w:t>(</w:t>
      </w:r>
      <w:r w:rsidR="00ED0D81" w:rsidRPr="00ED0D81">
        <w:rPr>
          <w:rFonts w:ascii="Times New Roman" w:hAnsi="Times New Roman" w:cs="Times New Roman"/>
          <w:i/>
          <w:iCs/>
          <w:sz w:val="24"/>
          <w:szCs w:val="24"/>
        </w:rPr>
        <w:t>Risk Identification</w:t>
      </w:r>
      <w:r w:rsidR="00ED0D81" w:rsidRPr="00ED0D81">
        <w:rPr>
          <w:rFonts w:ascii="Times New Roman" w:hAnsi="Times New Roman" w:cs="Times New Roman"/>
          <w:sz w:val="24"/>
          <w:szCs w:val="24"/>
        </w:rPr>
        <w:t>, 2013)</w:t>
      </w:r>
      <w:r w:rsidR="00ED0D81">
        <w:rPr>
          <w:rFonts w:ascii="Times New Roman" w:hAnsi="Times New Roman" w:cs="Times New Roman"/>
          <w:sz w:val="24"/>
          <w:szCs w:val="24"/>
        </w:rPr>
        <w:fldChar w:fldCharType="end"/>
      </w:r>
      <w:r w:rsidR="00B46164">
        <w:rPr>
          <w:rFonts w:ascii="Times New Roman" w:hAnsi="Times New Roman" w:cs="Times New Roman"/>
          <w:sz w:val="24"/>
          <w:szCs w:val="24"/>
        </w:rPr>
        <w:t xml:space="preserve">. </w:t>
      </w:r>
      <w:r w:rsidR="0073726D">
        <w:rPr>
          <w:rFonts w:ascii="Times New Roman" w:hAnsi="Times New Roman" w:cs="Times New Roman"/>
          <w:sz w:val="24"/>
          <w:szCs w:val="24"/>
        </w:rPr>
        <w:t>In other words</w:t>
      </w:r>
      <w:r w:rsidR="00B46164">
        <w:rPr>
          <w:rFonts w:ascii="Times New Roman" w:hAnsi="Times New Roman" w:cs="Times New Roman"/>
          <w:sz w:val="24"/>
          <w:szCs w:val="24"/>
        </w:rPr>
        <w:t>, Am</w:t>
      </w:r>
      <w:r w:rsidR="00252F00">
        <w:rPr>
          <w:rFonts w:ascii="Times New Roman" w:hAnsi="Times New Roman" w:cs="Times New Roman"/>
          <w:sz w:val="24"/>
          <w:szCs w:val="24"/>
        </w:rPr>
        <w:t>a</w:t>
      </w:r>
      <w:r w:rsidR="00B46164">
        <w:rPr>
          <w:rFonts w:ascii="Times New Roman" w:hAnsi="Times New Roman" w:cs="Times New Roman"/>
          <w:sz w:val="24"/>
          <w:szCs w:val="24"/>
        </w:rPr>
        <w:t>zon offers transaction to its customers throughout the company’s ecosystem confidently by establishing abuse and fraud risk management tools</w:t>
      </w:r>
      <w:r w:rsidR="00252F00">
        <w:rPr>
          <w:rFonts w:ascii="Times New Roman" w:hAnsi="Times New Roman" w:cs="Times New Roman"/>
          <w:sz w:val="24"/>
          <w:szCs w:val="24"/>
        </w:rPr>
        <w:t xml:space="preserve">. These tools are valid to product variety, way of payment, geographies, and business lines. </w:t>
      </w:r>
    </w:p>
    <w:p w14:paraId="5AA3D51C" w14:textId="77777777" w:rsidR="00252F00" w:rsidRPr="00252F00" w:rsidRDefault="00451C17" w:rsidP="00550EFD">
      <w:pPr>
        <w:spacing w:after="0" w:line="480" w:lineRule="auto"/>
        <w:rPr>
          <w:rFonts w:ascii="Times New Roman" w:hAnsi="Times New Roman" w:cs="Times New Roman"/>
          <w:b/>
          <w:sz w:val="24"/>
          <w:szCs w:val="24"/>
        </w:rPr>
      </w:pPr>
      <w:r w:rsidRPr="00252F00">
        <w:rPr>
          <w:rFonts w:ascii="Times New Roman" w:hAnsi="Times New Roman" w:cs="Times New Roman"/>
          <w:b/>
          <w:sz w:val="24"/>
          <w:szCs w:val="24"/>
        </w:rPr>
        <w:t>Recommendations:</w:t>
      </w:r>
    </w:p>
    <w:p w14:paraId="5A3375B4" w14:textId="77777777" w:rsidR="00252F00" w:rsidRDefault="00451C17" w:rsidP="00252F00">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Most of the transactions between customer</w:t>
      </w:r>
      <w:r w:rsidR="0073726D">
        <w:rPr>
          <w:rFonts w:ascii="Times New Roman" w:hAnsi="Times New Roman" w:cs="Times New Roman"/>
          <w:sz w:val="24"/>
          <w:szCs w:val="24"/>
        </w:rPr>
        <w:t>s</w:t>
      </w:r>
      <w:r>
        <w:rPr>
          <w:rFonts w:ascii="Times New Roman" w:hAnsi="Times New Roman" w:cs="Times New Roman"/>
          <w:sz w:val="24"/>
          <w:szCs w:val="24"/>
        </w:rPr>
        <w:t xml:space="preserve"> and company take place online where the company uses various courier companies. The company should introduce its own transportation and present last mile delivery through own delivery vehicles.</w:t>
      </w:r>
    </w:p>
    <w:p w14:paraId="03374EC4" w14:textId="77777777" w:rsidR="00252F00" w:rsidRPr="004F20A1" w:rsidRDefault="00451C17" w:rsidP="004F20A1">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Amazon highly relies on eCommerce, therefore, the company should integrate its complete SCM from end to end in a single IT system to avoid any accountability issues</w:t>
      </w:r>
      <w:r w:rsidR="00ED0D81">
        <w:rPr>
          <w:rFonts w:ascii="Times New Roman" w:hAnsi="Times New Roman" w:cs="Times New Roman"/>
          <w:sz w:val="24"/>
          <w:szCs w:val="24"/>
        </w:rPr>
        <w:t xml:space="preserve"> </w:t>
      </w:r>
      <w:r w:rsidR="00ED0D81">
        <w:rPr>
          <w:rFonts w:ascii="Times New Roman" w:hAnsi="Times New Roman" w:cs="Times New Roman"/>
          <w:sz w:val="24"/>
          <w:szCs w:val="24"/>
        </w:rPr>
        <w:fldChar w:fldCharType="begin"/>
      </w:r>
      <w:r w:rsidR="00ED0D81">
        <w:rPr>
          <w:rFonts w:ascii="Times New Roman" w:hAnsi="Times New Roman" w:cs="Times New Roman"/>
          <w:sz w:val="24"/>
          <w:szCs w:val="24"/>
        </w:rPr>
        <w:instrText xml:space="preserve"> ADDIN ZOTERO_ITEM CSL_CITATION {"citationID":"6JSfwS0Y","properties":{"formattedCitation":"(\\uc0\\u8220{}Transaction Risk Management Systems,\\uc0\\u8221{} n.d.)","plainCitation":"(“Transaction Risk Management Systems,” n.d.)","noteIndex":0},"citationItems":[{"id":525,"uris":["http://zotero.org/users/local/mlRB1JqV/items/VAJXNAZF"],"uri":["http://zotero.org/users/local/mlRB1JqV/items/VAJXNAZF"],"itemData":{"id":525,"type":"webpage","title":"Transaction Risk Management Systems","container-title":"amazon.jobs","abstract":"Trust is a hallmark of Amazon’s brand. Customers know that shopping with Amazon, selling on our platform, using our devices and consuming our content will be safe. Transaction Risk Management Systems (TRMS) is Amazon’s organization dedicated to preserving customer trust. Our mission is to make Amazon the safest and most trusted place on Earth by protecting the innocent and deterring the ill-intentioned. We enable customers to transact throughout the Amazon ecosystem with confidence by building fraud and abuse risk management tools that are applicable across business lines, geographies, product types, and payment methods. Each year, by monitoring behavior across Amazon, we anticipate, identify and block millions of fraud attacks against Amazon and its hundreds of millions of customers.\n\nOur technical and business teams use a combination of machine learning algorithms and massive volumes of data to stay a step ahead of potential bad actors and the technology they use to cause harm.  Our talented group of investigators are equally instrumental in preserving trust in Amazon by manually investigating millions of orders from our customers, where there is a possibility of fraudulent activity. Working in TRMS presents some exciting opportunities to anticipate incredibly challenging problems and solve them at massive scale.\n\nWe work with the satisfaction of knowing we are guarding customers from negative consequences, protecting Amazon’s brand and are vital to the ongoing success of the company.","URL":"https://www.amazon.jobs/en/teams/transaction-risk-management-systems","language":"en","accessed":{"date-parts":[["2019",6,3]]}}}],"schema":"https://github.com/citation-style-language/schema/raw/master/csl-citation.json"} </w:instrText>
      </w:r>
      <w:r w:rsidR="00ED0D81">
        <w:rPr>
          <w:rFonts w:ascii="Times New Roman" w:hAnsi="Times New Roman" w:cs="Times New Roman"/>
          <w:sz w:val="24"/>
          <w:szCs w:val="24"/>
        </w:rPr>
        <w:fldChar w:fldCharType="separate"/>
      </w:r>
      <w:r w:rsidR="00ED0D81" w:rsidRPr="00ED0D81">
        <w:rPr>
          <w:rFonts w:ascii="Times New Roman" w:hAnsi="Times New Roman" w:cs="Times New Roman"/>
          <w:sz w:val="24"/>
          <w:szCs w:val="24"/>
        </w:rPr>
        <w:t>(“Transaction Risk Management Systems,” n.d.)</w:t>
      </w:r>
      <w:r w:rsidR="00ED0D81">
        <w:rPr>
          <w:rFonts w:ascii="Times New Roman" w:hAnsi="Times New Roman" w:cs="Times New Roman"/>
          <w:sz w:val="24"/>
          <w:szCs w:val="24"/>
        </w:rPr>
        <w:fldChar w:fldCharType="end"/>
      </w:r>
      <w:r>
        <w:rPr>
          <w:rFonts w:ascii="Times New Roman" w:hAnsi="Times New Roman" w:cs="Times New Roman"/>
          <w:sz w:val="24"/>
          <w:szCs w:val="24"/>
        </w:rPr>
        <w:t>.</w:t>
      </w:r>
    </w:p>
    <w:p w14:paraId="7BD5568B" w14:textId="77777777" w:rsidR="0008177B" w:rsidRDefault="00451C1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42660C2F" w14:textId="77777777" w:rsidR="0008177B" w:rsidRPr="00267851" w:rsidRDefault="00451C1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FEE3107" w14:textId="77777777" w:rsidR="00ED0D81" w:rsidRPr="00ED0D81" w:rsidRDefault="00451C17" w:rsidP="00ED0D8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D0D81">
        <w:rPr>
          <w:rFonts w:ascii="Times New Roman" w:hAnsi="Times New Roman" w:cs="Times New Roman"/>
          <w:sz w:val="24"/>
        </w:rPr>
        <w:t xml:space="preserve">Al Imran, M. A. (2014). </w:t>
      </w:r>
      <w:r w:rsidRPr="00ED0D81">
        <w:rPr>
          <w:rFonts w:ascii="Times New Roman" w:hAnsi="Times New Roman" w:cs="Times New Roman"/>
          <w:i/>
          <w:iCs/>
          <w:sz w:val="24"/>
        </w:rPr>
        <w:t>A STUDY ON AMAZON: INFORMATION SYSTEMS, BUSINESS STRATEGIES AND e-CRM</w:t>
      </w:r>
      <w:r w:rsidRPr="00ED0D81">
        <w:rPr>
          <w:rFonts w:ascii="Times New Roman" w:hAnsi="Times New Roman" w:cs="Times New Roman"/>
          <w:sz w:val="24"/>
        </w:rPr>
        <w:t>. https://doi.org/10.13140/RG.2.1.1366.8247</w:t>
      </w:r>
    </w:p>
    <w:p w14:paraId="4FDBBE19" w14:textId="77777777" w:rsidR="00ED0D81" w:rsidRPr="00ED0D81" w:rsidRDefault="00451C17" w:rsidP="00ED0D81">
      <w:pPr>
        <w:pStyle w:val="Bibliography"/>
        <w:rPr>
          <w:rFonts w:ascii="Times New Roman" w:hAnsi="Times New Roman" w:cs="Times New Roman"/>
          <w:sz w:val="24"/>
        </w:rPr>
      </w:pPr>
      <w:r w:rsidRPr="00ED0D81">
        <w:rPr>
          <w:rFonts w:ascii="Times New Roman" w:hAnsi="Times New Roman" w:cs="Times New Roman"/>
          <w:i/>
          <w:iCs/>
          <w:sz w:val="24"/>
        </w:rPr>
        <w:t>Risk Identification</w:t>
      </w:r>
      <w:r w:rsidRPr="00ED0D81">
        <w:rPr>
          <w:rFonts w:ascii="Times New Roman" w:hAnsi="Times New Roman" w:cs="Times New Roman"/>
          <w:sz w:val="24"/>
        </w:rPr>
        <w:t>. (2013). Retrieved from https://www.mitre.org/publications/systems-engineering-guide/acquisition-systems-engineering/risk-management/risk-identification</w:t>
      </w:r>
    </w:p>
    <w:p w14:paraId="3C1895C8" w14:textId="77777777" w:rsidR="00ED0D81" w:rsidRPr="00ED0D81" w:rsidRDefault="00451C17" w:rsidP="00ED0D81">
      <w:pPr>
        <w:pStyle w:val="Bibliography"/>
        <w:rPr>
          <w:rFonts w:ascii="Times New Roman" w:hAnsi="Times New Roman" w:cs="Times New Roman"/>
          <w:sz w:val="24"/>
        </w:rPr>
      </w:pPr>
      <w:r w:rsidRPr="00ED0D81">
        <w:rPr>
          <w:rFonts w:ascii="Times New Roman" w:hAnsi="Times New Roman" w:cs="Times New Roman"/>
          <w:sz w:val="24"/>
        </w:rPr>
        <w:t>Transaction Risk Management Systems. (n.d.). Retrieved June 3, 2019, from amazon.jobs website: https://www.amazon.jobs/en/teams/transaction-risk-management-systems</w:t>
      </w:r>
    </w:p>
    <w:p w14:paraId="1636E530" w14:textId="77777777" w:rsidR="00C74D28" w:rsidRPr="0008177B" w:rsidRDefault="00451C17"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E64EE" w14:textId="77777777" w:rsidR="00603362" w:rsidRDefault="00603362">
      <w:pPr>
        <w:spacing w:after="0" w:line="240" w:lineRule="auto"/>
      </w:pPr>
      <w:r>
        <w:separator/>
      </w:r>
    </w:p>
  </w:endnote>
  <w:endnote w:type="continuationSeparator" w:id="0">
    <w:p w14:paraId="5E770FC3" w14:textId="77777777" w:rsidR="00603362" w:rsidRDefault="0060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527D" w14:textId="77777777" w:rsidR="00603362" w:rsidRDefault="00603362">
      <w:pPr>
        <w:spacing w:after="0" w:line="240" w:lineRule="auto"/>
      </w:pPr>
      <w:r>
        <w:separator/>
      </w:r>
    </w:p>
  </w:footnote>
  <w:footnote w:type="continuationSeparator" w:id="0">
    <w:p w14:paraId="44914110" w14:textId="77777777" w:rsidR="00603362" w:rsidRDefault="0060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4EC1" w14:textId="77777777" w:rsidR="00A106AF" w:rsidRPr="001A02CC" w:rsidRDefault="00451C1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5508F" w:rsidRPr="0085508F">
      <w:rPr>
        <w:rFonts w:ascii="Times New Roman" w:hAnsi="Times New Roman" w:cs="Times New Roman"/>
        <w:sz w:val="24"/>
        <w:szCs w:val="24"/>
      </w:rPr>
      <w:t>SCM430 INDIVIDUAL PROJECT 3</w:t>
    </w:r>
    <w:r w:rsidR="0085508F"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D3DD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945161B"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5FFC" w14:textId="77777777" w:rsidR="00A106AF" w:rsidRPr="001A02CC" w:rsidRDefault="00451C17" w:rsidP="001A02CC">
    <w:pPr>
      <w:pStyle w:val="Header"/>
      <w:tabs>
        <w:tab w:val="clear" w:pos="4680"/>
        <w:tab w:val="left" w:pos="7817"/>
        <w:tab w:val="center" w:pos="9360"/>
      </w:tabs>
      <w:rPr>
        <w:rFonts w:ascii="Times New Roman" w:hAnsi="Times New Roman" w:cs="Times New Roman"/>
        <w:sz w:val="24"/>
        <w:szCs w:val="24"/>
      </w:rPr>
    </w:pPr>
    <w:r w:rsidRPr="0085508F">
      <w:rPr>
        <w:rFonts w:ascii="Times New Roman" w:hAnsi="Times New Roman" w:cs="Times New Roman"/>
        <w:sz w:val="24"/>
        <w:szCs w:val="24"/>
      </w:rPr>
      <w:t>SCM430 INDIVIDUAL PROJECT 3</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3726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2B38F78D"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61B5A"/>
    <w:multiLevelType w:val="hybridMultilevel"/>
    <w:tmpl w:val="1EEEEB7C"/>
    <w:lvl w:ilvl="0" w:tplc="97808010">
      <w:start w:val="1"/>
      <w:numFmt w:val="bullet"/>
      <w:lvlText w:val=""/>
      <w:lvlJc w:val="left"/>
      <w:pPr>
        <w:ind w:left="720" w:hanging="360"/>
      </w:pPr>
      <w:rPr>
        <w:rFonts w:ascii="Symbol" w:hAnsi="Symbol" w:hint="default"/>
      </w:rPr>
    </w:lvl>
    <w:lvl w:ilvl="1" w:tplc="771609C6" w:tentative="1">
      <w:start w:val="1"/>
      <w:numFmt w:val="bullet"/>
      <w:lvlText w:val="o"/>
      <w:lvlJc w:val="left"/>
      <w:pPr>
        <w:ind w:left="1440" w:hanging="360"/>
      </w:pPr>
      <w:rPr>
        <w:rFonts w:ascii="Courier New" w:hAnsi="Courier New" w:cs="Courier New" w:hint="default"/>
      </w:rPr>
    </w:lvl>
    <w:lvl w:ilvl="2" w:tplc="3BF0DF4A" w:tentative="1">
      <w:start w:val="1"/>
      <w:numFmt w:val="bullet"/>
      <w:lvlText w:val=""/>
      <w:lvlJc w:val="left"/>
      <w:pPr>
        <w:ind w:left="2160" w:hanging="360"/>
      </w:pPr>
      <w:rPr>
        <w:rFonts w:ascii="Wingdings" w:hAnsi="Wingdings" w:hint="default"/>
      </w:rPr>
    </w:lvl>
    <w:lvl w:ilvl="3" w:tplc="DD4C4FE2" w:tentative="1">
      <w:start w:val="1"/>
      <w:numFmt w:val="bullet"/>
      <w:lvlText w:val=""/>
      <w:lvlJc w:val="left"/>
      <w:pPr>
        <w:ind w:left="2880" w:hanging="360"/>
      </w:pPr>
      <w:rPr>
        <w:rFonts w:ascii="Symbol" w:hAnsi="Symbol" w:hint="default"/>
      </w:rPr>
    </w:lvl>
    <w:lvl w:ilvl="4" w:tplc="F588F958" w:tentative="1">
      <w:start w:val="1"/>
      <w:numFmt w:val="bullet"/>
      <w:lvlText w:val="o"/>
      <w:lvlJc w:val="left"/>
      <w:pPr>
        <w:ind w:left="3600" w:hanging="360"/>
      </w:pPr>
      <w:rPr>
        <w:rFonts w:ascii="Courier New" w:hAnsi="Courier New" w:cs="Courier New" w:hint="default"/>
      </w:rPr>
    </w:lvl>
    <w:lvl w:ilvl="5" w:tplc="509CFD98" w:tentative="1">
      <w:start w:val="1"/>
      <w:numFmt w:val="bullet"/>
      <w:lvlText w:val=""/>
      <w:lvlJc w:val="left"/>
      <w:pPr>
        <w:ind w:left="4320" w:hanging="360"/>
      </w:pPr>
      <w:rPr>
        <w:rFonts w:ascii="Wingdings" w:hAnsi="Wingdings" w:hint="default"/>
      </w:rPr>
    </w:lvl>
    <w:lvl w:ilvl="6" w:tplc="37AE5B12" w:tentative="1">
      <w:start w:val="1"/>
      <w:numFmt w:val="bullet"/>
      <w:lvlText w:val=""/>
      <w:lvlJc w:val="left"/>
      <w:pPr>
        <w:ind w:left="5040" w:hanging="360"/>
      </w:pPr>
      <w:rPr>
        <w:rFonts w:ascii="Symbol" w:hAnsi="Symbol" w:hint="default"/>
      </w:rPr>
    </w:lvl>
    <w:lvl w:ilvl="7" w:tplc="2E34E208" w:tentative="1">
      <w:start w:val="1"/>
      <w:numFmt w:val="bullet"/>
      <w:lvlText w:val="o"/>
      <w:lvlJc w:val="left"/>
      <w:pPr>
        <w:ind w:left="5760" w:hanging="360"/>
      </w:pPr>
      <w:rPr>
        <w:rFonts w:ascii="Courier New" w:hAnsi="Courier New" w:cs="Courier New" w:hint="default"/>
      </w:rPr>
    </w:lvl>
    <w:lvl w:ilvl="8" w:tplc="C974FEA8" w:tentative="1">
      <w:start w:val="1"/>
      <w:numFmt w:val="bullet"/>
      <w:lvlText w:val=""/>
      <w:lvlJc w:val="left"/>
      <w:pPr>
        <w:ind w:left="6480" w:hanging="360"/>
      </w:pPr>
      <w:rPr>
        <w:rFonts w:ascii="Wingdings" w:hAnsi="Wingdings" w:hint="default"/>
      </w:rPr>
    </w:lvl>
  </w:abstractNum>
  <w:abstractNum w:abstractNumId="1" w15:restartNumberingAfterBreak="0">
    <w:nsid w:val="43A669C4"/>
    <w:multiLevelType w:val="hybridMultilevel"/>
    <w:tmpl w:val="A0D0C5AA"/>
    <w:lvl w:ilvl="0" w:tplc="88ACC5C6">
      <w:start w:val="1"/>
      <w:numFmt w:val="bullet"/>
      <w:lvlText w:val=""/>
      <w:lvlJc w:val="left"/>
      <w:pPr>
        <w:ind w:left="720" w:hanging="360"/>
      </w:pPr>
      <w:rPr>
        <w:rFonts w:ascii="Symbol" w:hAnsi="Symbol" w:hint="default"/>
      </w:rPr>
    </w:lvl>
    <w:lvl w:ilvl="1" w:tplc="FAAA15EA" w:tentative="1">
      <w:start w:val="1"/>
      <w:numFmt w:val="bullet"/>
      <w:lvlText w:val="o"/>
      <w:lvlJc w:val="left"/>
      <w:pPr>
        <w:ind w:left="1440" w:hanging="360"/>
      </w:pPr>
      <w:rPr>
        <w:rFonts w:ascii="Courier New" w:hAnsi="Courier New" w:cs="Courier New" w:hint="default"/>
      </w:rPr>
    </w:lvl>
    <w:lvl w:ilvl="2" w:tplc="1A2C71EC" w:tentative="1">
      <w:start w:val="1"/>
      <w:numFmt w:val="bullet"/>
      <w:lvlText w:val=""/>
      <w:lvlJc w:val="left"/>
      <w:pPr>
        <w:ind w:left="2160" w:hanging="360"/>
      </w:pPr>
      <w:rPr>
        <w:rFonts w:ascii="Wingdings" w:hAnsi="Wingdings" w:hint="default"/>
      </w:rPr>
    </w:lvl>
    <w:lvl w:ilvl="3" w:tplc="059EF570" w:tentative="1">
      <w:start w:val="1"/>
      <w:numFmt w:val="bullet"/>
      <w:lvlText w:val=""/>
      <w:lvlJc w:val="left"/>
      <w:pPr>
        <w:ind w:left="2880" w:hanging="360"/>
      </w:pPr>
      <w:rPr>
        <w:rFonts w:ascii="Symbol" w:hAnsi="Symbol" w:hint="default"/>
      </w:rPr>
    </w:lvl>
    <w:lvl w:ilvl="4" w:tplc="77A69032" w:tentative="1">
      <w:start w:val="1"/>
      <w:numFmt w:val="bullet"/>
      <w:lvlText w:val="o"/>
      <w:lvlJc w:val="left"/>
      <w:pPr>
        <w:ind w:left="3600" w:hanging="360"/>
      </w:pPr>
      <w:rPr>
        <w:rFonts w:ascii="Courier New" w:hAnsi="Courier New" w:cs="Courier New" w:hint="default"/>
      </w:rPr>
    </w:lvl>
    <w:lvl w:ilvl="5" w:tplc="3000D0A6" w:tentative="1">
      <w:start w:val="1"/>
      <w:numFmt w:val="bullet"/>
      <w:lvlText w:val=""/>
      <w:lvlJc w:val="left"/>
      <w:pPr>
        <w:ind w:left="4320" w:hanging="360"/>
      </w:pPr>
      <w:rPr>
        <w:rFonts w:ascii="Wingdings" w:hAnsi="Wingdings" w:hint="default"/>
      </w:rPr>
    </w:lvl>
    <w:lvl w:ilvl="6" w:tplc="EC2045D0" w:tentative="1">
      <w:start w:val="1"/>
      <w:numFmt w:val="bullet"/>
      <w:lvlText w:val=""/>
      <w:lvlJc w:val="left"/>
      <w:pPr>
        <w:ind w:left="5040" w:hanging="360"/>
      </w:pPr>
      <w:rPr>
        <w:rFonts w:ascii="Symbol" w:hAnsi="Symbol" w:hint="default"/>
      </w:rPr>
    </w:lvl>
    <w:lvl w:ilvl="7" w:tplc="B7443E70" w:tentative="1">
      <w:start w:val="1"/>
      <w:numFmt w:val="bullet"/>
      <w:lvlText w:val="o"/>
      <w:lvlJc w:val="left"/>
      <w:pPr>
        <w:ind w:left="5760" w:hanging="360"/>
      </w:pPr>
      <w:rPr>
        <w:rFonts w:ascii="Courier New" w:hAnsi="Courier New" w:cs="Courier New" w:hint="default"/>
      </w:rPr>
    </w:lvl>
    <w:lvl w:ilvl="8" w:tplc="9CE2256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1045DA"/>
    <w:rsid w:val="00130A33"/>
    <w:rsid w:val="00141074"/>
    <w:rsid w:val="00185AB0"/>
    <w:rsid w:val="00187C02"/>
    <w:rsid w:val="001A02CC"/>
    <w:rsid w:val="00252F00"/>
    <w:rsid w:val="00267851"/>
    <w:rsid w:val="002777E7"/>
    <w:rsid w:val="002D4968"/>
    <w:rsid w:val="0034125C"/>
    <w:rsid w:val="00376C36"/>
    <w:rsid w:val="00451C17"/>
    <w:rsid w:val="00471063"/>
    <w:rsid w:val="004A07E8"/>
    <w:rsid w:val="004D6074"/>
    <w:rsid w:val="004F20A1"/>
    <w:rsid w:val="00550EFD"/>
    <w:rsid w:val="005C20F1"/>
    <w:rsid w:val="00603362"/>
    <w:rsid w:val="006B05B5"/>
    <w:rsid w:val="0073726D"/>
    <w:rsid w:val="007C5412"/>
    <w:rsid w:val="007D3DD3"/>
    <w:rsid w:val="0085508F"/>
    <w:rsid w:val="00877CA7"/>
    <w:rsid w:val="00976803"/>
    <w:rsid w:val="00A106AF"/>
    <w:rsid w:val="00A4374D"/>
    <w:rsid w:val="00AA1AB8"/>
    <w:rsid w:val="00B405F9"/>
    <w:rsid w:val="00B46164"/>
    <w:rsid w:val="00B73412"/>
    <w:rsid w:val="00C5356B"/>
    <w:rsid w:val="00C74D28"/>
    <w:rsid w:val="00C75C92"/>
    <w:rsid w:val="00C95EC6"/>
    <w:rsid w:val="00CA2688"/>
    <w:rsid w:val="00CF0A51"/>
    <w:rsid w:val="00D5076D"/>
    <w:rsid w:val="00D95087"/>
    <w:rsid w:val="00ED0D81"/>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146B"/>
  <w15:docId w15:val="{54C029FB-7CAA-4FFA-AB94-7165A4C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A1AB8"/>
    <w:pPr>
      <w:ind w:left="720"/>
      <w:contextualSpacing/>
    </w:pPr>
  </w:style>
  <w:style w:type="paragraph" w:styleId="Bibliography">
    <w:name w:val="Bibliography"/>
    <w:basedOn w:val="Normal"/>
    <w:next w:val="Normal"/>
    <w:uiPriority w:val="37"/>
    <w:unhideWhenUsed/>
    <w:rsid w:val="00ED0D81"/>
    <w:pPr>
      <w:spacing w:after="0" w:line="480" w:lineRule="auto"/>
      <w:ind w:left="720" w:hanging="720"/>
    </w:pPr>
  </w:style>
  <w:style w:type="character" w:styleId="CommentReference">
    <w:name w:val="annotation reference"/>
    <w:basedOn w:val="DefaultParagraphFont"/>
    <w:uiPriority w:val="99"/>
    <w:semiHidden/>
    <w:unhideWhenUsed/>
    <w:rsid w:val="007C5412"/>
    <w:rPr>
      <w:sz w:val="16"/>
      <w:szCs w:val="16"/>
    </w:rPr>
  </w:style>
  <w:style w:type="paragraph" w:styleId="CommentText">
    <w:name w:val="annotation text"/>
    <w:basedOn w:val="Normal"/>
    <w:link w:val="CommentTextChar"/>
    <w:uiPriority w:val="99"/>
    <w:semiHidden/>
    <w:unhideWhenUsed/>
    <w:rsid w:val="007C5412"/>
    <w:pPr>
      <w:spacing w:line="240" w:lineRule="auto"/>
    </w:pPr>
    <w:rPr>
      <w:sz w:val="20"/>
      <w:szCs w:val="20"/>
    </w:rPr>
  </w:style>
  <w:style w:type="character" w:customStyle="1" w:styleId="CommentTextChar">
    <w:name w:val="Comment Text Char"/>
    <w:basedOn w:val="DefaultParagraphFont"/>
    <w:link w:val="CommentText"/>
    <w:uiPriority w:val="99"/>
    <w:semiHidden/>
    <w:rsid w:val="007C5412"/>
    <w:rPr>
      <w:sz w:val="20"/>
      <w:szCs w:val="20"/>
    </w:rPr>
  </w:style>
  <w:style w:type="paragraph" w:styleId="CommentSubject">
    <w:name w:val="annotation subject"/>
    <w:basedOn w:val="CommentText"/>
    <w:next w:val="CommentText"/>
    <w:link w:val="CommentSubjectChar"/>
    <w:uiPriority w:val="99"/>
    <w:semiHidden/>
    <w:unhideWhenUsed/>
    <w:rsid w:val="007C5412"/>
    <w:rPr>
      <w:b/>
      <w:bCs/>
    </w:rPr>
  </w:style>
  <w:style w:type="character" w:customStyle="1" w:styleId="CommentSubjectChar">
    <w:name w:val="Comment Subject Char"/>
    <w:basedOn w:val="CommentTextChar"/>
    <w:link w:val="CommentSubject"/>
    <w:uiPriority w:val="99"/>
    <w:semiHidden/>
    <w:rsid w:val="007C5412"/>
    <w:rPr>
      <w:b/>
      <w:bCs/>
      <w:sz w:val="20"/>
      <w:szCs w:val="20"/>
    </w:rPr>
  </w:style>
  <w:style w:type="paragraph" w:styleId="BalloonText">
    <w:name w:val="Balloon Text"/>
    <w:basedOn w:val="Normal"/>
    <w:link w:val="BalloonTextChar"/>
    <w:uiPriority w:val="99"/>
    <w:semiHidden/>
    <w:unhideWhenUsed/>
    <w:rsid w:val="007C5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MAYA</cp:lastModifiedBy>
  <cp:revision>2</cp:revision>
  <dcterms:created xsi:type="dcterms:W3CDTF">2019-06-03T08:10:00Z</dcterms:created>
  <dcterms:modified xsi:type="dcterms:W3CDTF">2019-06-03T08:10:00Z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id="F4uOginj"/&gt;&lt;style id="http://www.zotero.org/styles/apa" locale="en-US" hasBibliography="1" bibliographyStyleHasBeenSet="1"/&gt;&lt;prefs&gt;&lt;pref name="fieldType" value="Field"/&gt;&lt;/prefs&gt;&lt;/data&gt;</vt:lpwstr>
  </property>
</Properties>
</file>