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774CA8" w:rsidRDefault="00F337CE">
      <w:pPr>
        <w:jc w:val="center"/>
      </w:pPr>
      <w:r w:rsidRPr="00774CA8">
        <w:t>Economic Of Healthcare</w:t>
      </w:r>
    </w:p>
    <w:p w:rsidR="002A2A03" w:rsidRDefault="00F337CE">
      <w:pPr>
        <w:jc w:val="center"/>
      </w:pPr>
      <w:r>
        <w:t>Your Name  (First M. Last)</w:t>
      </w:r>
    </w:p>
    <w:p w:rsidR="002A2A03" w:rsidRDefault="00F337CE">
      <w:pPr>
        <w:jc w:val="center"/>
      </w:pPr>
      <w:r>
        <w:t>School or Institution Name (University at Place or Town, State)</w:t>
      </w:r>
    </w:p>
    <w:p w:rsidR="00093EA6" w:rsidRDefault="00F337CE" w:rsidP="00774CA8">
      <w:pPr>
        <w:ind w:firstLine="0"/>
        <w:jc w:val="center"/>
        <w:rPr>
          <w:b/>
        </w:rPr>
      </w:pPr>
      <w:r>
        <w:br w:type="page"/>
      </w:r>
      <w:r w:rsidR="00774CA8" w:rsidRPr="00774CA8">
        <w:rPr>
          <w:b/>
        </w:rPr>
        <w:lastRenderedPageBreak/>
        <w:t>Economic Of Healthcare</w:t>
      </w:r>
    </w:p>
    <w:p w:rsidR="00443181" w:rsidRDefault="00F337CE" w:rsidP="00443181">
      <w:pPr>
        <w:ind w:firstLine="0"/>
        <w:rPr>
          <w:rFonts w:cs="Arial"/>
          <w:bCs/>
          <w:kern w:val="28"/>
          <w:szCs w:val="32"/>
        </w:rPr>
      </w:pPr>
      <w:r>
        <w:rPr>
          <w:rFonts w:cs="Arial"/>
          <w:bCs/>
          <w:kern w:val="28"/>
          <w:szCs w:val="32"/>
        </w:rPr>
        <w:tab/>
      </w:r>
      <w:r w:rsidR="00C56CC0">
        <w:rPr>
          <w:rFonts w:cs="Arial"/>
          <w:bCs/>
          <w:kern w:val="28"/>
          <w:szCs w:val="32"/>
        </w:rPr>
        <w:t>The provider’s ability to influence patients is significant not only for the patient</w:t>
      </w:r>
      <w:r w:rsidR="00D724F5">
        <w:rPr>
          <w:rFonts w:cs="Arial"/>
          <w:bCs/>
          <w:kern w:val="28"/>
          <w:szCs w:val="32"/>
        </w:rPr>
        <w:t xml:space="preserve">s but also for the organization. Every year </w:t>
      </w:r>
      <w:r w:rsidR="00271A80">
        <w:rPr>
          <w:rFonts w:cs="Arial"/>
          <w:bCs/>
          <w:kern w:val="28"/>
          <w:szCs w:val="32"/>
        </w:rPr>
        <w:t>consumer</w:t>
      </w:r>
      <w:r w:rsidR="00D724F5">
        <w:rPr>
          <w:rFonts w:cs="Arial"/>
          <w:bCs/>
          <w:kern w:val="28"/>
          <w:szCs w:val="32"/>
        </w:rPr>
        <w:t>s make lots of decisions regarding their health. It is not necessary that consumer</w:t>
      </w:r>
      <w:r w:rsidR="00271A80">
        <w:rPr>
          <w:rFonts w:cs="Arial"/>
          <w:bCs/>
          <w:kern w:val="28"/>
          <w:szCs w:val="32"/>
        </w:rPr>
        <w:t>s</w:t>
      </w:r>
      <w:r w:rsidR="00D724F5">
        <w:rPr>
          <w:rFonts w:cs="Arial"/>
          <w:bCs/>
          <w:kern w:val="28"/>
          <w:szCs w:val="32"/>
        </w:rPr>
        <w:t xml:space="preserve"> consult providers when they are ill, but they also take their help even when they are healthy to maintain their healthy life. Experts think that stronger the relationship of consumers and providers lesser will be the health issues. </w:t>
      </w:r>
      <w:r w:rsidR="004B32B3">
        <w:rPr>
          <w:rFonts w:cs="Arial"/>
          <w:bCs/>
          <w:kern w:val="28"/>
          <w:szCs w:val="32"/>
        </w:rPr>
        <w:t>When providers</w:t>
      </w:r>
      <w:r w:rsidR="004C78B1">
        <w:rPr>
          <w:rFonts w:cs="Arial"/>
          <w:bCs/>
          <w:kern w:val="28"/>
          <w:szCs w:val="32"/>
        </w:rPr>
        <w:t xml:space="preserve"> successfully understand</w:t>
      </w:r>
      <w:r w:rsidR="004B32B3">
        <w:rPr>
          <w:rFonts w:cs="Arial"/>
          <w:bCs/>
          <w:kern w:val="28"/>
          <w:szCs w:val="32"/>
        </w:rPr>
        <w:t xml:space="preserve"> the needs of the consumers, </w:t>
      </w:r>
      <w:r w:rsidR="004C78B1">
        <w:rPr>
          <w:rFonts w:cs="Arial"/>
          <w:bCs/>
          <w:kern w:val="28"/>
          <w:szCs w:val="32"/>
        </w:rPr>
        <w:t>they can guide them</w:t>
      </w:r>
      <w:r w:rsidR="00271A80">
        <w:rPr>
          <w:rFonts w:cs="Arial"/>
          <w:bCs/>
          <w:kern w:val="28"/>
          <w:szCs w:val="32"/>
        </w:rPr>
        <w:t xml:space="preserve"> with</w:t>
      </w:r>
      <w:r w:rsidR="004C78B1">
        <w:rPr>
          <w:rFonts w:cs="Arial"/>
          <w:bCs/>
          <w:kern w:val="28"/>
          <w:szCs w:val="32"/>
        </w:rPr>
        <w:t xml:space="preserve"> most efficient suggestion in decision making</w:t>
      </w:r>
      <w:r w:rsidR="00FF1EEA">
        <w:rPr>
          <w:rFonts w:cs="Arial"/>
          <w:bCs/>
          <w:kern w:val="28"/>
          <w:szCs w:val="32"/>
        </w:rPr>
        <w:t xml:space="preserve"> </w:t>
      </w:r>
      <w:r w:rsidR="00FF1EEA">
        <w:rPr>
          <w:rFonts w:cs="Arial"/>
          <w:bCs/>
          <w:kern w:val="28"/>
          <w:szCs w:val="32"/>
        </w:rPr>
        <w:fldChar w:fldCharType="begin"/>
      </w:r>
      <w:r w:rsidR="00FF1EEA">
        <w:rPr>
          <w:rFonts w:cs="Arial"/>
          <w:bCs/>
          <w:kern w:val="28"/>
          <w:szCs w:val="32"/>
        </w:rPr>
        <w:instrText xml:space="preserve"> ADDIN ZOTERO_ITEM CSL_CITATION {"citationID":"a17spglsmj","properties":{"formattedCitation":"{\\rtf (\\uc0\\u8220{}Better patient decision making is key to quality improvement and cost control.,\\uc0\\u8221{} n.d.)}","plainCitation":"(“Better patient decision making is key to quality improvement and cost control.,” n.d.)"},"citationItems":[{"id":1235,"uris":["http://zotero.org/users/local/ccgWoSRn/items/BU9Z32KQ"],"uri":["http://zotero.org/users/local/ccgWoSRn/items/BU9Z32KQ"],"itemData":{"id":1235,"type":"webpage","title":"Better patient decision making is key to quality improvement and cost control.","container-title":"Modern Healthcare","abstract":"Emotions, money and health literacy can have a major impact when patients decide whether to choose surgery or other treatment options, whether to fill prescriptions and what foods to eat, say doctors, patients and healthcare researchers.","URL":"https://www.modernhealthcare.com/article/20131207/MAGAZINE/312079983","language":"en-us"}}],"schema":"https://github.com/citation-style-language/schema/raw/master/csl-citation.json"} </w:instrText>
      </w:r>
      <w:r w:rsidR="00FF1EEA">
        <w:rPr>
          <w:rFonts w:cs="Arial"/>
          <w:bCs/>
          <w:kern w:val="28"/>
          <w:szCs w:val="32"/>
        </w:rPr>
        <w:fldChar w:fldCharType="separate"/>
      </w:r>
      <w:r w:rsidR="00FF1EEA" w:rsidRPr="00FF1EEA">
        <w:t>(“Better patient decision making is key to quality improvement and cost control.,” n.d.)</w:t>
      </w:r>
      <w:r w:rsidR="00FF1EEA">
        <w:rPr>
          <w:rFonts w:cs="Arial"/>
          <w:bCs/>
          <w:kern w:val="28"/>
          <w:szCs w:val="32"/>
        </w:rPr>
        <w:fldChar w:fldCharType="end"/>
      </w:r>
      <w:r w:rsidR="004C78B1">
        <w:rPr>
          <w:rFonts w:cs="Arial"/>
          <w:bCs/>
          <w:kern w:val="28"/>
          <w:szCs w:val="32"/>
        </w:rPr>
        <w:t>.</w:t>
      </w:r>
    </w:p>
    <w:p w:rsidR="004C78B1" w:rsidRDefault="00F337CE" w:rsidP="004C78B1">
      <w:pPr>
        <w:ind w:firstLine="0"/>
        <w:rPr>
          <w:rFonts w:cs="Arial"/>
          <w:bCs/>
          <w:kern w:val="28"/>
          <w:szCs w:val="32"/>
        </w:rPr>
      </w:pPr>
      <w:r>
        <w:rPr>
          <w:rFonts w:cs="Arial"/>
          <w:bCs/>
          <w:kern w:val="28"/>
          <w:szCs w:val="32"/>
        </w:rPr>
        <w:t xml:space="preserve"> Providers are responsible for the patient's decision making because they can provide information regarding medi</w:t>
      </w:r>
      <w:r w:rsidR="003845F7">
        <w:rPr>
          <w:rFonts w:cs="Arial"/>
          <w:bCs/>
          <w:kern w:val="28"/>
          <w:szCs w:val="32"/>
        </w:rPr>
        <w:t xml:space="preserve">cal care that is from where they can </w:t>
      </w:r>
      <w:r>
        <w:rPr>
          <w:rFonts w:cs="Arial"/>
          <w:bCs/>
          <w:kern w:val="28"/>
          <w:szCs w:val="32"/>
        </w:rPr>
        <w:t>obtain an important mechanism for increasing efficiency in healthcare outcome and financing. Logistic and contractual factor plays a significant role in order to highlight the importance of meeting the providers involved with their appointment availability and healthcare plan. This leads to the most useful and efficient decision</w:t>
      </w:r>
      <w:r w:rsidR="001238E5">
        <w:rPr>
          <w:rFonts w:cs="Arial"/>
          <w:bCs/>
          <w:kern w:val="28"/>
          <w:szCs w:val="32"/>
        </w:rPr>
        <w:t>s</w:t>
      </w:r>
      <w:r>
        <w:rPr>
          <w:rFonts w:cs="Arial"/>
          <w:bCs/>
          <w:kern w:val="28"/>
          <w:szCs w:val="32"/>
        </w:rPr>
        <w:t xml:space="preserve"> making for consumers. </w:t>
      </w:r>
      <w:r w:rsidR="00A84AEC">
        <w:rPr>
          <w:rFonts w:cs="Arial"/>
          <w:bCs/>
          <w:kern w:val="28"/>
          <w:szCs w:val="32"/>
        </w:rPr>
        <w:t>Here it is important to notice that only wise decision is not sufficient to make consumer with their decision. The behavior of providers also matters. When providers meet them with fairness and respect consumer agree with them more rapidly</w:t>
      </w:r>
      <w:r w:rsidR="00601739">
        <w:rPr>
          <w:rFonts w:cs="Arial"/>
          <w:bCs/>
          <w:kern w:val="28"/>
          <w:szCs w:val="32"/>
        </w:rPr>
        <w:t xml:space="preserve"> </w:t>
      </w:r>
      <w:r w:rsidR="00601739">
        <w:rPr>
          <w:rFonts w:cs="Arial"/>
          <w:bCs/>
          <w:kern w:val="28"/>
          <w:szCs w:val="32"/>
        </w:rPr>
        <w:fldChar w:fldCharType="begin"/>
      </w:r>
      <w:r w:rsidR="00601739">
        <w:rPr>
          <w:rFonts w:cs="Arial"/>
          <w:bCs/>
          <w:kern w:val="28"/>
          <w:szCs w:val="32"/>
        </w:rPr>
        <w:instrText xml:space="preserve"> ADDIN ZOTERO_ITEM CSL_CITATION {"citationID":"a2adk729tu8","properties":{"formattedCitation":"{\\rtf (\\uc0\\u8220{}How Physicians Influence Patient Choices,\\uc0\\u8221{} n.d.)}","plainCitation":"(“How Physicians Influence Patient Choices,” n.d.)"},"citationItems":[{"id":1237,"uris":["http://zotero.org/users/local/ccgWoSRn/items/JKZ7XAB3"],"uri":["http://zotero.org/users/local/ccgWoSRn/items/JKZ7XAB3"],"itemData":{"id":1237,"type":"webpage","title":"How Physicians Influence Patient Choices","URL":"https://www.medscape.com/viewarticle/767821","accessed":{"date-parts":[["2019",1,30]]}}}],"schema":"https://github.com/citation-style-language/schema/raw/master/csl-citation.json"} </w:instrText>
      </w:r>
      <w:r w:rsidR="00601739">
        <w:rPr>
          <w:rFonts w:cs="Arial"/>
          <w:bCs/>
          <w:kern w:val="28"/>
          <w:szCs w:val="32"/>
        </w:rPr>
        <w:fldChar w:fldCharType="separate"/>
      </w:r>
      <w:r w:rsidR="00601739" w:rsidRPr="00601739">
        <w:t>(“How Physicians Influence Patient Choices,” n.d.)</w:t>
      </w:r>
      <w:r w:rsidR="00601739">
        <w:rPr>
          <w:rFonts w:cs="Arial"/>
          <w:bCs/>
          <w:kern w:val="28"/>
          <w:szCs w:val="32"/>
        </w:rPr>
        <w:fldChar w:fldCharType="end"/>
      </w:r>
      <w:r w:rsidR="00A84AEC">
        <w:rPr>
          <w:rFonts w:cs="Arial"/>
          <w:bCs/>
          <w:kern w:val="28"/>
          <w:szCs w:val="32"/>
        </w:rPr>
        <w:t>.</w:t>
      </w:r>
    </w:p>
    <w:p w:rsidR="004C78B1" w:rsidRPr="00443181" w:rsidRDefault="00F337CE" w:rsidP="004C78B1">
      <w:pPr>
        <w:ind w:firstLine="0"/>
        <w:rPr>
          <w:rFonts w:cs="Arial"/>
          <w:bCs/>
          <w:kern w:val="28"/>
          <w:szCs w:val="32"/>
        </w:rPr>
      </w:pPr>
      <w:r>
        <w:rPr>
          <w:rFonts w:cs="Arial"/>
          <w:bCs/>
          <w:kern w:val="28"/>
          <w:szCs w:val="32"/>
        </w:rPr>
        <w:t xml:space="preserve"> The necessary implication for providers companies or </w:t>
      </w:r>
      <w:r w:rsidR="00867AE7">
        <w:rPr>
          <w:rFonts w:cs="Arial"/>
          <w:bCs/>
          <w:kern w:val="28"/>
          <w:szCs w:val="32"/>
        </w:rPr>
        <w:t>provider</w:t>
      </w:r>
      <w:r>
        <w:rPr>
          <w:rFonts w:cs="Arial"/>
          <w:bCs/>
          <w:kern w:val="28"/>
          <w:szCs w:val="32"/>
        </w:rPr>
        <w:t xml:space="preserve">s is to critically </w:t>
      </w:r>
      <w:r w:rsidR="00867AE7">
        <w:rPr>
          <w:rFonts w:cs="Arial"/>
          <w:bCs/>
          <w:kern w:val="28"/>
          <w:szCs w:val="32"/>
        </w:rPr>
        <w:t>bring about</w:t>
      </w:r>
      <w:r>
        <w:rPr>
          <w:rFonts w:cs="Arial"/>
          <w:bCs/>
          <w:kern w:val="28"/>
          <w:szCs w:val="32"/>
        </w:rPr>
        <w:t xml:space="preserve"> </w:t>
      </w:r>
      <w:r w:rsidR="00A40109">
        <w:rPr>
          <w:rFonts w:cs="Arial"/>
          <w:bCs/>
          <w:kern w:val="28"/>
          <w:szCs w:val="32"/>
        </w:rPr>
        <w:t>referral</w:t>
      </w:r>
      <w:r>
        <w:rPr>
          <w:rFonts w:cs="Arial"/>
          <w:bCs/>
          <w:kern w:val="28"/>
          <w:szCs w:val="32"/>
        </w:rPr>
        <w:t xml:space="preserve"> sources to </w:t>
      </w:r>
      <w:r w:rsidR="00C303B9">
        <w:rPr>
          <w:rFonts w:cs="Arial"/>
          <w:bCs/>
          <w:kern w:val="28"/>
          <w:szCs w:val="32"/>
        </w:rPr>
        <w:t xml:space="preserve">ensure that they regularly meet the </w:t>
      </w:r>
      <w:r w:rsidR="00867AE7">
        <w:rPr>
          <w:rFonts w:cs="Arial"/>
          <w:bCs/>
          <w:kern w:val="28"/>
          <w:szCs w:val="32"/>
        </w:rPr>
        <w:t>requirements</w:t>
      </w:r>
      <w:r w:rsidR="00C303B9">
        <w:rPr>
          <w:rFonts w:cs="Arial"/>
          <w:bCs/>
          <w:kern w:val="28"/>
          <w:szCs w:val="32"/>
        </w:rPr>
        <w:t xml:space="preserve"> of consumers. Most efficient and effective service to the present consumers and the network of consumer's physicians lead the satisfaction for both, i.e., consumers and physicians</w:t>
      </w:r>
      <w:r w:rsidR="00601739">
        <w:rPr>
          <w:rFonts w:cs="Arial"/>
          <w:bCs/>
          <w:kern w:val="28"/>
          <w:szCs w:val="32"/>
        </w:rPr>
        <w:t xml:space="preserve"> </w:t>
      </w:r>
      <w:r w:rsidR="00601739">
        <w:rPr>
          <w:rFonts w:cs="Arial"/>
          <w:bCs/>
          <w:kern w:val="28"/>
          <w:szCs w:val="32"/>
        </w:rPr>
        <w:fldChar w:fldCharType="begin"/>
      </w:r>
      <w:r w:rsidR="00601739">
        <w:rPr>
          <w:rFonts w:cs="Arial"/>
          <w:bCs/>
          <w:kern w:val="28"/>
          <w:szCs w:val="32"/>
        </w:rPr>
        <w:instrText xml:space="preserve"> ADDIN ZOTERO_ITEM CSL_CITATION {"citationID":"a1fmm9s45cq","properties":{"formattedCitation":"{\\rtf (\\uc0\\u8220{}Determinants of patient choice of healthcare providers: a scoping review | BMC Health Services Research | Full Text,\\uc0\\u8221{} n.d.)}","plainCitation":"(“Determinants of patient choice of healthcare providers: a scoping review | BMC Health Services Research | Full Text,” n.d.)"},"citationItems":[{"id":1238,"uris":["http://zotero.org/users/local/ccgWoSRn/items/BFXRCXE8"],"uri":["http://zotero.org/users/local/ccgWoSRn/items/BFXRCXE8"],"itemData":{"id":1238,"type":"webpage","title":"Determinants of patient choice of healthcare providers: a scoping review | BMC Health Services Research | Full Text","URL":"https://bmchealthservres.biomedcentral.com/articles/10.1186/1472-6963-12-272","accessed":{"date-parts":[["2019",1,30]]}}}],"schema":"https://github.com/citation-style-language/schema/raw/master/csl-citation.json"} </w:instrText>
      </w:r>
      <w:r w:rsidR="00601739">
        <w:rPr>
          <w:rFonts w:cs="Arial"/>
          <w:bCs/>
          <w:kern w:val="28"/>
          <w:szCs w:val="32"/>
        </w:rPr>
        <w:fldChar w:fldCharType="separate"/>
      </w:r>
      <w:r w:rsidR="00601739" w:rsidRPr="00601739">
        <w:t>(“Determinants of patient choice of healthcare providers: a scoping review | BMC Health Services Research | Full Text,” n.d.)</w:t>
      </w:r>
      <w:r w:rsidR="00601739">
        <w:rPr>
          <w:rFonts w:cs="Arial"/>
          <w:bCs/>
          <w:kern w:val="28"/>
          <w:szCs w:val="32"/>
        </w:rPr>
        <w:fldChar w:fldCharType="end"/>
      </w:r>
      <w:r w:rsidR="00C303B9">
        <w:rPr>
          <w:rFonts w:cs="Arial"/>
          <w:bCs/>
          <w:kern w:val="28"/>
          <w:szCs w:val="32"/>
        </w:rPr>
        <w:t xml:space="preserve">. When the existing consumer get satisfied with the providers, they definitely recommend other consumers to hire the facility. Therefore, </w:t>
      </w:r>
      <w:r w:rsidR="00C303B9" w:rsidRPr="00C303B9">
        <w:rPr>
          <w:rFonts w:cs="Arial"/>
          <w:bCs/>
          <w:kern w:val="28"/>
          <w:szCs w:val="32"/>
        </w:rPr>
        <w:t xml:space="preserve">providers </w:t>
      </w:r>
      <w:bookmarkStart w:id="0" w:name="_GoBack"/>
      <w:bookmarkEnd w:id="0"/>
      <w:r w:rsidR="00867AE7" w:rsidRPr="00C303B9">
        <w:rPr>
          <w:rFonts w:cs="Arial"/>
          <w:bCs/>
          <w:kern w:val="28"/>
          <w:szCs w:val="32"/>
        </w:rPr>
        <w:t>influence</w:t>
      </w:r>
      <w:r w:rsidR="00C303B9" w:rsidRPr="00C303B9">
        <w:rPr>
          <w:rFonts w:cs="Arial"/>
          <w:bCs/>
          <w:kern w:val="28"/>
          <w:szCs w:val="32"/>
        </w:rPr>
        <w:t xml:space="preserve"> a facility’s </w:t>
      </w:r>
      <w:r w:rsidR="00867AE7" w:rsidRPr="00C303B9">
        <w:rPr>
          <w:rFonts w:cs="Arial"/>
          <w:bCs/>
          <w:kern w:val="28"/>
          <w:szCs w:val="32"/>
        </w:rPr>
        <w:t>capability</w:t>
      </w:r>
      <w:r w:rsidR="00C303B9" w:rsidRPr="00C303B9">
        <w:rPr>
          <w:rFonts w:cs="Arial"/>
          <w:bCs/>
          <w:kern w:val="28"/>
          <w:szCs w:val="32"/>
        </w:rPr>
        <w:t xml:space="preserve"> to bring in revenue</w:t>
      </w:r>
      <w:r w:rsidR="00C303B9">
        <w:rPr>
          <w:rFonts w:cs="Arial"/>
          <w:bCs/>
          <w:kern w:val="28"/>
          <w:szCs w:val="32"/>
        </w:rPr>
        <w:t>. The organization can expand its capabilities through media, especially social media for building the reputation.</w:t>
      </w:r>
    </w:p>
    <w:p w:rsidR="002A2A03" w:rsidRDefault="00F337CE">
      <w:pPr>
        <w:pStyle w:val="Title"/>
      </w:pPr>
      <w:r>
        <w:br w:type="page"/>
        <w:t>References</w:t>
      </w:r>
    </w:p>
    <w:p w:rsidR="00601739" w:rsidRPr="00601739" w:rsidRDefault="00F337CE" w:rsidP="00601739">
      <w:pPr>
        <w:pStyle w:val="Bibliography"/>
      </w:pPr>
      <w:r>
        <w:fldChar w:fldCharType="begin"/>
      </w:r>
      <w:r>
        <w:instrText xml:space="preserve"> ADDIN ZOTERO_BIBL {"custom":[]} CSL_BIBLIOGRAPHY </w:instrText>
      </w:r>
      <w:r>
        <w:fldChar w:fldCharType="separate"/>
      </w:r>
      <w:r w:rsidRPr="00601739">
        <w:t>Better patient decision making is key to quality improvement and cost control. (n.d.). Retrieved from https://www.modernhealthcare.com/article/20131207/MAGAZINE/312079983</w:t>
      </w:r>
    </w:p>
    <w:p w:rsidR="00601739" w:rsidRPr="00601739" w:rsidRDefault="00F337CE" w:rsidP="00601739">
      <w:pPr>
        <w:pStyle w:val="Bibliography"/>
      </w:pPr>
      <w:r w:rsidRPr="00601739">
        <w:t>Determinants of patient choice of healthcare providers: a scoping review | BMC Health Services Research | Full Text. (n.d.). Retrieved January 30, 2019, from https://bmchealthservres.biomedcentral.com/articles/10.1186/1472-6963-12-272</w:t>
      </w:r>
    </w:p>
    <w:p w:rsidR="00601739" w:rsidRPr="00601739" w:rsidRDefault="00F337CE" w:rsidP="00601739">
      <w:pPr>
        <w:pStyle w:val="Bibliography"/>
      </w:pPr>
      <w:r w:rsidRPr="00601739">
        <w:t>How Physicians Influence Patient Choices. (n.d.). Retrieved January 30, 2019, from https://www.medscape.com/viewarticle/767821</w:t>
      </w:r>
    </w:p>
    <w:p w:rsidR="002A2A03" w:rsidRDefault="00F337CE">
      <w:pPr>
        <w:ind w:left="720" w:hanging="720"/>
      </w:pPr>
      <w:r>
        <w:fldChar w:fldCharType="end"/>
      </w: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7F7" w:rsidRDefault="004637F7">
      <w:pPr>
        <w:spacing w:line="240" w:lineRule="auto"/>
      </w:pPr>
      <w:r>
        <w:separator/>
      </w:r>
    </w:p>
  </w:endnote>
  <w:endnote w:type="continuationSeparator" w:id="0">
    <w:p w:rsidR="004637F7" w:rsidRDefault="004637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7F7" w:rsidRDefault="004637F7">
      <w:pPr>
        <w:spacing w:line="240" w:lineRule="auto"/>
      </w:pPr>
      <w:r>
        <w:separator/>
      </w:r>
    </w:p>
  </w:footnote>
  <w:footnote w:type="continuationSeparator" w:id="0">
    <w:p w:rsidR="004637F7" w:rsidRDefault="004637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F337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F337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7AE7">
      <w:rPr>
        <w:rStyle w:val="PageNumber"/>
        <w:noProof/>
      </w:rPr>
      <w:t>4</w:t>
    </w:r>
    <w:r>
      <w:rPr>
        <w:rStyle w:val="PageNumber"/>
      </w:rPr>
      <w:fldChar w:fldCharType="end"/>
    </w:r>
  </w:p>
  <w:p w:rsidR="002A2A03" w:rsidRDefault="00F337CE">
    <w:pPr>
      <w:pStyle w:val="Header"/>
      <w:ind w:right="360" w:firstLine="0"/>
    </w:pPr>
    <w:r w:rsidRPr="00774CA8">
      <w:t>HEALTHCARE</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F337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37F7">
      <w:rPr>
        <w:rStyle w:val="PageNumber"/>
        <w:noProof/>
      </w:rPr>
      <w:t>1</w:t>
    </w:r>
    <w:r>
      <w:rPr>
        <w:rStyle w:val="PageNumber"/>
      </w:rPr>
      <w:fldChar w:fldCharType="end"/>
    </w:r>
  </w:p>
  <w:p w:rsidR="002A2A03" w:rsidRDefault="00F337CE">
    <w:pPr>
      <w:ind w:right="360" w:firstLine="0"/>
    </w:pPr>
    <w:r w:rsidRPr="002417C4">
      <w:t>HEALTHCARE</w:t>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2NDczNba0MAHyjJR0lIJTi4sz8/NACoxrARm2oo8sAAAA"/>
  </w:docVars>
  <w:rsids>
    <w:rsidRoot w:val="00CF29F0"/>
    <w:rsid w:val="0000793A"/>
    <w:rsid w:val="00093EA6"/>
    <w:rsid w:val="000B0A32"/>
    <w:rsid w:val="001238E5"/>
    <w:rsid w:val="001A0A79"/>
    <w:rsid w:val="001F4D42"/>
    <w:rsid w:val="002417C4"/>
    <w:rsid w:val="00271A80"/>
    <w:rsid w:val="002A2A03"/>
    <w:rsid w:val="003845F7"/>
    <w:rsid w:val="003B6962"/>
    <w:rsid w:val="00443181"/>
    <w:rsid w:val="004637F7"/>
    <w:rsid w:val="00491C25"/>
    <w:rsid w:val="004B32B3"/>
    <w:rsid w:val="004C78B1"/>
    <w:rsid w:val="005F5B64"/>
    <w:rsid w:val="00601739"/>
    <w:rsid w:val="00774CA8"/>
    <w:rsid w:val="00867AE7"/>
    <w:rsid w:val="00937386"/>
    <w:rsid w:val="00A40109"/>
    <w:rsid w:val="00A84AEC"/>
    <w:rsid w:val="00AF7CC0"/>
    <w:rsid w:val="00B862B3"/>
    <w:rsid w:val="00C303B9"/>
    <w:rsid w:val="00C56CC0"/>
    <w:rsid w:val="00C67138"/>
    <w:rsid w:val="00CF29F0"/>
    <w:rsid w:val="00D724F5"/>
    <w:rsid w:val="00EB26FE"/>
    <w:rsid w:val="00EC27C7"/>
    <w:rsid w:val="00EE2519"/>
    <w:rsid w:val="00EE7392"/>
    <w:rsid w:val="00F26E4A"/>
    <w:rsid w:val="00F337CE"/>
    <w:rsid w:val="00FF1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395391-DA49-4CF3-8263-592D9D24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601739"/>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9</cp:revision>
  <dcterms:created xsi:type="dcterms:W3CDTF">2019-01-30T11:23:00Z</dcterms:created>
  <dcterms:modified xsi:type="dcterms:W3CDTF">2019-01-30T11:38:00Z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id="Mm9YQtmH"/&gt;&lt;style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